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1992C" w14:textId="251312BC" w:rsidR="00FC1265" w:rsidRDefault="00F87DB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96-e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w:t>
      </w:r>
      <w:r w:rsidR="00B67A9A">
        <w:rPr>
          <w:rFonts w:ascii="Arial" w:eastAsiaTheme="minorEastAsia" w:hAnsi="Arial" w:cs="Arial"/>
          <w:b/>
          <w:sz w:val="24"/>
          <w:szCs w:val="24"/>
          <w:lang w:eastAsia="zh-CN"/>
        </w:rPr>
        <w:t>1</w:t>
      </w:r>
      <w:r w:rsidR="007D625E">
        <w:rPr>
          <w:rFonts w:ascii="Arial" w:eastAsiaTheme="minorEastAsia" w:hAnsi="Arial" w:cs="Arial"/>
          <w:b/>
          <w:sz w:val="24"/>
          <w:szCs w:val="24"/>
          <w:lang w:eastAsia="zh-CN"/>
        </w:rPr>
        <w:t>2226</w:t>
      </w:r>
    </w:p>
    <w:p w14:paraId="31CDF9B6" w14:textId="77777777" w:rsidR="00FC1265" w:rsidRDefault="00F87DB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17-28 Aug.</w:t>
      </w:r>
      <w:r>
        <w:rPr>
          <w:rFonts w:ascii="Arial" w:eastAsiaTheme="minorEastAsia" w:hAnsi="Arial" w:cs="Arial"/>
          <w:b/>
          <w:sz w:val="24"/>
          <w:szCs w:val="24"/>
          <w:lang w:eastAsia="zh-CN"/>
        </w:rPr>
        <w:t>, 2020</w:t>
      </w:r>
    </w:p>
    <w:p w14:paraId="45F194F5" w14:textId="77777777" w:rsidR="00FC1265" w:rsidRDefault="00FC1265">
      <w:pPr>
        <w:spacing w:after="120"/>
        <w:ind w:left="1985" w:hanging="1985"/>
        <w:rPr>
          <w:rFonts w:ascii="Arial" w:eastAsia="MS Mincho" w:hAnsi="Arial" w:cs="Arial"/>
          <w:b/>
          <w:sz w:val="22"/>
        </w:rPr>
      </w:pPr>
    </w:p>
    <w:p w14:paraId="5FEC4CAD" w14:textId="77777777" w:rsidR="00FC1265" w:rsidRDefault="00F87DB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&amp;</w:t>
      </w:r>
      <w:r>
        <w:rPr>
          <w:rFonts w:ascii="Arial" w:eastAsiaTheme="minorEastAsia" w:hAnsi="Arial" w:cs="Arial"/>
          <w:color w:val="000000"/>
          <w:sz w:val="22"/>
          <w:lang w:eastAsia="zh-CN"/>
        </w:rPr>
        <w:t>7.15.2</w:t>
      </w:r>
    </w:p>
    <w:p w14:paraId="0746623E" w14:textId="77777777" w:rsidR="00FC1265" w:rsidRDefault="00F87DB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32338C63" w14:textId="77777777" w:rsidR="00FC1265" w:rsidRDefault="00F87DB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[96e][226] NR_HST_RRM</w:t>
      </w:r>
    </w:p>
    <w:p w14:paraId="7E9D7DB7" w14:textId="77777777" w:rsidR="00FC1265" w:rsidRDefault="00F87DB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AECC7D1" w14:textId="77777777" w:rsidR="00FC1265" w:rsidRDefault="00F87DB7">
      <w:pPr>
        <w:pStyle w:val="1"/>
        <w:rPr>
          <w:rFonts w:eastAsiaTheme="minorEastAsia"/>
          <w:lang w:eastAsia="zh-CN"/>
        </w:rPr>
      </w:pPr>
      <w:r>
        <w:rPr>
          <w:rFonts w:hint="eastAsia"/>
          <w:lang w:eastAsia="ja-JP"/>
        </w:rPr>
        <w:t>Introduction</w:t>
      </w:r>
    </w:p>
    <w:p w14:paraId="68BAA452" w14:textId="77777777" w:rsidR="00FC1265" w:rsidRDefault="00F87DB7">
      <w:pPr>
        <w:rPr>
          <w:lang w:eastAsia="ja-JP"/>
        </w:rPr>
      </w:pPr>
      <w:r>
        <w:rPr>
          <w:rFonts w:hint="eastAsia"/>
          <w:lang w:eastAsia="zh-CN"/>
        </w:rPr>
        <w:t xml:space="preserve">This email discussion focuses on </w:t>
      </w:r>
      <w:r>
        <w:rPr>
          <w:lang w:eastAsia="zh-CN"/>
        </w:rPr>
        <w:t xml:space="preserve">RRM </w:t>
      </w:r>
      <w:r>
        <w:rPr>
          <w:rFonts w:hint="eastAsia"/>
          <w:lang w:eastAsia="zh-CN"/>
        </w:rPr>
        <w:t xml:space="preserve">for </w:t>
      </w:r>
      <w:r>
        <w:rPr>
          <w:lang w:eastAsia="zh-CN"/>
        </w:rPr>
        <w:t xml:space="preserve">Rel-16 </w:t>
      </w:r>
      <w:r>
        <w:rPr>
          <w:rFonts w:hint="eastAsia"/>
          <w:lang w:eastAsia="zh-CN"/>
        </w:rPr>
        <w:t>NR HST</w:t>
      </w:r>
      <w:r>
        <w:rPr>
          <w:lang w:eastAsia="ja-JP"/>
        </w:rPr>
        <w:t>, and in particular the agenda items:</w:t>
      </w:r>
    </w:p>
    <w:p w14:paraId="5B3EC052" w14:textId="77777777" w:rsidR="00FC1265" w:rsidRDefault="00F87DB7">
      <w:pPr>
        <w:ind w:left="568"/>
        <w:rPr>
          <w:lang w:eastAsia="ja-JP"/>
        </w:rPr>
      </w:pPr>
      <w:r>
        <w:rPr>
          <w:lang w:eastAsia="ja-JP"/>
        </w:rPr>
        <w:t>7.15.1</w:t>
      </w:r>
      <w:r>
        <w:rPr>
          <w:lang w:eastAsia="ja-JP"/>
        </w:rPr>
        <w:tab/>
        <w:t xml:space="preserve">RRM core requirements maintenance </w:t>
      </w:r>
    </w:p>
    <w:p w14:paraId="1164DE29" w14:textId="77777777" w:rsidR="00FC1265" w:rsidRDefault="00F87DB7">
      <w:pPr>
        <w:ind w:left="568"/>
        <w:rPr>
          <w:lang w:eastAsia="ja-JP"/>
        </w:rPr>
      </w:pPr>
      <w:r>
        <w:rPr>
          <w:lang w:eastAsia="ja-JP"/>
        </w:rPr>
        <w:t>7.15.2</w:t>
      </w:r>
      <w:r>
        <w:rPr>
          <w:lang w:eastAsia="ja-JP"/>
        </w:rPr>
        <w:tab/>
        <w:t>RRM perf. requirements</w:t>
      </w:r>
    </w:p>
    <w:p w14:paraId="65AB9299" w14:textId="77777777" w:rsidR="00FC1265" w:rsidRDefault="00F87DB7">
      <w:pPr>
        <w:ind w:leftChars="484" w:left="968"/>
        <w:rPr>
          <w:lang w:eastAsia="ja-JP"/>
        </w:rPr>
      </w:pPr>
      <w:r>
        <w:rPr>
          <w:lang w:eastAsia="ja-JP"/>
        </w:rPr>
        <w:t>7.15.2.1</w:t>
      </w:r>
      <w:r>
        <w:rPr>
          <w:lang w:eastAsia="ja-JP"/>
        </w:rPr>
        <w:tab/>
        <w:t>General</w:t>
      </w:r>
    </w:p>
    <w:p w14:paraId="0223F145" w14:textId="77777777" w:rsidR="00FC1265" w:rsidRDefault="00F87DB7">
      <w:pPr>
        <w:ind w:leftChars="484" w:left="968"/>
        <w:rPr>
          <w:lang w:eastAsia="ja-JP"/>
        </w:rPr>
      </w:pPr>
      <w:r>
        <w:rPr>
          <w:lang w:eastAsia="ja-JP"/>
        </w:rPr>
        <w:t>7.15.2.2</w:t>
      </w:r>
      <w:r>
        <w:rPr>
          <w:lang w:eastAsia="ja-JP"/>
        </w:rPr>
        <w:tab/>
        <w:t>Test cases</w:t>
      </w:r>
      <w:r>
        <w:rPr>
          <w:rFonts w:hint="eastAsia"/>
          <w:lang w:eastAsia="ja-JP"/>
        </w:rPr>
        <w:tab/>
      </w:r>
    </w:p>
    <w:p w14:paraId="37EB96F2" w14:textId="77777777" w:rsidR="00FC1265" w:rsidRDefault="00FC1265">
      <w:pPr>
        <w:rPr>
          <w:lang w:eastAsia="ja-JP"/>
        </w:rPr>
      </w:pPr>
    </w:p>
    <w:p w14:paraId="640A8234" w14:textId="77777777" w:rsidR="00FC1265" w:rsidRDefault="00F87DB7">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w:t>
      </w:r>
    </w:p>
    <w:p w14:paraId="0231EFE4" w14:textId="77777777" w:rsidR="00FC1265" w:rsidRDefault="00F87DB7">
      <w:pPr>
        <w:pStyle w:val="aff6"/>
        <w:numPr>
          <w:ilvl w:val="0"/>
          <w:numId w:val="4"/>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d</w:t>
      </w:r>
      <w:r>
        <w:rPr>
          <w:rFonts w:eastAsiaTheme="minorEastAsia" w:hint="eastAsia"/>
          <w:lang w:eastAsia="zh-CN"/>
        </w:rPr>
        <w:t>iscuss the open issues and strive to minimize the open issues</w:t>
      </w:r>
      <w:r>
        <w:rPr>
          <w:rFonts w:eastAsiaTheme="minorEastAsia"/>
          <w:lang w:eastAsia="zh-CN"/>
        </w:rPr>
        <w:t xml:space="preserve">. For RRM core part, companies are encouraged to provide comments on the </w:t>
      </w:r>
      <w:r>
        <w:rPr>
          <w:rFonts w:eastAsiaTheme="minorEastAsia" w:hint="eastAsia"/>
          <w:lang w:eastAsia="zh-CN"/>
        </w:rPr>
        <w:t>open issues</w:t>
      </w:r>
      <w:r>
        <w:rPr>
          <w:rFonts w:eastAsiaTheme="minorEastAsia"/>
          <w:lang w:eastAsia="zh-CN"/>
        </w:rPr>
        <w:t xml:space="preserve"> and CRs. For performance part, companies are encouraged to focus on the discussion on </w:t>
      </w:r>
      <w:r>
        <w:rPr>
          <w:rFonts w:eastAsiaTheme="minorEastAsia" w:hint="eastAsia"/>
          <w:lang w:eastAsia="zh-CN"/>
        </w:rPr>
        <w:t>open issues</w:t>
      </w:r>
      <w:r>
        <w:rPr>
          <w:rFonts w:eastAsiaTheme="minorEastAsia"/>
          <w:lang w:eastAsia="zh-CN"/>
        </w:rPr>
        <w:t>.</w:t>
      </w:r>
    </w:p>
    <w:p w14:paraId="50CCBFFD" w14:textId="77777777" w:rsidR="00FC1265" w:rsidRDefault="00F87DB7">
      <w:pPr>
        <w:pStyle w:val="aff6"/>
        <w:numPr>
          <w:ilvl w:val="0"/>
          <w:numId w:val="4"/>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2nd round, and strive to minimize the open issues</w:t>
      </w:r>
      <w:r>
        <w:rPr>
          <w:rFonts w:eastAsiaTheme="minorEastAsia"/>
          <w:lang w:eastAsia="zh-CN"/>
        </w:rPr>
        <w:t>. Strive to agree on CRs</w:t>
      </w:r>
    </w:p>
    <w:p w14:paraId="59EE35A9" w14:textId="77777777" w:rsidR="00FC1265" w:rsidRDefault="00F87DB7">
      <w:pPr>
        <w:pStyle w:val="1"/>
        <w:rPr>
          <w:lang w:eastAsia="ja-JP"/>
        </w:rPr>
      </w:pPr>
      <w:r>
        <w:rPr>
          <w:lang w:eastAsia="ja-JP"/>
        </w:rPr>
        <w:t>Topic #1: RRM core requirements maintenance</w:t>
      </w:r>
    </w:p>
    <w:p w14:paraId="228D82B1" w14:textId="77777777" w:rsidR="00FC1265" w:rsidRDefault="00F87DB7">
      <w:pPr>
        <w:rPr>
          <w:i/>
          <w:color w:val="0070C0"/>
          <w:lang w:eastAsia="zh-CN"/>
        </w:rPr>
      </w:pPr>
      <w:r>
        <w:rPr>
          <w:i/>
          <w:color w:val="0070C0"/>
          <w:lang w:eastAsia="zh-CN"/>
        </w:rPr>
        <w:t xml:space="preserve">Main technical topic overview. The structure can be done based on sub-agenda basis. </w:t>
      </w:r>
    </w:p>
    <w:p w14:paraId="29DB822A" w14:textId="77777777" w:rsidR="00FC1265" w:rsidRDefault="00F87DB7">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256"/>
        <w:gridCol w:w="1236"/>
        <w:gridCol w:w="7139"/>
      </w:tblGrid>
      <w:tr w:rsidR="00FC1265" w14:paraId="15146C03" w14:textId="77777777">
        <w:trPr>
          <w:trHeight w:val="468"/>
        </w:trPr>
        <w:tc>
          <w:tcPr>
            <w:tcW w:w="1256" w:type="dxa"/>
            <w:vAlign w:val="center"/>
          </w:tcPr>
          <w:p w14:paraId="651D5222" w14:textId="77777777" w:rsidR="00FC1265" w:rsidRDefault="00F87DB7">
            <w:pPr>
              <w:spacing w:before="120" w:after="120"/>
              <w:rPr>
                <w:b/>
                <w:bCs/>
              </w:rPr>
            </w:pPr>
            <w:r>
              <w:rPr>
                <w:b/>
                <w:bCs/>
              </w:rPr>
              <w:t>T-doc number</w:t>
            </w:r>
          </w:p>
        </w:tc>
        <w:tc>
          <w:tcPr>
            <w:tcW w:w="1236" w:type="dxa"/>
            <w:vAlign w:val="center"/>
          </w:tcPr>
          <w:p w14:paraId="30E4CA21" w14:textId="77777777" w:rsidR="00FC1265" w:rsidRDefault="00F87DB7">
            <w:pPr>
              <w:spacing w:before="120" w:after="120"/>
              <w:rPr>
                <w:b/>
                <w:bCs/>
              </w:rPr>
            </w:pPr>
            <w:r>
              <w:rPr>
                <w:b/>
                <w:bCs/>
              </w:rPr>
              <w:t>Company</w:t>
            </w:r>
          </w:p>
        </w:tc>
        <w:tc>
          <w:tcPr>
            <w:tcW w:w="7139" w:type="dxa"/>
            <w:vAlign w:val="center"/>
          </w:tcPr>
          <w:p w14:paraId="542B1D6B" w14:textId="77777777" w:rsidR="00FC1265" w:rsidRDefault="00F87DB7">
            <w:pPr>
              <w:spacing w:before="120" w:after="120"/>
              <w:rPr>
                <w:b/>
                <w:bCs/>
              </w:rPr>
            </w:pPr>
            <w:r>
              <w:rPr>
                <w:b/>
                <w:bCs/>
              </w:rPr>
              <w:t>Proposals / Observations</w:t>
            </w:r>
          </w:p>
        </w:tc>
      </w:tr>
      <w:tr w:rsidR="00FC1265" w14:paraId="6DAA601F" w14:textId="77777777">
        <w:trPr>
          <w:trHeight w:val="468"/>
        </w:trPr>
        <w:tc>
          <w:tcPr>
            <w:tcW w:w="1256" w:type="dxa"/>
          </w:tcPr>
          <w:p w14:paraId="4B807645" w14:textId="77777777" w:rsidR="00FC1265" w:rsidRDefault="00B41BAC">
            <w:pPr>
              <w:spacing w:before="120" w:after="120"/>
              <w:rPr>
                <w:rFonts w:ascii="Arial" w:hAnsi="Arial" w:cs="Arial"/>
                <w:sz w:val="16"/>
                <w:szCs w:val="16"/>
              </w:rPr>
            </w:pPr>
            <w:hyperlink r:id="rId13" w:history="1">
              <w:r w:rsidR="00F87DB7">
                <w:rPr>
                  <w:rStyle w:val="aff0"/>
                  <w:rFonts w:ascii="Arial" w:hAnsi="Arial" w:cs="Arial"/>
                  <w:b/>
                  <w:bCs/>
                  <w:sz w:val="16"/>
                  <w:szCs w:val="16"/>
                </w:rPr>
                <w:t>R4-2010064</w:t>
              </w:r>
            </w:hyperlink>
          </w:p>
        </w:tc>
        <w:tc>
          <w:tcPr>
            <w:tcW w:w="1236" w:type="dxa"/>
          </w:tcPr>
          <w:p w14:paraId="1A462456" w14:textId="77777777" w:rsidR="00FC1265" w:rsidRDefault="00F87DB7">
            <w:pPr>
              <w:spacing w:before="120" w:after="120"/>
              <w:rPr>
                <w:rFonts w:ascii="Arial" w:hAnsi="Arial" w:cs="Arial"/>
                <w:sz w:val="16"/>
                <w:szCs w:val="16"/>
              </w:rPr>
            </w:pPr>
            <w:r>
              <w:rPr>
                <w:rFonts w:ascii="Arial" w:hAnsi="Arial" w:cs="Arial"/>
                <w:sz w:val="16"/>
                <w:szCs w:val="16"/>
              </w:rPr>
              <w:t>CMCC</w:t>
            </w:r>
          </w:p>
        </w:tc>
        <w:tc>
          <w:tcPr>
            <w:tcW w:w="7139" w:type="dxa"/>
          </w:tcPr>
          <w:p w14:paraId="0FECC6F8"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Observation 1: according to RAN2 reply LS, RAN2confirm that the enhancement of Rel-16 NR HST can be supported by Rel-15 UEs without Rel-15 specification change.</w:t>
            </w:r>
          </w:p>
          <w:p w14:paraId="0999D5C3"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Proposal 1: it is proposed that Rel.16 HST RRM enhanced requirements are release independent from Rel-15</w:t>
            </w:r>
          </w:p>
        </w:tc>
      </w:tr>
      <w:tr w:rsidR="00FC1265" w14:paraId="06129857" w14:textId="77777777">
        <w:trPr>
          <w:trHeight w:val="468"/>
        </w:trPr>
        <w:tc>
          <w:tcPr>
            <w:tcW w:w="1256" w:type="dxa"/>
          </w:tcPr>
          <w:p w14:paraId="3C366DA3" w14:textId="77777777" w:rsidR="00FC1265" w:rsidRDefault="00B41BAC">
            <w:pPr>
              <w:spacing w:before="120" w:after="120"/>
              <w:rPr>
                <w:rFonts w:ascii="Arial" w:hAnsi="Arial" w:cs="Arial"/>
                <w:sz w:val="16"/>
                <w:szCs w:val="16"/>
              </w:rPr>
            </w:pPr>
            <w:hyperlink r:id="rId14" w:history="1">
              <w:r w:rsidR="00F87DB7">
                <w:rPr>
                  <w:rStyle w:val="aff0"/>
                  <w:rFonts w:ascii="Arial" w:hAnsi="Arial" w:cs="Arial"/>
                  <w:b/>
                  <w:bCs/>
                  <w:sz w:val="16"/>
                  <w:szCs w:val="16"/>
                </w:rPr>
                <w:t>R4-2010077</w:t>
              </w:r>
            </w:hyperlink>
          </w:p>
        </w:tc>
        <w:tc>
          <w:tcPr>
            <w:tcW w:w="1236" w:type="dxa"/>
          </w:tcPr>
          <w:p w14:paraId="0F18E11B" w14:textId="77777777" w:rsidR="00FC1265" w:rsidRDefault="00F87DB7">
            <w:pPr>
              <w:spacing w:before="120" w:after="120"/>
              <w:rPr>
                <w:rFonts w:ascii="Arial" w:hAnsi="Arial" w:cs="Arial"/>
                <w:sz w:val="16"/>
                <w:szCs w:val="16"/>
              </w:rPr>
            </w:pPr>
            <w:r>
              <w:rPr>
                <w:rFonts w:ascii="Arial" w:hAnsi="Arial" w:cs="Arial"/>
                <w:sz w:val="16"/>
                <w:szCs w:val="16"/>
              </w:rPr>
              <w:t>CMCC</w:t>
            </w:r>
          </w:p>
        </w:tc>
        <w:tc>
          <w:tcPr>
            <w:tcW w:w="7139" w:type="dxa"/>
          </w:tcPr>
          <w:p w14:paraId="488088F2"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36.133 CR on cell identification in connected mode for EUTRAN-NR measurement for Rel-16 NR HST</w:t>
            </w:r>
          </w:p>
        </w:tc>
      </w:tr>
      <w:tr w:rsidR="00FC1265" w14:paraId="25B4CBC7" w14:textId="77777777">
        <w:trPr>
          <w:trHeight w:val="468"/>
        </w:trPr>
        <w:tc>
          <w:tcPr>
            <w:tcW w:w="1256" w:type="dxa"/>
          </w:tcPr>
          <w:p w14:paraId="126AEEB7" w14:textId="77777777" w:rsidR="00FC1265" w:rsidRDefault="00B41BAC">
            <w:pPr>
              <w:spacing w:before="120" w:after="120"/>
              <w:rPr>
                <w:rFonts w:ascii="Arial" w:hAnsi="Arial" w:cs="Arial"/>
                <w:sz w:val="16"/>
                <w:szCs w:val="16"/>
              </w:rPr>
            </w:pPr>
            <w:hyperlink r:id="rId15" w:history="1">
              <w:r w:rsidR="00F87DB7">
                <w:rPr>
                  <w:rStyle w:val="aff0"/>
                  <w:rFonts w:ascii="Arial" w:hAnsi="Arial" w:cs="Arial"/>
                  <w:b/>
                  <w:bCs/>
                  <w:sz w:val="16"/>
                  <w:szCs w:val="16"/>
                </w:rPr>
                <w:t>R4-2010078</w:t>
              </w:r>
            </w:hyperlink>
          </w:p>
        </w:tc>
        <w:tc>
          <w:tcPr>
            <w:tcW w:w="1236" w:type="dxa"/>
          </w:tcPr>
          <w:p w14:paraId="2B54A34C" w14:textId="77777777" w:rsidR="00FC1265" w:rsidRDefault="00F87DB7">
            <w:pPr>
              <w:spacing w:before="120" w:after="120"/>
              <w:rPr>
                <w:rFonts w:ascii="Arial" w:hAnsi="Arial" w:cs="Arial"/>
                <w:sz w:val="16"/>
                <w:szCs w:val="16"/>
              </w:rPr>
            </w:pPr>
            <w:r>
              <w:rPr>
                <w:rFonts w:ascii="Arial" w:hAnsi="Arial" w:cs="Arial"/>
                <w:sz w:val="16"/>
                <w:szCs w:val="16"/>
              </w:rPr>
              <w:t>CMCC</w:t>
            </w:r>
          </w:p>
        </w:tc>
        <w:tc>
          <w:tcPr>
            <w:tcW w:w="7139" w:type="dxa"/>
          </w:tcPr>
          <w:p w14:paraId="690952A7"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lang w:val="en-US" w:eastAsia="zh-CN"/>
              </w:rPr>
              <w:t>38.133 CR on cell re-selection requirements for Rel-16 NR HST</w:t>
            </w:r>
          </w:p>
        </w:tc>
      </w:tr>
      <w:tr w:rsidR="00FC1265" w14:paraId="59A358AA" w14:textId="77777777">
        <w:trPr>
          <w:trHeight w:val="468"/>
        </w:trPr>
        <w:tc>
          <w:tcPr>
            <w:tcW w:w="1256" w:type="dxa"/>
          </w:tcPr>
          <w:p w14:paraId="23FA557B" w14:textId="77777777" w:rsidR="00FC1265" w:rsidRDefault="00B41BAC">
            <w:pPr>
              <w:spacing w:before="120" w:after="120"/>
              <w:rPr>
                <w:rFonts w:ascii="Arial" w:hAnsi="Arial" w:cs="Arial"/>
                <w:sz w:val="16"/>
                <w:szCs w:val="16"/>
              </w:rPr>
            </w:pPr>
            <w:hyperlink r:id="rId16" w:history="1">
              <w:r w:rsidR="00F87DB7">
                <w:rPr>
                  <w:rStyle w:val="aff0"/>
                  <w:rFonts w:ascii="Arial" w:hAnsi="Arial" w:cs="Arial"/>
                  <w:b/>
                  <w:bCs/>
                  <w:sz w:val="16"/>
                  <w:szCs w:val="16"/>
                </w:rPr>
                <w:t>R4-2010330</w:t>
              </w:r>
            </w:hyperlink>
          </w:p>
        </w:tc>
        <w:tc>
          <w:tcPr>
            <w:tcW w:w="1236" w:type="dxa"/>
          </w:tcPr>
          <w:p w14:paraId="55AE0E66" w14:textId="77777777" w:rsidR="00FC1265" w:rsidRDefault="00F87DB7">
            <w:pPr>
              <w:spacing w:before="120" w:after="120"/>
              <w:rPr>
                <w:rFonts w:ascii="Arial" w:hAnsi="Arial" w:cs="Arial"/>
                <w:sz w:val="16"/>
                <w:szCs w:val="16"/>
              </w:rPr>
            </w:pPr>
            <w:r>
              <w:rPr>
                <w:rFonts w:ascii="Arial" w:hAnsi="Arial" w:cs="Arial"/>
                <w:sz w:val="16"/>
                <w:szCs w:val="16"/>
              </w:rPr>
              <w:t>vivo</w:t>
            </w:r>
          </w:p>
        </w:tc>
        <w:tc>
          <w:tcPr>
            <w:tcW w:w="7139" w:type="dxa"/>
          </w:tcPr>
          <w:p w14:paraId="116B3A2C"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 xml:space="preserve">CR on HST cell reselection requirement of </w:t>
            </w:r>
            <w:proofErr w:type="spellStart"/>
            <w:r>
              <w:rPr>
                <w:rFonts w:ascii="Arial" w:hAnsi="Arial" w:cs="Arial"/>
                <w:sz w:val="16"/>
                <w:szCs w:val="16"/>
              </w:rPr>
              <w:t>interRAT</w:t>
            </w:r>
            <w:proofErr w:type="spellEnd"/>
            <w:r>
              <w:rPr>
                <w:rFonts w:ascii="Arial" w:hAnsi="Arial" w:cs="Arial"/>
                <w:sz w:val="16"/>
                <w:szCs w:val="16"/>
              </w:rPr>
              <w:t xml:space="preserve"> higher priority carrier in TS 38.133</w:t>
            </w:r>
          </w:p>
        </w:tc>
      </w:tr>
      <w:tr w:rsidR="00FC1265" w14:paraId="5AD83E6B" w14:textId="77777777">
        <w:trPr>
          <w:trHeight w:val="468"/>
        </w:trPr>
        <w:tc>
          <w:tcPr>
            <w:tcW w:w="1256" w:type="dxa"/>
          </w:tcPr>
          <w:p w14:paraId="6A8D51D0" w14:textId="77777777" w:rsidR="00FC1265" w:rsidRDefault="00B41BAC">
            <w:pPr>
              <w:spacing w:before="120" w:after="120"/>
              <w:rPr>
                <w:rFonts w:ascii="Arial" w:hAnsi="Arial" w:cs="Arial"/>
                <w:sz w:val="16"/>
                <w:szCs w:val="16"/>
              </w:rPr>
            </w:pPr>
            <w:hyperlink r:id="rId17" w:history="1">
              <w:r w:rsidR="00F87DB7">
                <w:rPr>
                  <w:rStyle w:val="aff0"/>
                  <w:rFonts w:ascii="Arial" w:hAnsi="Arial" w:cs="Arial"/>
                  <w:b/>
                  <w:bCs/>
                  <w:sz w:val="16"/>
                  <w:szCs w:val="16"/>
                </w:rPr>
                <w:t>R4-2010331</w:t>
              </w:r>
            </w:hyperlink>
          </w:p>
        </w:tc>
        <w:tc>
          <w:tcPr>
            <w:tcW w:w="1236" w:type="dxa"/>
          </w:tcPr>
          <w:p w14:paraId="4A889385" w14:textId="77777777" w:rsidR="00FC1265" w:rsidRDefault="00F87DB7">
            <w:pPr>
              <w:spacing w:before="120" w:after="120"/>
              <w:rPr>
                <w:rFonts w:ascii="Arial" w:hAnsi="Arial" w:cs="Arial"/>
                <w:sz w:val="16"/>
                <w:szCs w:val="16"/>
              </w:rPr>
            </w:pPr>
            <w:r>
              <w:rPr>
                <w:rFonts w:ascii="Arial" w:hAnsi="Arial" w:cs="Arial"/>
                <w:sz w:val="16"/>
                <w:szCs w:val="16"/>
              </w:rPr>
              <w:t>vivo</w:t>
            </w:r>
          </w:p>
        </w:tc>
        <w:tc>
          <w:tcPr>
            <w:tcW w:w="7139" w:type="dxa"/>
          </w:tcPr>
          <w:p w14:paraId="749031ED"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 xml:space="preserve">CR on HST cell reselection requirement of </w:t>
            </w:r>
            <w:proofErr w:type="spellStart"/>
            <w:r>
              <w:rPr>
                <w:rFonts w:ascii="Arial" w:hAnsi="Arial" w:cs="Arial"/>
                <w:sz w:val="16"/>
                <w:szCs w:val="16"/>
              </w:rPr>
              <w:t>interRAT</w:t>
            </w:r>
            <w:proofErr w:type="spellEnd"/>
            <w:r>
              <w:rPr>
                <w:rFonts w:ascii="Arial" w:hAnsi="Arial" w:cs="Arial"/>
                <w:sz w:val="16"/>
                <w:szCs w:val="16"/>
              </w:rPr>
              <w:t xml:space="preserve"> higher priority carrier in TS 36.133</w:t>
            </w:r>
          </w:p>
        </w:tc>
      </w:tr>
      <w:tr w:rsidR="00FC1265" w14:paraId="58BCF8DA" w14:textId="77777777">
        <w:trPr>
          <w:trHeight w:val="468"/>
        </w:trPr>
        <w:tc>
          <w:tcPr>
            <w:tcW w:w="1256" w:type="dxa"/>
          </w:tcPr>
          <w:p w14:paraId="34DF6950" w14:textId="77777777" w:rsidR="00FC1265" w:rsidRDefault="00B41BAC">
            <w:pPr>
              <w:spacing w:before="120" w:after="120"/>
              <w:rPr>
                <w:rFonts w:ascii="Arial" w:hAnsi="Arial" w:cs="Arial"/>
                <w:sz w:val="16"/>
                <w:szCs w:val="16"/>
              </w:rPr>
            </w:pPr>
            <w:hyperlink r:id="rId18" w:history="1">
              <w:r w:rsidR="00F87DB7">
                <w:rPr>
                  <w:rStyle w:val="aff0"/>
                  <w:rFonts w:ascii="Arial" w:hAnsi="Arial" w:cs="Arial"/>
                  <w:b/>
                  <w:bCs/>
                  <w:sz w:val="16"/>
                  <w:szCs w:val="16"/>
                </w:rPr>
                <w:t>R4-2010374</w:t>
              </w:r>
            </w:hyperlink>
          </w:p>
        </w:tc>
        <w:tc>
          <w:tcPr>
            <w:tcW w:w="1236" w:type="dxa"/>
          </w:tcPr>
          <w:p w14:paraId="79D7DEC0" w14:textId="77777777" w:rsidR="00FC1265" w:rsidRDefault="00F87DB7">
            <w:pPr>
              <w:spacing w:before="120" w:after="120"/>
              <w:rPr>
                <w:rFonts w:ascii="Arial" w:hAnsi="Arial" w:cs="Arial"/>
                <w:sz w:val="16"/>
                <w:szCs w:val="16"/>
              </w:rPr>
            </w:pPr>
            <w:r>
              <w:rPr>
                <w:rFonts w:ascii="Arial" w:hAnsi="Arial" w:cs="Arial"/>
                <w:sz w:val="16"/>
                <w:szCs w:val="16"/>
              </w:rPr>
              <w:t>Ericsson</w:t>
            </w:r>
          </w:p>
        </w:tc>
        <w:tc>
          <w:tcPr>
            <w:tcW w:w="7139" w:type="dxa"/>
          </w:tcPr>
          <w:p w14:paraId="698970E5"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Correction to cell re-selection for EUTRAN-</w:t>
            </w:r>
            <w:proofErr w:type="gramStart"/>
            <w:r>
              <w:rPr>
                <w:rFonts w:ascii="Arial" w:hAnsi="Arial" w:cs="Arial"/>
                <w:sz w:val="16"/>
                <w:szCs w:val="16"/>
              </w:rPr>
              <w:t>NR  high</w:t>
            </w:r>
            <w:proofErr w:type="gramEnd"/>
            <w:r>
              <w:rPr>
                <w:rFonts w:ascii="Arial" w:hAnsi="Arial" w:cs="Arial"/>
                <w:sz w:val="16"/>
                <w:szCs w:val="16"/>
              </w:rPr>
              <w:t xml:space="preserve"> speed  in TS36.133</w:t>
            </w:r>
          </w:p>
        </w:tc>
      </w:tr>
      <w:tr w:rsidR="00FC1265" w14:paraId="01B22D3E" w14:textId="77777777">
        <w:trPr>
          <w:trHeight w:val="468"/>
        </w:trPr>
        <w:tc>
          <w:tcPr>
            <w:tcW w:w="1256" w:type="dxa"/>
          </w:tcPr>
          <w:p w14:paraId="64A3A01B" w14:textId="77777777" w:rsidR="00FC1265" w:rsidRDefault="00B41BAC">
            <w:pPr>
              <w:spacing w:before="120" w:after="120"/>
              <w:rPr>
                <w:rFonts w:ascii="Arial" w:hAnsi="Arial" w:cs="Arial"/>
                <w:sz w:val="16"/>
                <w:szCs w:val="16"/>
              </w:rPr>
            </w:pPr>
            <w:hyperlink r:id="rId19" w:history="1">
              <w:r w:rsidR="00F87DB7">
                <w:rPr>
                  <w:rStyle w:val="aff0"/>
                  <w:rFonts w:ascii="Arial" w:hAnsi="Arial" w:cs="Arial"/>
                  <w:b/>
                  <w:bCs/>
                  <w:sz w:val="16"/>
                  <w:szCs w:val="16"/>
                </w:rPr>
                <w:t>R4-2011119</w:t>
              </w:r>
            </w:hyperlink>
          </w:p>
        </w:tc>
        <w:tc>
          <w:tcPr>
            <w:tcW w:w="1236" w:type="dxa"/>
          </w:tcPr>
          <w:p w14:paraId="74420EA3" w14:textId="77777777" w:rsidR="00FC1265" w:rsidRDefault="00F87DB7">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139" w:type="dxa"/>
          </w:tcPr>
          <w:p w14:paraId="25387376"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Correction on inter-RAT measurement in HST</w:t>
            </w:r>
          </w:p>
        </w:tc>
      </w:tr>
      <w:tr w:rsidR="00FC1265" w14:paraId="2488AF07" w14:textId="77777777">
        <w:trPr>
          <w:trHeight w:val="468"/>
        </w:trPr>
        <w:tc>
          <w:tcPr>
            <w:tcW w:w="1256" w:type="dxa"/>
          </w:tcPr>
          <w:p w14:paraId="2B7E5FEB" w14:textId="77777777" w:rsidR="00FC1265" w:rsidRDefault="00B41BAC">
            <w:pPr>
              <w:spacing w:before="120" w:after="120"/>
              <w:rPr>
                <w:rFonts w:ascii="Arial" w:hAnsi="Arial" w:cs="Arial"/>
                <w:sz w:val="16"/>
                <w:szCs w:val="16"/>
              </w:rPr>
            </w:pPr>
            <w:hyperlink r:id="rId20" w:history="1">
              <w:r w:rsidR="00F87DB7">
                <w:rPr>
                  <w:rStyle w:val="aff0"/>
                  <w:rFonts w:ascii="Arial" w:hAnsi="Arial" w:cs="Arial"/>
                  <w:b/>
                  <w:bCs/>
                  <w:sz w:val="16"/>
                  <w:szCs w:val="16"/>
                </w:rPr>
                <w:t>R4-2011325</w:t>
              </w:r>
            </w:hyperlink>
          </w:p>
        </w:tc>
        <w:tc>
          <w:tcPr>
            <w:tcW w:w="1236" w:type="dxa"/>
          </w:tcPr>
          <w:p w14:paraId="2A327D49" w14:textId="77777777" w:rsidR="00FC1265" w:rsidRDefault="00F87DB7">
            <w:pPr>
              <w:spacing w:before="120" w:after="120"/>
              <w:rPr>
                <w:rFonts w:ascii="Arial" w:hAnsi="Arial" w:cs="Arial"/>
                <w:sz w:val="16"/>
                <w:szCs w:val="16"/>
              </w:rPr>
            </w:pPr>
            <w:r>
              <w:rPr>
                <w:rFonts w:ascii="Arial" w:hAnsi="Arial" w:cs="Arial"/>
                <w:sz w:val="16"/>
                <w:szCs w:val="16"/>
              </w:rPr>
              <w:t>Nokia, Nokia Shanghai Bell</w:t>
            </w:r>
          </w:p>
        </w:tc>
        <w:tc>
          <w:tcPr>
            <w:tcW w:w="7139" w:type="dxa"/>
          </w:tcPr>
          <w:p w14:paraId="6DFD2BDD"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CR to TS 36.133: Corrections to subclause 4.2.2.5.6</w:t>
            </w:r>
          </w:p>
        </w:tc>
      </w:tr>
      <w:tr w:rsidR="00FC1265" w14:paraId="25AA8EF1" w14:textId="77777777">
        <w:trPr>
          <w:trHeight w:val="468"/>
        </w:trPr>
        <w:tc>
          <w:tcPr>
            <w:tcW w:w="1256" w:type="dxa"/>
          </w:tcPr>
          <w:p w14:paraId="2AAF6F32" w14:textId="77777777" w:rsidR="00FC1265" w:rsidRDefault="00B41BAC">
            <w:pPr>
              <w:spacing w:before="120" w:after="120"/>
              <w:rPr>
                <w:rFonts w:ascii="Arial" w:hAnsi="Arial" w:cs="Arial"/>
                <w:b/>
                <w:bCs/>
                <w:color w:val="0000FF"/>
                <w:sz w:val="16"/>
                <w:szCs w:val="16"/>
                <w:u w:val="single"/>
              </w:rPr>
            </w:pPr>
            <w:hyperlink r:id="rId21" w:history="1">
              <w:r w:rsidR="00F87DB7">
                <w:rPr>
                  <w:rStyle w:val="aff0"/>
                  <w:rFonts w:ascii="Arial" w:hAnsi="Arial" w:cs="Arial"/>
                  <w:b/>
                  <w:bCs/>
                  <w:sz w:val="16"/>
                  <w:szCs w:val="16"/>
                </w:rPr>
                <w:t>R4-2011329</w:t>
              </w:r>
            </w:hyperlink>
          </w:p>
        </w:tc>
        <w:tc>
          <w:tcPr>
            <w:tcW w:w="1236" w:type="dxa"/>
          </w:tcPr>
          <w:p w14:paraId="274987DD" w14:textId="77777777" w:rsidR="00FC1265" w:rsidRDefault="00F87DB7">
            <w:pPr>
              <w:spacing w:before="120" w:after="120"/>
              <w:rPr>
                <w:rFonts w:ascii="Arial" w:hAnsi="Arial" w:cs="Arial"/>
                <w:sz w:val="16"/>
                <w:szCs w:val="16"/>
              </w:rPr>
            </w:pPr>
            <w:r>
              <w:rPr>
                <w:rFonts w:ascii="Arial" w:hAnsi="Arial" w:cs="Arial"/>
                <w:sz w:val="16"/>
                <w:szCs w:val="16"/>
              </w:rPr>
              <w:t>Nokia, Nokia Shanghai Bell</w:t>
            </w:r>
          </w:p>
        </w:tc>
        <w:tc>
          <w:tcPr>
            <w:tcW w:w="7139" w:type="dxa"/>
          </w:tcPr>
          <w:p w14:paraId="4AEDF3B0"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CR to TS 38.133: Corrections to Table 9.4.3.3-2 in subclause 9.4.3.3 (Requirements when DRX is used)</w:t>
            </w:r>
          </w:p>
        </w:tc>
      </w:tr>
      <w:tr w:rsidR="00FC1265" w14:paraId="3BD028DF" w14:textId="77777777">
        <w:trPr>
          <w:trHeight w:val="468"/>
        </w:trPr>
        <w:tc>
          <w:tcPr>
            <w:tcW w:w="1256" w:type="dxa"/>
          </w:tcPr>
          <w:p w14:paraId="1B3A6B86" w14:textId="77777777" w:rsidR="00FC1265" w:rsidRDefault="00B41BAC">
            <w:pPr>
              <w:spacing w:before="120" w:after="120"/>
              <w:rPr>
                <w:rFonts w:ascii="Arial" w:hAnsi="Arial" w:cs="Arial"/>
                <w:b/>
                <w:bCs/>
                <w:color w:val="0000FF"/>
                <w:sz w:val="16"/>
                <w:szCs w:val="16"/>
                <w:u w:val="single"/>
              </w:rPr>
            </w:pPr>
            <w:hyperlink r:id="rId22" w:history="1">
              <w:r w:rsidR="00F87DB7">
                <w:rPr>
                  <w:rStyle w:val="aff0"/>
                  <w:rFonts w:ascii="Arial" w:hAnsi="Arial" w:cs="Arial"/>
                  <w:b/>
                  <w:bCs/>
                  <w:sz w:val="16"/>
                  <w:szCs w:val="16"/>
                </w:rPr>
                <w:t>R4-2011378</w:t>
              </w:r>
            </w:hyperlink>
          </w:p>
        </w:tc>
        <w:tc>
          <w:tcPr>
            <w:tcW w:w="1236" w:type="dxa"/>
          </w:tcPr>
          <w:p w14:paraId="2B3BC175" w14:textId="77777777" w:rsidR="00FC1265" w:rsidRDefault="00F87DB7">
            <w:pPr>
              <w:spacing w:before="120" w:after="120"/>
              <w:rPr>
                <w:rFonts w:ascii="Arial" w:hAnsi="Arial" w:cs="Arial"/>
                <w:sz w:val="16"/>
                <w:szCs w:val="16"/>
              </w:rPr>
            </w:pPr>
            <w:r>
              <w:rPr>
                <w:rFonts w:ascii="Arial" w:hAnsi="Arial" w:cs="Arial"/>
                <w:sz w:val="16"/>
                <w:szCs w:val="16"/>
              </w:rPr>
              <w:t>Qualcomm, Inc.</w:t>
            </w:r>
          </w:p>
        </w:tc>
        <w:tc>
          <w:tcPr>
            <w:tcW w:w="7139" w:type="dxa"/>
          </w:tcPr>
          <w:p w14:paraId="2E796DD0"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Observation 1: Frequency offset considered in HST has significant impact on SINR measurement, especially in high SNR region.</w:t>
            </w:r>
          </w:p>
          <w:p w14:paraId="037682E8"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Proposal 1: SINR accuracy requirement is not applicable to HST scenario when SNR &gt; 5dB.</w:t>
            </w:r>
          </w:p>
          <w:p w14:paraId="7488B68D"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Proposal 2: No enhancement is needed for inter-RAT high priority cell identification/measurement requirement.</w:t>
            </w:r>
          </w:p>
        </w:tc>
      </w:tr>
    </w:tbl>
    <w:p w14:paraId="3BBCD159" w14:textId="77777777" w:rsidR="00FC1265" w:rsidRDefault="00FC1265">
      <w:pPr>
        <w:rPr>
          <w:rFonts w:ascii="Arial" w:hAnsi="Arial" w:cs="Arial"/>
          <w:sz w:val="16"/>
          <w:szCs w:val="16"/>
        </w:rPr>
      </w:pPr>
    </w:p>
    <w:p w14:paraId="55B8111B" w14:textId="77777777" w:rsidR="00FC1265" w:rsidRDefault="00F87DB7">
      <w:pPr>
        <w:pStyle w:val="2"/>
      </w:pPr>
      <w:r>
        <w:rPr>
          <w:rFonts w:hint="eastAsia"/>
        </w:rPr>
        <w:t>Open issues</w:t>
      </w:r>
      <w:r>
        <w:t xml:space="preserve"> summary</w:t>
      </w:r>
    </w:p>
    <w:p w14:paraId="1175277B" w14:textId="77777777" w:rsidR="00FC1265" w:rsidRDefault="00F87DB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6785806" w14:textId="77777777" w:rsidR="00FC1265" w:rsidRDefault="00F87DB7">
      <w:pPr>
        <w:rPr>
          <w:b/>
          <w:u w:val="single"/>
          <w:lang w:eastAsia="zh-CN"/>
        </w:rPr>
      </w:pPr>
      <w:r>
        <w:rPr>
          <w:b/>
          <w:u w:val="single"/>
          <w:lang w:eastAsia="zh-CN"/>
        </w:rPr>
        <w:t>Background:</w:t>
      </w:r>
    </w:p>
    <w:p w14:paraId="61D5BCD0" w14:textId="77777777" w:rsidR="00FC1265" w:rsidRDefault="00F87DB7">
      <w:pPr>
        <w:rPr>
          <w:iCs/>
          <w:lang w:val="en-US" w:eastAsia="zh-CN"/>
        </w:rPr>
      </w:pPr>
      <w:r>
        <w:rPr>
          <w:iCs/>
          <w:lang w:val="en-US" w:eastAsia="zh-CN"/>
        </w:rPr>
        <w:t>According to the agreed WF(R4-2008627)</w:t>
      </w:r>
      <w:r>
        <w:rPr>
          <w:rFonts w:hint="eastAsia"/>
          <w:iCs/>
          <w:lang w:val="en-US" w:eastAsia="zh-CN"/>
        </w:rPr>
        <w:t>,</w:t>
      </w:r>
      <w:r>
        <w:rPr>
          <w:iCs/>
          <w:lang w:val="en-US" w:eastAsia="zh-CN"/>
        </w:rPr>
        <w:t xml:space="preserve"> there is one open issue for inter-RAT measurement which is duplicated as following:</w:t>
      </w:r>
    </w:p>
    <w:p w14:paraId="5FB96136" w14:textId="77777777" w:rsidR="00FC1265" w:rsidRDefault="00F87DB7">
      <w:pPr>
        <w:pStyle w:val="aff6"/>
        <w:numPr>
          <w:ilvl w:val="0"/>
          <w:numId w:val="5"/>
        </w:numPr>
        <w:ind w:firstLineChars="0"/>
        <w:rPr>
          <w:iCs/>
          <w:lang w:val="en-US" w:eastAsia="zh-CN"/>
        </w:rPr>
      </w:pPr>
      <w:r>
        <w:rPr>
          <w:iCs/>
          <w:lang w:val="en-US" w:eastAsia="zh-CN"/>
        </w:rPr>
        <w:t>Whether the introduction of per carrier flag will have impact on the higher priority measurement can be further checked in next meeting</w:t>
      </w:r>
    </w:p>
    <w:p w14:paraId="65D332CD" w14:textId="77777777" w:rsidR="00FC1265" w:rsidRDefault="00F87DB7">
      <w:pPr>
        <w:ind w:left="100" w:hangingChars="50" w:hanging="100"/>
        <w:rPr>
          <w:rFonts w:eastAsia="Malgun Gothic"/>
          <w:b/>
          <w:color w:val="000000" w:themeColor="text1"/>
          <w:u w:val="single"/>
          <w:lang w:eastAsia="ko-KR"/>
        </w:rPr>
      </w:pPr>
      <w:r>
        <w:rPr>
          <w:b/>
          <w:color w:val="000000" w:themeColor="text1"/>
          <w:u w:val="single"/>
          <w:lang w:eastAsia="ko-KR"/>
        </w:rPr>
        <w:t>Issue 1-1: whether to enhance the measurement requirements for inter-RAT layers of higher priority (inter-RAT NR layers of higher priority, inter-RAT E-UTRAN layers of higher priority).</w:t>
      </w:r>
    </w:p>
    <w:p w14:paraId="7250C8AC" w14:textId="77777777" w:rsidR="00FC1265" w:rsidRDefault="00F87DB7">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02F6566"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(vivo): Yes</w:t>
      </w:r>
    </w:p>
    <w:p w14:paraId="5551B7B8"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(QC)</w:t>
      </w:r>
      <w:r>
        <w:rPr>
          <w:rFonts w:eastAsia="宋体" w:hint="eastAsia"/>
          <w:szCs w:val="24"/>
          <w:lang w:eastAsia="zh-CN"/>
        </w:rPr>
        <w:t>:</w:t>
      </w:r>
      <w:r>
        <w:rPr>
          <w:rFonts w:eastAsia="宋体"/>
          <w:szCs w:val="24"/>
          <w:lang w:eastAsia="zh-CN"/>
        </w:rPr>
        <w:t xml:space="preserve"> No</w:t>
      </w:r>
    </w:p>
    <w:p w14:paraId="3B01FA7E"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F375C9"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More discussion is needed.</w:t>
      </w:r>
      <w:r>
        <w:rPr>
          <w:rFonts w:eastAsiaTheme="minorEastAsia"/>
          <w:color w:val="0070C0"/>
          <w:szCs w:val="24"/>
          <w:lang w:eastAsia="zh-CN"/>
        </w:rPr>
        <w:t xml:space="preserve"> Companies are suggested to provide comments on this issue.</w:t>
      </w:r>
      <w:r>
        <w:rPr>
          <w:rFonts w:eastAsia="宋体"/>
          <w:color w:val="0070C0"/>
          <w:szCs w:val="24"/>
          <w:lang w:eastAsia="zh-CN"/>
        </w:rPr>
        <w:t xml:space="preserve"> </w:t>
      </w:r>
    </w:p>
    <w:p w14:paraId="77FA7AD4" w14:textId="77777777" w:rsidR="00FC1265" w:rsidRDefault="00F87DB7">
      <w:pPr>
        <w:pStyle w:val="2"/>
      </w:pPr>
      <w:r>
        <w:t>Companies</w:t>
      </w:r>
      <w:r>
        <w:rPr>
          <w:rFonts w:hint="eastAsia"/>
        </w:rPr>
        <w:t xml:space="preserve"> views</w:t>
      </w:r>
      <w:r>
        <w:t>’</w:t>
      </w:r>
      <w:r>
        <w:rPr>
          <w:rFonts w:hint="eastAsia"/>
        </w:rPr>
        <w:t xml:space="preserve"> collection for 1st round </w:t>
      </w:r>
    </w:p>
    <w:p w14:paraId="5F471CE9" w14:textId="77777777" w:rsidR="00FC1265" w:rsidRDefault="00F87DB7">
      <w:pPr>
        <w:pStyle w:val="3"/>
        <w:rPr>
          <w:sz w:val="24"/>
          <w:szCs w:val="16"/>
        </w:rPr>
      </w:pPr>
      <w:r>
        <w:rPr>
          <w:sz w:val="24"/>
          <w:szCs w:val="16"/>
        </w:rPr>
        <w:t xml:space="preserve">Open issues </w:t>
      </w:r>
    </w:p>
    <w:tbl>
      <w:tblPr>
        <w:tblStyle w:val="aff3"/>
        <w:tblW w:w="9631" w:type="dxa"/>
        <w:tblLayout w:type="fixed"/>
        <w:tblLook w:val="04A0" w:firstRow="1" w:lastRow="0" w:firstColumn="1" w:lastColumn="0" w:noHBand="0" w:noVBand="1"/>
      </w:tblPr>
      <w:tblGrid>
        <w:gridCol w:w="1236"/>
        <w:gridCol w:w="8395"/>
      </w:tblGrid>
      <w:tr w:rsidR="00FC1265" w14:paraId="68CAA8FE" w14:textId="77777777">
        <w:tc>
          <w:tcPr>
            <w:tcW w:w="1236" w:type="dxa"/>
          </w:tcPr>
          <w:p w14:paraId="462D0743"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7C6F67"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Comments</w:t>
            </w:r>
          </w:p>
        </w:tc>
      </w:tr>
      <w:tr w:rsidR="00FC1265" w14:paraId="08A384F4" w14:textId="77777777">
        <w:tc>
          <w:tcPr>
            <w:tcW w:w="1236" w:type="dxa"/>
          </w:tcPr>
          <w:p w14:paraId="41C20BAA"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46481B"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F491B5C"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2AB734F" w14:textId="77777777" w:rsidR="00FC1265" w:rsidRDefault="00F87DB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6738434"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Others:</w:t>
            </w:r>
          </w:p>
        </w:tc>
      </w:tr>
      <w:tr w:rsidR="002C31F9" w14:paraId="275922F4" w14:textId="77777777">
        <w:tc>
          <w:tcPr>
            <w:tcW w:w="1236" w:type="dxa"/>
          </w:tcPr>
          <w:p w14:paraId="043031C0" w14:textId="77777777" w:rsidR="002C31F9" w:rsidRDefault="002C31F9">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47F15390" w14:textId="77777777" w:rsidR="002C31F9" w:rsidRDefault="002C31F9" w:rsidP="00A96E64">
            <w:pPr>
              <w:spacing w:after="120"/>
              <w:rPr>
                <w:rFonts w:eastAsiaTheme="minorEastAsia"/>
                <w:color w:val="0070C0"/>
                <w:lang w:val="en-US" w:eastAsia="zh-CN"/>
              </w:rPr>
            </w:pPr>
            <w:r>
              <w:rPr>
                <w:rFonts w:eastAsiaTheme="minorEastAsia"/>
                <w:color w:val="0070C0"/>
                <w:lang w:val="en-US" w:eastAsia="zh-CN"/>
              </w:rPr>
              <w:t xml:space="preserve">Issue 1-1: </w:t>
            </w:r>
            <w:r w:rsidRPr="00291824">
              <w:rPr>
                <w:rFonts w:eastAsiaTheme="minorEastAsia"/>
                <w:color w:val="0070C0"/>
                <w:lang w:val="en-US" w:eastAsia="zh-CN"/>
              </w:rPr>
              <w:t>whether to enhance the measurement requirements for inter-RAT layers (inter-RAT NR layers, inter-RAT E-UTRAN layers) of higher priority</w:t>
            </w:r>
          </w:p>
          <w:p w14:paraId="101F99BA" w14:textId="77777777" w:rsidR="002C31F9" w:rsidRPr="00A96E64" w:rsidRDefault="002C31F9" w:rsidP="00A96E64">
            <w:pPr>
              <w:ind w:left="284"/>
              <w:rPr>
                <w:color w:val="0070C0"/>
              </w:rPr>
            </w:pPr>
            <w:r w:rsidRPr="00840F61">
              <w:rPr>
                <w:rFonts w:eastAsiaTheme="minorEastAsia"/>
                <w:color w:val="0070C0"/>
                <w:lang w:val="en-US" w:eastAsia="zh-CN"/>
              </w:rPr>
              <w:t xml:space="preserve">No strong </w:t>
            </w:r>
            <w:r>
              <w:rPr>
                <w:rFonts w:eastAsiaTheme="minorEastAsia"/>
                <w:color w:val="0070C0"/>
                <w:lang w:val="en-US" w:eastAsia="zh-CN"/>
              </w:rPr>
              <w:t>opinions. From 4.2.2.7 in TS 38.133,</w:t>
            </w:r>
            <w:r>
              <w:rPr>
                <w:color w:val="0070C0"/>
              </w:rPr>
              <w:t xml:space="preserve"> </w:t>
            </w:r>
            <w:proofErr w:type="spellStart"/>
            <w:r w:rsidRPr="009C5807">
              <w:t>T</w:t>
            </w:r>
            <w:r w:rsidRPr="009C5807">
              <w:rPr>
                <w:vertAlign w:val="subscript"/>
              </w:rPr>
              <w:t>higher_priority_search</w:t>
            </w:r>
            <w:proofErr w:type="spellEnd"/>
            <w:r>
              <w:rPr>
                <w:color w:val="0070C0"/>
              </w:rPr>
              <w:t xml:space="preserve"> </w:t>
            </w:r>
            <w:r w:rsidRPr="009C5807">
              <w:t>=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seconds</w:t>
            </w:r>
            <w:r>
              <w:t xml:space="preserve"> </w:t>
            </w:r>
            <w:r>
              <w:rPr>
                <w:color w:val="0070C0"/>
              </w:rPr>
              <w:t xml:space="preserve">(in the case of </w:t>
            </w:r>
            <w:proofErr w:type="spellStart"/>
            <w:r w:rsidRPr="004B1E26">
              <w:rPr>
                <w:color w:val="0070C0"/>
              </w:rPr>
              <w:t>Srxlev</w:t>
            </w:r>
            <w:proofErr w:type="spellEnd"/>
            <w:r w:rsidRPr="004B1E26">
              <w:rPr>
                <w:color w:val="0070C0"/>
              </w:rPr>
              <w:t xml:space="preserve"> &gt; </w:t>
            </w:r>
            <w:proofErr w:type="spellStart"/>
            <w:r w:rsidRPr="004B1E26">
              <w:rPr>
                <w:color w:val="0070C0"/>
              </w:rPr>
              <w:t>S</w:t>
            </w:r>
            <w:r w:rsidRPr="004B1E26">
              <w:rPr>
                <w:color w:val="0070C0"/>
                <w:vertAlign w:val="subscript"/>
              </w:rPr>
              <w:t>nonIntraSearchP</w:t>
            </w:r>
            <w:proofErr w:type="spellEnd"/>
            <w:r w:rsidRPr="004B1E26">
              <w:rPr>
                <w:color w:val="0070C0"/>
              </w:rPr>
              <w:t xml:space="preserve"> and </w:t>
            </w:r>
            <w:proofErr w:type="spellStart"/>
            <w:r w:rsidRPr="004B1E26">
              <w:rPr>
                <w:color w:val="0070C0"/>
              </w:rPr>
              <w:t>Squal</w:t>
            </w:r>
            <w:proofErr w:type="spellEnd"/>
            <w:r w:rsidRPr="004B1E26">
              <w:rPr>
                <w:color w:val="0070C0"/>
              </w:rPr>
              <w:t xml:space="preserve"> &gt; </w:t>
            </w:r>
            <w:proofErr w:type="spellStart"/>
            <w:r w:rsidRPr="004B1E26">
              <w:rPr>
                <w:color w:val="0070C0"/>
              </w:rPr>
              <w:t>S</w:t>
            </w:r>
            <w:r w:rsidRPr="004B1E26">
              <w:rPr>
                <w:color w:val="0070C0"/>
                <w:vertAlign w:val="subscript"/>
              </w:rPr>
              <w:t>nonIntraSearchQ</w:t>
            </w:r>
            <w:proofErr w:type="spellEnd"/>
            <w:r>
              <w:rPr>
                <w:color w:val="0070C0"/>
              </w:rPr>
              <w:t xml:space="preserve">) seem to be relatively long with respect to the train speed of 500 km/h. The question is whether there are benefits (or use cases) in enhancing the requirement for HST.     </w:t>
            </w:r>
            <w:r w:rsidRPr="00F44CEF">
              <w:rPr>
                <w:color w:val="0070C0"/>
              </w:rPr>
              <w:t xml:space="preserve"> </w:t>
            </w:r>
          </w:p>
        </w:tc>
      </w:tr>
      <w:tr w:rsidR="00E414DF" w14:paraId="73D3160B" w14:textId="77777777">
        <w:tc>
          <w:tcPr>
            <w:tcW w:w="1236" w:type="dxa"/>
          </w:tcPr>
          <w:p w14:paraId="219EAED4" w14:textId="77777777" w:rsidR="00E414DF" w:rsidRDefault="00E414D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FA5B9BB" w14:textId="77777777" w:rsidR="00E414DF" w:rsidRDefault="00E414DF">
            <w:pPr>
              <w:spacing w:after="120"/>
              <w:rPr>
                <w:rFonts w:eastAsiaTheme="minorEastAsia"/>
                <w:color w:val="0070C0"/>
                <w:lang w:val="en-US" w:eastAsia="zh-CN"/>
              </w:rPr>
            </w:pPr>
            <w:r>
              <w:rPr>
                <w:rFonts w:eastAsiaTheme="minorEastAsia"/>
                <w:color w:val="0070C0"/>
                <w:lang w:val="en-US" w:eastAsia="zh-CN"/>
              </w:rPr>
              <w:t>Issue 1-</w:t>
            </w:r>
            <w:proofErr w:type="gramStart"/>
            <w:r>
              <w:rPr>
                <w:rFonts w:eastAsiaTheme="minorEastAsia"/>
                <w:color w:val="0070C0"/>
                <w:lang w:val="en-US" w:eastAsia="zh-CN"/>
              </w:rPr>
              <w:t>1 :</w:t>
            </w:r>
            <w:proofErr w:type="gramEnd"/>
            <w:r>
              <w:rPr>
                <w:rFonts w:eastAsiaTheme="minorEastAsia"/>
                <w:color w:val="0070C0"/>
                <w:lang w:val="en-US" w:eastAsia="zh-CN"/>
              </w:rPr>
              <w:t xml:space="preserve"> For reselection to higher priority when the serving cell is weak, this is already covered by agreed enhancements. For the 60s *(</w:t>
            </w:r>
            <w:proofErr w:type="spellStart"/>
            <w:r>
              <w:rPr>
                <w:rFonts w:eastAsiaTheme="minorEastAsia"/>
                <w:color w:val="0070C0"/>
                <w:lang w:val="en-US" w:eastAsia="zh-CN"/>
              </w:rPr>
              <w:t>Nlayers</w:t>
            </w:r>
            <w:proofErr w:type="spellEnd"/>
            <w:r>
              <w:rPr>
                <w:rFonts w:eastAsiaTheme="minorEastAsia"/>
                <w:color w:val="0070C0"/>
                <w:lang w:val="en-US" w:eastAsia="zh-CN"/>
              </w:rPr>
              <w:t>) “background” search we see no particular benefit in shortening this period. If the UE is in coverage of the higher priority layer when the search is triggered it should be found at 500km/h. From our perspective the 60s is more like an “offload time” than related to variation in radio conditions, so we tend to think it does not need to be enhanced, although we also do not object to shortening it if that is the decision of RAN4.</w:t>
            </w:r>
          </w:p>
        </w:tc>
      </w:tr>
      <w:tr w:rsidR="00E04EFD" w14:paraId="47A14872" w14:textId="77777777">
        <w:tc>
          <w:tcPr>
            <w:tcW w:w="1236" w:type="dxa"/>
          </w:tcPr>
          <w:p w14:paraId="083B0C83" w14:textId="1916E2EF" w:rsidR="00E04EFD" w:rsidRDefault="00E04EF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3682FCE" w14:textId="585FA76B" w:rsidR="00E04EFD" w:rsidRDefault="00E04EFD">
            <w:pPr>
              <w:spacing w:after="120"/>
              <w:rPr>
                <w:rFonts w:eastAsiaTheme="minorEastAsia"/>
                <w:color w:val="0070C0"/>
                <w:lang w:val="en-US" w:eastAsia="zh-CN"/>
              </w:rPr>
            </w:pPr>
            <w:r>
              <w:rPr>
                <w:rFonts w:eastAsiaTheme="minorEastAsia" w:hint="eastAsia"/>
                <w:color w:val="0070C0"/>
                <w:lang w:val="en-US" w:eastAsia="zh-CN"/>
              </w:rPr>
              <w:t xml:space="preserve">Issue 1-1: </w:t>
            </w:r>
            <w:r>
              <w:rPr>
                <w:rFonts w:eastAsiaTheme="minorEastAsia"/>
                <w:color w:val="0070C0"/>
                <w:lang w:val="en-US" w:eastAsia="zh-CN"/>
              </w:rPr>
              <w:t>Slightly prefer option 1 but is also fine with option 2.</w:t>
            </w:r>
          </w:p>
          <w:p w14:paraId="18F935DA" w14:textId="77777777" w:rsidR="00E04EFD" w:rsidRDefault="00E04EFD" w:rsidP="00E04EFD">
            <w:pPr>
              <w:spacing w:after="120"/>
              <w:rPr>
                <w:color w:val="0070C0"/>
              </w:rPr>
            </w:pPr>
            <w:r>
              <w:rPr>
                <w:rFonts w:eastAsiaTheme="minorEastAsia"/>
                <w:color w:val="0070C0"/>
                <w:lang w:val="en-US" w:eastAsia="zh-CN"/>
              </w:rPr>
              <w:t xml:space="preserve">Our understanding to a general logic in TS 38.133 is that </w:t>
            </w:r>
            <w:proofErr w:type="spellStart"/>
            <w:r>
              <w:rPr>
                <w:rFonts w:eastAsiaTheme="minorEastAsia"/>
                <w:color w:val="0070C0"/>
                <w:lang w:val="en-US" w:eastAsia="zh-CN"/>
              </w:rPr>
              <w:t>T_evaluate</w:t>
            </w:r>
            <w:proofErr w:type="spellEnd"/>
            <w:r>
              <w:rPr>
                <w:rFonts w:eastAsiaTheme="minorEastAsia"/>
                <w:color w:val="0070C0"/>
                <w:lang w:val="en-US" w:eastAsia="zh-CN"/>
              </w:rPr>
              <w:t xml:space="preserve"> for higher priority carrier when </w:t>
            </w:r>
            <w:proofErr w:type="spellStart"/>
            <w:r w:rsidRPr="004B1E26">
              <w:rPr>
                <w:color w:val="0070C0"/>
              </w:rPr>
              <w:t>Srxlev</w:t>
            </w:r>
            <w:proofErr w:type="spellEnd"/>
            <w:r w:rsidRPr="004B1E26">
              <w:rPr>
                <w:color w:val="0070C0"/>
              </w:rPr>
              <w:t xml:space="preserve"> &gt; </w:t>
            </w:r>
            <w:proofErr w:type="spellStart"/>
            <w:r w:rsidRPr="004B1E26">
              <w:rPr>
                <w:color w:val="0070C0"/>
              </w:rPr>
              <w:t>S</w:t>
            </w:r>
            <w:r w:rsidRPr="004B1E26">
              <w:rPr>
                <w:color w:val="0070C0"/>
                <w:vertAlign w:val="subscript"/>
              </w:rPr>
              <w:t>nonIntraSearchP</w:t>
            </w:r>
            <w:proofErr w:type="spellEnd"/>
            <w:r w:rsidRPr="004B1E26">
              <w:rPr>
                <w:color w:val="0070C0"/>
              </w:rPr>
              <w:t xml:space="preserve"> and </w:t>
            </w:r>
            <w:proofErr w:type="spellStart"/>
            <w:r w:rsidRPr="004B1E26">
              <w:rPr>
                <w:color w:val="0070C0"/>
              </w:rPr>
              <w:t>Squal</w:t>
            </w:r>
            <w:proofErr w:type="spellEnd"/>
            <w:r w:rsidRPr="004B1E26">
              <w:rPr>
                <w:color w:val="0070C0"/>
              </w:rPr>
              <w:t xml:space="preserve"> &gt; </w:t>
            </w:r>
            <w:proofErr w:type="spellStart"/>
            <w:r w:rsidRPr="004B1E26">
              <w:rPr>
                <w:color w:val="0070C0"/>
              </w:rPr>
              <w:t>S</w:t>
            </w:r>
            <w:r w:rsidRPr="004B1E26">
              <w:rPr>
                <w:color w:val="0070C0"/>
                <w:vertAlign w:val="subscript"/>
              </w:rPr>
              <w:t>nonIntraSearchQ</w:t>
            </w:r>
            <w:proofErr w:type="spellEnd"/>
            <w:r>
              <w:rPr>
                <w:rFonts w:eastAsiaTheme="minorEastAsia"/>
                <w:color w:val="0070C0"/>
                <w:lang w:val="en-US" w:eastAsia="zh-CN"/>
              </w:rPr>
              <w:t xml:space="preserve">, is the same as </w:t>
            </w:r>
            <w:proofErr w:type="spellStart"/>
            <w:r>
              <w:rPr>
                <w:rFonts w:eastAsiaTheme="minorEastAsia"/>
                <w:color w:val="0070C0"/>
                <w:lang w:val="en-US" w:eastAsia="zh-CN"/>
              </w:rPr>
              <w:t>T_evaluate</w:t>
            </w:r>
            <w:proofErr w:type="spellEnd"/>
            <w:r>
              <w:rPr>
                <w:rFonts w:eastAsiaTheme="minorEastAsia"/>
                <w:color w:val="0070C0"/>
                <w:lang w:val="en-US" w:eastAsia="zh-CN"/>
              </w:rPr>
              <w:t xml:space="preserve"> for all carriers when </w:t>
            </w:r>
            <w:proofErr w:type="spellStart"/>
            <w:r w:rsidRPr="004B1E26">
              <w:rPr>
                <w:color w:val="0070C0"/>
              </w:rPr>
              <w:t>Srxlev</w:t>
            </w:r>
            <w:proofErr w:type="spellEnd"/>
            <w:r w:rsidRPr="004B1E26">
              <w:rPr>
                <w:color w:val="0070C0"/>
              </w:rPr>
              <w:t xml:space="preserve"> </w:t>
            </w:r>
            <w:r>
              <w:rPr>
                <w:color w:val="0070C0"/>
              </w:rPr>
              <w:t>&lt;=</w:t>
            </w:r>
            <w:r w:rsidRPr="004B1E26">
              <w:rPr>
                <w:color w:val="0070C0"/>
              </w:rPr>
              <w:t xml:space="preserve"> </w:t>
            </w:r>
            <w:proofErr w:type="spellStart"/>
            <w:r w:rsidRPr="004B1E26">
              <w:rPr>
                <w:color w:val="0070C0"/>
              </w:rPr>
              <w:t>S</w:t>
            </w:r>
            <w:r w:rsidRPr="004B1E26">
              <w:rPr>
                <w:color w:val="0070C0"/>
                <w:vertAlign w:val="subscript"/>
              </w:rPr>
              <w:t>nonIntraSearchP</w:t>
            </w:r>
            <w:proofErr w:type="spellEnd"/>
            <w:r w:rsidRPr="004B1E26">
              <w:rPr>
                <w:color w:val="0070C0"/>
              </w:rPr>
              <w:t xml:space="preserve"> </w:t>
            </w:r>
            <w:r>
              <w:rPr>
                <w:color w:val="0070C0"/>
              </w:rPr>
              <w:t xml:space="preserve">or </w:t>
            </w:r>
            <w:proofErr w:type="spellStart"/>
            <w:r>
              <w:rPr>
                <w:color w:val="0070C0"/>
              </w:rPr>
              <w:t>Squal</w:t>
            </w:r>
            <w:proofErr w:type="spellEnd"/>
            <w:r>
              <w:rPr>
                <w:color w:val="0070C0"/>
              </w:rPr>
              <w:t xml:space="preserve"> &lt;=</w:t>
            </w:r>
            <w:r w:rsidRPr="004B1E26">
              <w:rPr>
                <w:color w:val="0070C0"/>
              </w:rPr>
              <w:t xml:space="preserve"> </w:t>
            </w:r>
            <w:proofErr w:type="spellStart"/>
            <w:r w:rsidRPr="004B1E26">
              <w:rPr>
                <w:color w:val="0070C0"/>
              </w:rPr>
              <w:t>S</w:t>
            </w:r>
            <w:r w:rsidRPr="004B1E26">
              <w:rPr>
                <w:color w:val="0070C0"/>
                <w:vertAlign w:val="subscript"/>
              </w:rPr>
              <w:t>nonIntraSearchQ</w:t>
            </w:r>
            <w:proofErr w:type="spellEnd"/>
            <w:r>
              <w:rPr>
                <w:color w:val="0070C0"/>
              </w:rPr>
              <w:t xml:space="preserve">. Since </w:t>
            </w:r>
            <w:proofErr w:type="spellStart"/>
            <w:r>
              <w:rPr>
                <w:rFonts w:eastAsiaTheme="minorEastAsia"/>
                <w:color w:val="0070C0"/>
                <w:lang w:val="en-US" w:eastAsia="zh-CN"/>
              </w:rPr>
              <w:t>T_evaluate</w:t>
            </w:r>
            <w:proofErr w:type="spellEnd"/>
            <w:r>
              <w:rPr>
                <w:color w:val="0070C0"/>
              </w:rPr>
              <w:t xml:space="preserve"> is already enhanced in HST scenario, it would be not reasonable if </w:t>
            </w:r>
            <w:proofErr w:type="spellStart"/>
            <w:r>
              <w:rPr>
                <w:color w:val="0070C0"/>
              </w:rPr>
              <w:t>T_measure</w:t>
            </w:r>
            <w:proofErr w:type="spellEnd"/>
            <w:r>
              <w:rPr>
                <w:color w:val="0070C0"/>
              </w:rPr>
              <w:t xml:space="preserve"> is not enhanced. </w:t>
            </w:r>
          </w:p>
          <w:p w14:paraId="33D3F849" w14:textId="77777777" w:rsidR="00E04EFD" w:rsidRDefault="00E04EFD" w:rsidP="00E04EFD">
            <w:pPr>
              <w:spacing w:after="120"/>
              <w:rPr>
                <w:rFonts w:eastAsiaTheme="minorEastAsia"/>
                <w:color w:val="0070C0"/>
                <w:lang w:val="en-US" w:eastAsia="zh-CN"/>
              </w:rPr>
            </w:pPr>
            <w:r>
              <w:rPr>
                <w:color w:val="0070C0"/>
              </w:rPr>
              <w:t xml:space="preserve">However, we also think </w:t>
            </w:r>
            <w:proofErr w:type="spellStart"/>
            <w:r>
              <w:rPr>
                <w:color w:val="0070C0"/>
              </w:rPr>
              <w:t>T_search</w:t>
            </w:r>
            <w:proofErr w:type="spellEnd"/>
            <w:r>
              <w:rPr>
                <w:color w:val="0070C0"/>
              </w:rPr>
              <w:t xml:space="preserve"> should be kept as </w:t>
            </w:r>
            <w:r>
              <w:rPr>
                <w:rFonts w:eastAsiaTheme="minorEastAsia"/>
                <w:color w:val="0070C0"/>
                <w:lang w:val="en-US" w:eastAsia="zh-CN"/>
              </w:rPr>
              <w:t>60s *(</w:t>
            </w:r>
            <w:proofErr w:type="spellStart"/>
            <w:r>
              <w:rPr>
                <w:rFonts w:eastAsiaTheme="minorEastAsia"/>
                <w:color w:val="0070C0"/>
                <w:lang w:val="en-US" w:eastAsia="zh-CN"/>
              </w:rPr>
              <w:t>Nlayers</w:t>
            </w:r>
            <w:proofErr w:type="spellEnd"/>
            <w:r>
              <w:rPr>
                <w:rFonts w:eastAsiaTheme="minorEastAsia"/>
                <w:color w:val="0070C0"/>
                <w:lang w:val="en-US" w:eastAsia="zh-CN"/>
              </w:rPr>
              <w:t xml:space="preserve">) and should not be enhanced in HST scenario. This is quite irrelevant to </w:t>
            </w:r>
            <w:proofErr w:type="spellStart"/>
            <w:r>
              <w:rPr>
                <w:rFonts w:eastAsiaTheme="minorEastAsia"/>
                <w:color w:val="0070C0"/>
                <w:lang w:val="en-US" w:eastAsia="zh-CN"/>
              </w:rPr>
              <w:t>T_measure</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T_evaluate</w:t>
            </w:r>
            <w:proofErr w:type="spellEnd"/>
            <w:r>
              <w:rPr>
                <w:rFonts w:eastAsiaTheme="minorEastAsia"/>
                <w:color w:val="0070C0"/>
                <w:lang w:val="en-US" w:eastAsia="zh-CN"/>
              </w:rPr>
              <w:t>.</w:t>
            </w:r>
          </w:p>
          <w:p w14:paraId="4211F911" w14:textId="77777777" w:rsidR="00E04EFD" w:rsidRDefault="00E04EFD" w:rsidP="00E04EFD">
            <w:pPr>
              <w:spacing w:after="120"/>
              <w:rPr>
                <w:rFonts w:eastAsiaTheme="minorEastAsia"/>
                <w:color w:val="0070C0"/>
                <w:lang w:val="en-US" w:eastAsia="zh-CN"/>
              </w:rPr>
            </w:pPr>
            <w:r>
              <w:rPr>
                <w:rFonts w:eastAsiaTheme="minorEastAsia"/>
                <w:color w:val="0070C0"/>
                <w:lang w:val="en-US" w:eastAsia="zh-CN"/>
              </w:rPr>
              <w:t xml:space="preserve">Therefore, to improve spec quality, it is </w:t>
            </w:r>
            <w:proofErr w:type="gramStart"/>
            <w:r>
              <w:rPr>
                <w:rFonts w:eastAsiaTheme="minorEastAsia"/>
                <w:color w:val="0070C0"/>
                <w:lang w:val="en-US" w:eastAsia="zh-CN"/>
              </w:rPr>
              <w:t>suggest</w:t>
            </w:r>
            <w:proofErr w:type="gramEnd"/>
            <w:r>
              <w:rPr>
                <w:rFonts w:eastAsiaTheme="minorEastAsia"/>
                <w:color w:val="0070C0"/>
                <w:lang w:val="en-US" w:eastAsia="zh-CN"/>
              </w:rPr>
              <w:t xml:space="preserve"> to revise </w:t>
            </w:r>
            <w:proofErr w:type="spellStart"/>
            <w:r>
              <w:rPr>
                <w:rFonts w:eastAsiaTheme="minorEastAsia"/>
                <w:color w:val="0070C0"/>
                <w:lang w:val="en-US" w:eastAsia="zh-CN"/>
              </w:rPr>
              <w:t>T_mea</w:t>
            </w:r>
            <w:proofErr w:type="spellEnd"/>
            <w:r>
              <w:rPr>
                <w:rFonts w:eastAsiaTheme="minorEastAsia"/>
                <w:color w:val="0070C0"/>
                <w:lang w:val="en-US" w:eastAsia="zh-CN"/>
              </w:rPr>
              <w:t xml:space="preserve">, but keep </w:t>
            </w:r>
            <w:proofErr w:type="spellStart"/>
            <w:r>
              <w:rPr>
                <w:rFonts w:eastAsiaTheme="minorEastAsia"/>
                <w:color w:val="0070C0"/>
                <w:lang w:val="en-US" w:eastAsia="zh-CN"/>
              </w:rPr>
              <w:t>T_search</w:t>
            </w:r>
            <w:proofErr w:type="spellEnd"/>
            <w:r>
              <w:rPr>
                <w:rFonts w:eastAsiaTheme="minorEastAsia"/>
                <w:color w:val="0070C0"/>
                <w:lang w:val="en-US" w:eastAsia="zh-CN"/>
              </w:rPr>
              <w:t xml:space="preserve"> as what it is now, which means only measurement and evaluation period requirements for higher priority carriers are enhanced for HST scenario.</w:t>
            </w:r>
          </w:p>
          <w:p w14:paraId="5C5BC4FF" w14:textId="7DB6120D" w:rsidR="005A72A7" w:rsidRPr="00E04EFD" w:rsidRDefault="00C65B2D" w:rsidP="001F3B45">
            <w:pPr>
              <w:spacing w:after="120"/>
              <w:rPr>
                <w:rFonts w:eastAsiaTheme="minorEastAsia"/>
                <w:color w:val="0070C0"/>
                <w:lang w:val="en-US" w:eastAsia="zh-CN"/>
              </w:rPr>
            </w:pPr>
            <w:proofErr w:type="gramStart"/>
            <w:r>
              <w:rPr>
                <w:rFonts w:eastAsiaTheme="minorEastAsia"/>
                <w:color w:val="0070C0"/>
                <w:lang w:val="en-US" w:eastAsia="zh-CN"/>
              </w:rPr>
              <w:t>Anyway</w:t>
            </w:r>
            <w:proofErr w:type="gramEnd"/>
            <w:r>
              <w:rPr>
                <w:rFonts w:eastAsiaTheme="minorEastAsia"/>
                <w:color w:val="0070C0"/>
                <w:lang w:val="en-US" w:eastAsia="zh-CN"/>
              </w:rPr>
              <w:t xml:space="preserve"> we admit it is a corner case and </w:t>
            </w:r>
            <w:r w:rsidR="001F3B45">
              <w:rPr>
                <w:rFonts w:eastAsiaTheme="minorEastAsia"/>
                <w:color w:val="0070C0"/>
                <w:lang w:val="en-US" w:eastAsia="zh-CN"/>
              </w:rPr>
              <w:t>we are also</w:t>
            </w:r>
            <w:r>
              <w:rPr>
                <w:rFonts w:eastAsiaTheme="minorEastAsia"/>
                <w:color w:val="0070C0"/>
                <w:lang w:val="en-US" w:eastAsia="zh-CN"/>
              </w:rPr>
              <w:t xml:space="preserve"> fine with doing nothing to spec for this issue.</w:t>
            </w:r>
          </w:p>
        </w:tc>
      </w:tr>
      <w:tr w:rsidR="00154ECF" w14:paraId="6953F936" w14:textId="77777777">
        <w:tc>
          <w:tcPr>
            <w:tcW w:w="1236" w:type="dxa"/>
          </w:tcPr>
          <w:p w14:paraId="74C7457B" w14:textId="073D7CEE" w:rsidR="00154ECF" w:rsidRDefault="00154ECF">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BC17FE3" w14:textId="41C35537" w:rsidR="00154ECF" w:rsidRPr="00A96E64" w:rsidRDefault="00154ECF">
            <w:pPr>
              <w:spacing w:after="120"/>
              <w:rPr>
                <w:rFonts w:eastAsia="PMingLiU"/>
                <w:color w:val="0070C0"/>
                <w:lang w:val="en-US" w:eastAsia="zh-TW"/>
              </w:rPr>
            </w:pPr>
            <w:r>
              <w:rPr>
                <w:rFonts w:eastAsiaTheme="minorEastAsia"/>
                <w:color w:val="0070C0"/>
                <w:lang w:val="en-US" w:eastAsia="zh-CN"/>
              </w:rPr>
              <w:t>I</w:t>
            </w:r>
            <w:r>
              <w:rPr>
                <w:rFonts w:eastAsia="PMingLiU" w:hint="eastAsia"/>
                <w:color w:val="0070C0"/>
                <w:lang w:val="en-US" w:eastAsia="zh-TW"/>
              </w:rPr>
              <w:t>s</w:t>
            </w:r>
            <w:r>
              <w:rPr>
                <w:rFonts w:eastAsia="PMingLiU"/>
                <w:color w:val="0070C0"/>
                <w:lang w:val="en-US" w:eastAsia="zh-TW"/>
              </w:rPr>
              <w:t>sue 1-1: Support option 2. In HST due to high train speed, the time interval between neighboring cell detectable and violating S criterion is short. We understand the concern vivo raised in option 1, but since it is still doable for UE if needed, given that this is a corner case, use legacy requirement is preferred.</w:t>
            </w:r>
          </w:p>
        </w:tc>
      </w:tr>
      <w:tr w:rsidR="00D2059C" w14:paraId="6BA03879" w14:textId="77777777">
        <w:tc>
          <w:tcPr>
            <w:tcW w:w="1236" w:type="dxa"/>
          </w:tcPr>
          <w:p w14:paraId="190C7B57" w14:textId="227637FA" w:rsidR="00D2059C" w:rsidRDefault="00D2059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EE46916" w14:textId="1A0D2ED0" w:rsidR="00D2059C" w:rsidRPr="004D4FC7" w:rsidRDefault="004D4FC7" w:rsidP="00D03CAF">
            <w:pPr>
              <w:spacing w:after="120"/>
              <w:rPr>
                <w:rFonts w:eastAsiaTheme="minorEastAsia"/>
                <w:color w:val="0070C0"/>
                <w:lang w:val="en-US" w:eastAsia="zh-CN"/>
              </w:rPr>
            </w:pPr>
            <w:r w:rsidRPr="00A96E64">
              <w:rPr>
                <w:rFonts w:eastAsiaTheme="minorEastAsia"/>
                <w:color w:val="4472C4" w:themeColor="accent1"/>
                <w:lang w:val="en-US" w:eastAsia="zh-CN"/>
              </w:rPr>
              <w:t>Prefer option</w:t>
            </w:r>
            <w:r w:rsidR="00F53175" w:rsidRPr="00A96E64">
              <w:rPr>
                <w:rFonts w:eastAsiaTheme="minorEastAsia"/>
                <w:color w:val="4472C4" w:themeColor="accent1"/>
                <w:lang w:val="en-US" w:eastAsia="zh-CN"/>
              </w:rPr>
              <w:t xml:space="preserve"> </w:t>
            </w:r>
            <w:r w:rsidRPr="00A96E64">
              <w:rPr>
                <w:rFonts w:eastAsiaTheme="minorEastAsia"/>
                <w:color w:val="4472C4" w:themeColor="accent1"/>
                <w:lang w:val="en-US" w:eastAsia="zh-CN"/>
              </w:rPr>
              <w:t xml:space="preserve">2. Issue 1-1 raises in the scenario </w:t>
            </w:r>
            <w:proofErr w:type="spellStart"/>
            <w:r w:rsidRPr="00A96E64">
              <w:rPr>
                <w:color w:val="4472C4" w:themeColor="accent1"/>
              </w:rPr>
              <w:t>Srxlev</w:t>
            </w:r>
            <w:proofErr w:type="spellEnd"/>
            <w:r w:rsidRPr="00A96E64">
              <w:rPr>
                <w:color w:val="4472C4" w:themeColor="accent1"/>
              </w:rPr>
              <w:t xml:space="preserve"> &gt; </w:t>
            </w:r>
            <w:proofErr w:type="spellStart"/>
            <w:r w:rsidRPr="00A96E64">
              <w:rPr>
                <w:color w:val="4472C4" w:themeColor="accent1"/>
              </w:rPr>
              <w:t>S</w:t>
            </w:r>
            <w:r w:rsidRPr="00A96E64">
              <w:rPr>
                <w:color w:val="4472C4" w:themeColor="accent1"/>
                <w:vertAlign w:val="subscript"/>
              </w:rPr>
              <w:t>nonIntraSearchP</w:t>
            </w:r>
            <w:proofErr w:type="spellEnd"/>
            <w:r w:rsidRPr="00A96E64">
              <w:rPr>
                <w:color w:val="4472C4" w:themeColor="accent1"/>
              </w:rPr>
              <w:t xml:space="preserve"> and </w:t>
            </w:r>
            <w:proofErr w:type="spellStart"/>
            <w:r w:rsidRPr="00A96E64">
              <w:rPr>
                <w:color w:val="4472C4" w:themeColor="accent1"/>
              </w:rPr>
              <w:t>Squal</w:t>
            </w:r>
            <w:proofErr w:type="spellEnd"/>
            <w:r w:rsidRPr="00A96E64">
              <w:rPr>
                <w:color w:val="4472C4" w:themeColor="accent1"/>
              </w:rPr>
              <w:t xml:space="preserve"> &gt; </w:t>
            </w:r>
            <w:proofErr w:type="spellStart"/>
            <w:r w:rsidRPr="00A96E64">
              <w:rPr>
                <w:color w:val="4472C4" w:themeColor="accent1"/>
              </w:rPr>
              <w:t>S</w:t>
            </w:r>
            <w:r w:rsidRPr="00A96E64">
              <w:rPr>
                <w:color w:val="4472C4" w:themeColor="accent1"/>
                <w:vertAlign w:val="subscript"/>
              </w:rPr>
              <w:t>nonIntraSearchQ</w:t>
            </w:r>
            <w:proofErr w:type="spellEnd"/>
            <w:r w:rsidRPr="00A96E64">
              <w:rPr>
                <w:color w:val="4472C4" w:themeColor="accent1"/>
                <w:vertAlign w:val="subscript"/>
              </w:rPr>
              <w:t>.</w:t>
            </w:r>
            <w:r w:rsidRPr="00A96E64">
              <w:rPr>
                <w:color w:val="4472C4" w:themeColor="accent1"/>
              </w:rPr>
              <w:t xml:space="preserve"> </w:t>
            </w:r>
            <w:r w:rsidR="00F53175" w:rsidRPr="00A96E64">
              <w:rPr>
                <w:color w:val="4472C4" w:themeColor="accent1"/>
              </w:rPr>
              <w:t xml:space="preserve">The UE shall search every layer of higher priority at least every </w:t>
            </w:r>
            <w:proofErr w:type="spellStart"/>
            <w:r w:rsidR="00F53175" w:rsidRPr="00A96E64">
              <w:rPr>
                <w:color w:val="4472C4" w:themeColor="accent1"/>
              </w:rPr>
              <w:t>T</w:t>
            </w:r>
            <w:r w:rsidR="00F53175" w:rsidRPr="00A96E64">
              <w:rPr>
                <w:color w:val="4472C4" w:themeColor="accent1"/>
                <w:vertAlign w:val="subscript"/>
              </w:rPr>
              <w:t>higher_priority_search</w:t>
            </w:r>
            <w:proofErr w:type="spellEnd"/>
            <w:r w:rsidR="00F53175" w:rsidRPr="00A96E64">
              <w:rPr>
                <w:color w:val="4472C4" w:themeColor="accent1"/>
              </w:rPr>
              <w:t xml:space="preserve"> = (</w:t>
            </w:r>
            <w:r w:rsidR="00F53175" w:rsidRPr="00A96E64">
              <w:rPr>
                <w:color w:val="4472C4" w:themeColor="accent1"/>
                <w:lang w:eastAsia="zh-CN"/>
              </w:rPr>
              <w:t>60</w:t>
            </w:r>
            <w:r w:rsidR="00F53175" w:rsidRPr="00A96E64">
              <w:rPr>
                <w:color w:val="4472C4" w:themeColor="accent1"/>
              </w:rPr>
              <w:t xml:space="preserve"> * </w:t>
            </w:r>
            <w:proofErr w:type="spellStart"/>
            <w:r w:rsidR="00F53175" w:rsidRPr="00A96E64">
              <w:rPr>
                <w:color w:val="4472C4" w:themeColor="accent1"/>
              </w:rPr>
              <w:t>N</w:t>
            </w:r>
            <w:r w:rsidR="00F53175" w:rsidRPr="00A96E64">
              <w:rPr>
                <w:color w:val="4472C4" w:themeColor="accent1"/>
                <w:vertAlign w:val="subscript"/>
              </w:rPr>
              <w:t>layers</w:t>
            </w:r>
            <w:proofErr w:type="spellEnd"/>
            <w:r w:rsidR="00F53175" w:rsidRPr="00A96E64">
              <w:rPr>
                <w:color w:val="4472C4" w:themeColor="accent1"/>
              </w:rPr>
              <w:t xml:space="preserve">) seconds. We understand the motivation of further enhancement of high priority measurement, but the question is </w:t>
            </w:r>
            <w:bookmarkStart w:id="0" w:name="OLE_LINK1"/>
            <w:bookmarkStart w:id="1" w:name="OLE_LINK2"/>
            <w:r w:rsidR="00F53175" w:rsidRPr="00A96E64">
              <w:rPr>
                <w:color w:val="4472C4" w:themeColor="accent1"/>
              </w:rPr>
              <w:t>how to quantify the exact value</w:t>
            </w:r>
            <w:bookmarkEnd w:id="0"/>
            <w:bookmarkEnd w:id="1"/>
            <w:r w:rsidR="00F53175" w:rsidRPr="00A96E64">
              <w:rPr>
                <w:color w:val="4472C4" w:themeColor="accent1"/>
              </w:rPr>
              <w:t xml:space="preserve">? </w:t>
            </w:r>
            <w:r w:rsidR="00D03CAF" w:rsidRPr="00A96E64">
              <w:rPr>
                <w:color w:val="4472C4" w:themeColor="accent1"/>
              </w:rPr>
              <w:t xml:space="preserve">What’s the metric? </w:t>
            </w:r>
          </w:p>
        </w:tc>
      </w:tr>
      <w:tr w:rsidR="00BA49DA" w14:paraId="651DB2B5" w14:textId="77777777">
        <w:tc>
          <w:tcPr>
            <w:tcW w:w="1236" w:type="dxa"/>
          </w:tcPr>
          <w:p w14:paraId="64F7CDEF" w14:textId="085C58BF" w:rsidR="00BA49DA" w:rsidRDefault="00BA49DA">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9C541A5" w14:textId="77777777" w:rsidR="00BA49DA" w:rsidRDefault="00BA49DA" w:rsidP="00D03CAF">
            <w:pPr>
              <w:spacing w:after="120"/>
              <w:rPr>
                <w:rFonts w:eastAsiaTheme="minorEastAsia"/>
                <w:color w:val="4472C4" w:themeColor="accent1"/>
                <w:lang w:val="en-US" w:eastAsia="zh-CN"/>
              </w:rPr>
            </w:pPr>
            <w:r>
              <w:rPr>
                <w:rFonts w:eastAsiaTheme="minorEastAsia"/>
                <w:color w:val="4472C4" w:themeColor="accent1"/>
                <w:lang w:val="en-US" w:eastAsia="zh-CN"/>
              </w:rPr>
              <w:t>Prefer Option 2.</w:t>
            </w:r>
          </w:p>
          <w:p w14:paraId="11A43F51" w14:textId="0F6F88D1" w:rsidR="00BA49DA" w:rsidRPr="00D04A9D" w:rsidRDefault="00BA49DA">
            <w:pPr>
              <w:spacing w:after="120"/>
              <w:rPr>
                <w:rFonts w:eastAsiaTheme="minorEastAsia"/>
                <w:color w:val="4472C4" w:themeColor="accent1"/>
                <w:lang w:val="en-US" w:eastAsia="zh-CN"/>
              </w:rPr>
            </w:pPr>
            <w:r>
              <w:rPr>
                <w:rFonts w:eastAsiaTheme="minorEastAsia"/>
                <w:color w:val="4472C4" w:themeColor="accent1"/>
                <w:lang w:val="en-US" w:eastAsia="zh-CN"/>
              </w:rPr>
              <w:t>In our view, the condition “</w:t>
            </w:r>
            <w:proofErr w:type="spellStart"/>
            <w:r w:rsidRPr="006813E1">
              <w:rPr>
                <w:color w:val="4472C4" w:themeColor="accent1"/>
              </w:rPr>
              <w:t>Srxlev</w:t>
            </w:r>
            <w:proofErr w:type="spellEnd"/>
            <w:r w:rsidRPr="006813E1">
              <w:rPr>
                <w:color w:val="4472C4" w:themeColor="accent1"/>
              </w:rPr>
              <w:t xml:space="preserve"> &gt; </w:t>
            </w:r>
            <w:proofErr w:type="spellStart"/>
            <w:r w:rsidRPr="006813E1">
              <w:rPr>
                <w:color w:val="4472C4" w:themeColor="accent1"/>
              </w:rPr>
              <w:t>S</w:t>
            </w:r>
            <w:r w:rsidRPr="006813E1">
              <w:rPr>
                <w:color w:val="4472C4" w:themeColor="accent1"/>
                <w:vertAlign w:val="subscript"/>
              </w:rPr>
              <w:t>nonIntraSearchP</w:t>
            </w:r>
            <w:proofErr w:type="spellEnd"/>
            <w:r w:rsidRPr="006813E1">
              <w:rPr>
                <w:color w:val="4472C4" w:themeColor="accent1"/>
              </w:rPr>
              <w:t xml:space="preserve"> and </w:t>
            </w:r>
            <w:proofErr w:type="spellStart"/>
            <w:r w:rsidRPr="006813E1">
              <w:rPr>
                <w:color w:val="4472C4" w:themeColor="accent1"/>
              </w:rPr>
              <w:t>Squal</w:t>
            </w:r>
            <w:proofErr w:type="spellEnd"/>
            <w:r w:rsidRPr="006813E1">
              <w:rPr>
                <w:color w:val="4472C4" w:themeColor="accent1"/>
              </w:rPr>
              <w:t xml:space="preserve"> &gt; </w:t>
            </w:r>
            <w:proofErr w:type="spellStart"/>
            <w:r w:rsidRPr="006813E1">
              <w:rPr>
                <w:color w:val="4472C4" w:themeColor="accent1"/>
              </w:rPr>
              <w:t>S</w:t>
            </w:r>
            <w:r w:rsidRPr="006813E1">
              <w:rPr>
                <w:color w:val="4472C4" w:themeColor="accent1"/>
                <w:vertAlign w:val="subscript"/>
              </w:rPr>
              <w:t>nonIntraSearchQ</w:t>
            </w:r>
            <w:proofErr w:type="spellEnd"/>
            <w:r>
              <w:rPr>
                <w:rFonts w:eastAsiaTheme="minorEastAsia"/>
                <w:color w:val="4472C4" w:themeColor="accent1"/>
                <w:lang w:val="en-US" w:eastAsia="zh-CN"/>
              </w:rPr>
              <w:t xml:space="preserve">” holds maybe only when UE is closed to the RRH (of course, depending on the thresholds). We do not see the urgency to optimize for these particular locations.  </w:t>
            </w:r>
          </w:p>
        </w:tc>
      </w:tr>
      <w:tr w:rsidR="002055F5" w14:paraId="4B5C9930" w14:textId="77777777">
        <w:tc>
          <w:tcPr>
            <w:tcW w:w="1236" w:type="dxa"/>
          </w:tcPr>
          <w:p w14:paraId="4D54A83E" w14:textId="207CCEA6" w:rsidR="002055F5" w:rsidRDefault="002055F5">
            <w:pPr>
              <w:spacing w:after="120"/>
              <w:rPr>
                <w:rFonts w:eastAsiaTheme="minorEastAsia"/>
                <w:color w:val="0070C0"/>
                <w:lang w:val="en-US" w:eastAsia="zh-CN"/>
              </w:rPr>
            </w:pPr>
            <w:r>
              <w:rPr>
                <w:rFonts w:eastAsiaTheme="minorEastAsia"/>
                <w:color w:val="0070C0"/>
                <w:lang w:val="en-US" w:eastAsia="zh-CN"/>
              </w:rPr>
              <w:t>Vivo2</w:t>
            </w:r>
          </w:p>
        </w:tc>
        <w:tc>
          <w:tcPr>
            <w:tcW w:w="8395" w:type="dxa"/>
          </w:tcPr>
          <w:p w14:paraId="0117260A" w14:textId="450FFAB4" w:rsidR="002055F5" w:rsidRDefault="002055F5" w:rsidP="002055F5">
            <w:pPr>
              <w:spacing w:after="120"/>
              <w:rPr>
                <w:rFonts w:eastAsiaTheme="minorEastAsia"/>
                <w:color w:val="4472C4" w:themeColor="accent1"/>
                <w:lang w:val="en-US" w:eastAsia="zh-CN"/>
              </w:rPr>
            </w:pPr>
            <w:r>
              <w:rPr>
                <w:rFonts w:eastAsiaTheme="minorEastAsia" w:hint="eastAsia"/>
                <w:color w:val="4472C4" w:themeColor="accent1"/>
                <w:lang w:val="en-US" w:eastAsia="zh-CN"/>
              </w:rPr>
              <w:t xml:space="preserve">In our understanding, companies are providing comments on whether </w:t>
            </w:r>
            <w:proofErr w:type="spellStart"/>
            <w:r>
              <w:rPr>
                <w:rFonts w:eastAsiaTheme="minorEastAsia" w:hint="eastAsia"/>
                <w:color w:val="4472C4" w:themeColor="accent1"/>
                <w:lang w:val="en-US" w:eastAsia="zh-CN"/>
              </w:rPr>
              <w:t>T_search</w:t>
            </w:r>
            <w:proofErr w:type="spellEnd"/>
            <w:r>
              <w:rPr>
                <w:rFonts w:eastAsiaTheme="minorEastAsia" w:hint="eastAsia"/>
                <w:color w:val="4472C4" w:themeColor="accent1"/>
                <w:lang w:val="en-US" w:eastAsia="zh-CN"/>
              </w:rPr>
              <w:t xml:space="preserve"> </w:t>
            </w:r>
            <w:r>
              <w:rPr>
                <w:rFonts w:eastAsiaTheme="minorEastAsia"/>
                <w:color w:val="4472C4" w:themeColor="accent1"/>
                <w:lang w:val="en-US" w:eastAsia="zh-CN"/>
              </w:rPr>
              <w:t xml:space="preserve">for higher priority carrier </w:t>
            </w:r>
            <w:r>
              <w:rPr>
                <w:rFonts w:eastAsiaTheme="minorEastAsia" w:hint="eastAsia"/>
                <w:color w:val="4472C4" w:themeColor="accent1"/>
                <w:lang w:val="en-US" w:eastAsia="zh-CN"/>
              </w:rPr>
              <w:t>needs to be enh</w:t>
            </w:r>
            <w:r>
              <w:rPr>
                <w:rFonts w:eastAsiaTheme="minorEastAsia"/>
                <w:color w:val="4472C4" w:themeColor="accent1"/>
                <w:lang w:val="en-US" w:eastAsia="zh-CN"/>
              </w:rPr>
              <w:t xml:space="preserve">anced in the spec. It seems companies can reach consensus that no enhancement is needed for </w:t>
            </w:r>
            <w:proofErr w:type="spellStart"/>
            <w:r>
              <w:rPr>
                <w:rFonts w:eastAsiaTheme="minorEastAsia"/>
                <w:color w:val="4472C4" w:themeColor="accent1"/>
                <w:lang w:val="en-US" w:eastAsia="zh-CN"/>
              </w:rPr>
              <w:t>T_search</w:t>
            </w:r>
            <w:proofErr w:type="spellEnd"/>
            <w:r>
              <w:rPr>
                <w:rFonts w:eastAsiaTheme="minorEastAsia"/>
                <w:color w:val="4472C4" w:themeColor="accent1"/>
                <w:lang w:val="en-US" w:eastAsia="zh-CN"/>
              </w:rPr>
              <w:t>.</w:t>
            </w:r>
          </w:p>
          <w:p w14:paraId="404B0FE4" w14:textId="77777777" w:rsidR="002055F5" w:rsidRDefault="002055F5" w:rsidP="002055F5">
            <w:pPr>
              <w:spacing w:after="120"/>
              <w:rPr>
                <w:rFonts w:eastAsiaTheme="minorEastAsia"/>
                <w:color w:val="4472C4" w:themeColor="accent1"/>
                <w:lang w:val="en-US" w:eastAsia="zh-CN"/>
              </w:rPr>
            </w:pPr>
            <w:r>
              <w:rPr>
                <w:rFonts w:eastAsiaTheme="minorEastAsia"/>
                <w:color w:val="4472C4" w:themeColor="accent1"/>
                <w:lang w:val="en-US" w:eastAsia="zh-CN"/>
              </w:rPr>
              <w:t xml:space="preserve">On the other hand, there is almost no discussion (except QC) on the issue raised by us, i.e. whether </w:t>
            </w:r>
            <w:proofErr w:type="spellStart"/>
            <w:r>
              <w:rPr>
                <w:rFonts w:eastAsiaTheme="minorEastAsia"/>
                <w:color w:val="4472C4" w:themeColor="accent1"/>
                <w:lang w:val="en-US" w:eastAsia="zh-CN"/>
              </w:rPr>
              <w:t>T_measure</w:t>
            </w:r>
            <w:proofErr w:type="spellEnd"/>
            <w:r>
              <w:rPr>
                <w:rFonts w:eastAsiaTheme="minorEastAsia"/>
                <w:color w:val="4472C4" w:themeColor="accent1"/>
                <w:lang w:val="en-US" w:eastAsia="zh-CN"/>
              </w:rPr>
              <w:t xml:space="preserve"> need to be updated in accordance with the enhanced </w:t>
            </w:r>
            <w:proofErr w:type="spellStart"/>
            <w:r>
              <w:rPr>
                <w:rFonts w:eastAsiaTheme="minorEastAsia"/>
                <w:color w:val="4472C4" w:themeColor="accent1"/>
                <w:lang w:val="en-US" w:eastAsia="zh-CN"/>
              </w:rPr>
              <w:t>T_evaluate</w:t>
            </w:r>
            <w:proofErr w:type="spellEnd"/>
            <w:r>
              <w:rPr>
                <w:rFonts w:eastAsiaTheme="minorEastAsia"/>
                <w:color w:val="4472C4" w:themeColor="accent1"/>
                <w:lang w:val="en-US" w:eastAsia="zh-CN"/>
              </w:rPr>
              <w:t xml:space="preserve">. </w:t>
            </w:r>
          </w:p>
          <w:p w14:paraId="1AAD695C" w14:textId="77777777" w:rsidR="002055F5" w:rsidRDefault="002055F5" w:rsidP="002055F5">
            <w:pPr>
              <w:spacing w:after="120"/>
              <w:rPr>
                <w:rFonts w:eastAsiaTheme="minorEastAsia"/>
                <w:color w:val="4472C4" w:themeColor="accent1"/>
                <w:lang w:val="en-US" w:eastAsia="zh-CN"/>
              </w:rPr>
            </w:pPr>
            <w:r>
              <w:rPr>
                <w:rFonts w:eastAsiaTheme="minorEastAsia"/>
                <w:color w:val="4472C4" w:themeColor="accent1"/>
                <w:lang w:val="en-US" w:eastAsia="zh-CN"/>
              </w:rPr>
              <w:t>Given current situation, we think the conclusion below best reflects the situation:</w:t>
            </w:r>
          </w:p>
          <w:p w14:paraId="4DBD0D97" w14:textId="77777777" w:rsidR="002055F5" w:rsidRPr="00A96E64" w:rsidRDefault="002055F5" w:rsidP="002055F5">
            <w:pPr>
              <w:spacing w:after="120"/>
              <w:rPr>
                <w:i/>
                <w:color w:val="4472C4" w:themeColor="accent1"/>
              </w:rPr>
            </w:pPr>
            <w:r>
              <w:rPr>
                <w:rFonts w:eastAsiaTheme="minorEastAsia"/>
                <w:color w:val="4472C4" w:themeColor="accent1"/>
                <w:lang w:val="en-US" w:eastAsia="zh-CN"/>
              </w:rPr>
              <w:t>“</w:t>
            </w:r>
            <w:r w:rsidRPr="00A96E64">
              <w:rPr>
                <w:rFonts w:eastAsiaTheme="minorEastAsia"/>
                <w:i/>
                <w:color w:val="4472C4" w:themeColor="accent1"/>
                <w:lang w:val="en-US" w:eastAsia="zh-CN"/>
              </w:rPr>
              <w:t xml:space="preserve">No enhancement to </w:t>
            </w:r>
            <w:proofErr w:type="spellStart"/>
            <w:r w:rsidRPr="00A96E64">
              <w:rPr>
                <w:i/>
                <w:color w:val="0070C0"/>
              </w:rPr>
              <w:t>T_search</w:t>
            </w:r>
            <w:proofErr w:type="spellEnd"/>
            <w:r w:rsidRPr="00A96E64">
              <w:rPr>
                <w:i/>
                <w:color w:val="0070C0"/>
              </w:rPr>
              <w:t xml:space="preserve"> for higher priority carrier, i.e. </w:t>
            </w:r>
            <w:r w:rsidRPr="00A96E64">
              <w:rPr>
                <w:i/>
                <w:color w:val="4472C4" w:themeColor="accent1"/>
              </w:rPr>
              <w:t xml:space="preserve">UE shall search every layer of higher priority at least every </w:t>
            </w:r>
            <w:proofErr w:type="spellStart"/>
            <w:r w:rsidRPr="00A96E64">
              <w:rPr>
                <w:i/>
                <w:color w:val="4472C4" w:themeColor="accent1"/>
              </w:rPr>
              <w:t>T</w:t>
            </w:r>
            <w:r w:rsidRPr="00A96E64">
              <w:rPr>
                <w:i/>
                <w:color w:val="4472C4" w:themeColor="accent1"/>
                <w:vertAlign w:val="subscript"/>
              </w:rPr>
              <w:t>higher_priority_search</w:t>
            </w:r>
            <w:proofErr w:type="spellEnd"/>
            <w:r w:rsidRPr="00A96E64">
              <w:rPr>
                <w:i/>
                <w:color w:val="4472C4" w:themeColor="accent1"/>
              </w:rPr>
              <w:t xml:space="preserve"> = (</w:t>
            </w:r>
            <w:r w:rsidRPr="00A96E64">
              <w:rPr>
                <w:i/>
                <w:color w:val="4472C4" w:themeColor="accent1"/>
                <w:lang w:eastAsia="zh-CN"/>
              </w:rPr>
              <w:t>60</w:t>
            </w:r>
            <w:r w:rsidRPr="00A96E64">
              <w:rPr>
                <w:i/>
                <w:color w:val="4472C4" w:themeColor="accent1"/>
              </w:rPr>
              <w:t xml:space="preserve"> * </w:t>
            </w:r>
            <w:proofErr w:type="spellStart"/>
            <w:r w:rsidRPr="00A96E64">
              <w:rPr>
                <w:i/>
                <w:color w:val="4472C4" w:themeColor="accent1"/>
              </w:rPr>
              <w:t>N</w:t>
            </w:r>
            <w:r w:rsidRPr="00A96E64">
              <w:rPr>
                <w:i/>
                <w:color w:val="4472C4" w:themeColor="accent1"/>
                <w:vertAlign w:val="subscript"/>
              </w:rPr>
              <w:t>layers</w:t>
            </w:r>
            <w:proofErr w:type="spellEnd"/>
            <w:r w:rsidRPr="00A96E64">
              <w:rPr>
                <w:i/>
                <w:color w:val="4472C4" w:themeColor="accent1"/>
              </w:rPr>
              <w:t>) seconds for HST scenario.</w:t>
            </w:r>
          </w:p>
          <w:p w14:paraId="43C72ED6" w14:textId="360B883F" w:rsidR="002055F5" w:rsidRDefault="002055F5" w:rsidP="008A3CA4">
            <w:pPr>
              <w:spacing w:after="120"/>
              <w:rPr>
                <w:rFonts w:eastAsiaTheme="minorEastAsia"/>
                <w:color w:val="4472C4" w:themeColor="accent1"/>
                <w:lang w:val="en-US" w:eastAsia="zh-CN"/>
              </w:rPr>
            </w:pPr>
            <w:r w:rsidRPr="00A96E64">
              <w:rPr>
                <w:i/>
                <w:color w:val="4472C4" w:themeColor="accent1"/>
              </w:rPr>
              <w:t>Further discuss in the second round whether updat</w:t>
            </w:r>
            <w:r w:rsidR="008A3CA4">
              <w:rPr>
                <w:i/>
                <w:color w:val="4472C4" w:themeColor="accent1"/>
              </w:rPr>
              <w:t>ing</w:t>
            </w:r>
            <w:r w:rsidRPr="00A96E64">
              <w:rPr>
                <w:i/>
                <w:color w:val="4472C4" w:themeColor="accent1"/>
              </w:rPr>
              <w:t xml:space="preserve"> </w:t>
            </w:r>
            <w:proofErr w:type="spellStart"/>
            <w:r w:rsidRPr="00A96E64">
              <w:rPr>
                <w:i/>
                <w:color w:val="4472C4" w:themeColor="accent1"/>
              </w:rPr>
              <w:t>T_measure</w:t>
            </w:r>
            <w:proofErr w:type="spellEnd"/>
            <w:r w:rsidRPr="00A96E64">
              <w:rPr>
                <w:i/>
                <w:color w:val="4472C4" w:themeColor="accent1"/>
              </w:rPr>
              <w:t xml:space="preserve"> in accordance with </w:t>
            </w:r>
            <w:proofErr w:type="spellStart"/>
            <w:r w:rsidRPr="00A96E64">
              <w:rPr>
                <w:i/>
                <w:color w:val="4472C4" w:themeColor="accent1"/>
              </w:rPr>
              <w:t>T_evaluate</w:t>
            </w:r>
            <w:proofErr w:type="spellEnd"/>
            <w:r w:rsidRPr="00A96E64">
              <w:rPr>
                <w:i/>
                <w:color w:val="4472C4" w:themeColor="accent1"/>
              </w:rPr>
              <w:t xml:space="preserve"> is needed.</w:t>
            </w:r>
            <w:r>
              <w:rPr>
                <w:rFonts w:eastAsiaTheme="minorEastAsia"/>
                <w:color w:val="4472C4" w:themeColor="accent1"/>
                <w:lang w:val="en-US" w:eastAsia="zh-CN"/>
              </w:rPr>
              <w:t>”</w:t>
            </w:r>
          </w:p>
        </w:tc>
      </w:tr>
      <w:tr w:rsidR="009E6312" w14:paraId="1DF4E40A" w14:textId="77777777">
        <w:tc>
          <w:tcPr>
            <w:tcW w:w="1236" w:type="dxa"/>
          </w:tcPr>
          <w:p w14:paraId="7AE7A66A" w14:textId="74CAED1A" w:rsidR="009E6312" w:rsidRDefault="009E6312">
            <w:pPr>
              <w:spacing w:after="120"/>
              <w:rPr>
                <w:rFonts w:eastAsiaTheme="minorEastAsia"/>
                <w:color w:val="0070C0"/>
                <w:lang w:val="en-US" w:eastAsia="zh-CN"/>
              </w:rPr>
            </w:pPr>
            <w:r>
              <w:rPr>
                <w:rFonts w:eastAsiaTheme="minorEastAsia"/>
                <w:color w:val="0070C0"/>
                <w:lang w:val="en-US" w:eastAsia="zh-CN"/>
              </w:rPr>
              <w:t xml:space="preserve">Apple </w:t>
            </w:r>
          </w:p>
        </w:tc>
        <w:tc>
          <w:tcPr>
            <w:tcW w:w="8395" w:type="dxa"/>
          </w:tcPr>
          <w:p w14:paraId="23E832E3" w14:textId="383E7D04" w:rsidR="009E6312" w:rsidRDefault="009E6312" w:rsidP="002055F5">
            <w:pPr>
              <w:spacing w:after="120"/>
              <w:rPr>
                <w:rFonts w:eastAsiaTheme="minorEastAsia"/>
                <w:color w:val="4472C4" w:themeColor="accent1"/>
                <w:lang w:val="en-US" w:eastAsia="zh-CN"/>
              </w:rPr>
            </w:pPr>
            <w:r>
              <w:rPr>
                <w:rFonts w:eastAsiaTheme="minorEastAsia"/>
                <w:color w:val="4472C4" w:themeColor="accent1"/>
                <w:lang w:val="en-US" w:eastAsia="zh-CN"/>
              </w:rPr>
              <w:t>Option 2</w:t>
            </w:r>
          </w:p>
        </w:tc>
      </w:tr>
    </w:tbl>
    <w:p w14:paraId="04019F68" w14:textId="68BF3CD5" w:rsidR="00FC1265" w:rsidRDefault="00F87DB7">
      <w:pPr>
        <w:rPr>
          <w:color w:val="0070C0"/>
          <w:lang w:val="en-US" w:eastAsia="zh-CN"/>
        </w:rPr>
      </w:pPr>
      <w:r>
        <w:rPr>
          <w:rFonts w:hint="eastAsia"/>
          <w:color w:val="0070C0"/>
          <w:lang w:val="en-US" w:eastAsia="zh-CN"/>
        </w:rPr>
        <w:t xml:space="preserve"> </w:t>
      </w:r>
    </w:p>
    <w:p w14:paraId="4D4D128D" w14:textId="77777777" w:rsidR="00FC1265" w:rsidRDefault="00F87DB7">
      <w:pPr>
        <w:pStyle w:val="3"/>
        <w:rPr>
          <w:sz w:val="24"/>
          <w:szCs w:val="16"/>
        </w:rPr>
      </w:pPr>
      <w:r>
        <w:rPr>
          <w:sz w:val="24"/>
          <w:szCs w:val="16"/>
        </w:rPr>
        <w:lastRenderedPageBreak/>
        <w:t>CRs/TPs comments collection</w:t>
      </w:r>
    </w:p>
    <w:p w14:paraId="20CD86CA" w14:textId="77777777" w:rsidR="00FC1265" w:rsidRDefault="00F87DB7">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631" w:type="dxa"/>
        <w:tblLayout w:type="fixed"/>
        <w:tblLook w:val="04A0" w:firstRow="1" w:lastRow="0" w:firstColumn="1" w:lastColumn="0" w:noHBand="0" w:noVBand="1"/>
      </w:tblPr>
      <w:tblGrid>
        <w:gridCol w:w="1232"/>
        <w:gridCol w:w="8399"/>
      </w:tblGrid>
      <w:tr w:rsidR="00FC1265" w14:paraId="42308994" w14:textId="77777777">
        <w:tc>
          <w:tcPr>
            <w:tcW w:w="1232" w:type="dxa"/>
          </w:tcPr>
          <w:p w14:paraId="07B8A583"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1B259EC"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49DA" w14:paraId="4D4490F3" w14:textId="77777777">
        <w:tc>
          <w:tcPr>
            <w:tcW w:w="1232" w:type="dxa"/>
            <w:vMerge w:val="restart"/>
          </w:tcPr>
          <w:p w14:paraId="5B1ABA3F" w14:textId="77777777" w:rsidR="00BA49DA" w:rsidRDefault="00B41BAC">
            <w:pPr>
              <w:spacing w:after="0"/>
              <w:rPr>
                <w:rFonts w:ascii="Arial" w:hAnsi="Arial" w:cs="Arial"/>
                <w:b/>
                <w:bCs/>
                <w:color w:val="0000FF"/>
                <w:sz w:val="16"/>
                <w:szCs w:val="16"/>
                <w:u w:val="single"/>
              </w:rPr>
            </w:pPr>
            <w:hyperlink r:id="rId23" w:history="1">
              <w:r w:rsidR="00BA49DA">
                <w:rPr>
                  <w:rStyle w:val="aff0"/>
                  <w:rFonts w:ascii="Arial" w:hAnsi="Arial" w:cs="Arial"/>
                  <w:b/>
                  <w:bCs/>
                  <w:sz w:val="16"/>
                  <w:szCs w:val="16"/>
                </w:rPr>
                <w:t>R4-2010077</w:t>
              </w:r>
            </w:hyperlink>
          </w:p>
          <w:p w14:paraId="2B67E7AB" w14:textId="77777777" w:rsidR="00BA49DA" w:rsidRDefault="00BA49DA">
            <w:pPr>
              <w:spacing w:after="0"/>
              <w:rPr>
                <w:rFonts w:eastAsiaTheme="minorEastAsia"/>
                <w:color w:val="0070C0"/>
                <w:lang w:val="en-US" w:eastAsia="zh-CN"/>
              </w:rPr>
            </w:pPr>
            <w:r>
              <w:rPr>
                <w:rFonts w:ascii="Arial" w:eastAsiaTheme="minorEastAsia" w:hAnsi="Arial" w:cs="Arial" w:hint="eastAsia"/>
                <w:b/>
                <w:color w:val="0000FF"/>
                <w:sz w:val="16"/>
                <w:szCs w:val="16"/>
                <w:u w:val="single"/>
                <w:lang w:eastAsia="zh-CN"/>
              </w:rPr>
              <w:t>(</w:t>
            </w:r>
            <w:r>
              <w:rPr>
                <w:rFonts w:ascii="Arial" w:eastAsiaTheme="minorEastAsia" w:hAnsi="Arial" w:cs="Arial"/>
                <w:b/>
                <w:color w:val="0000FF"/>
                <w:sz w:val="16"/>
                <w:szCs w:val="16"/>
                <w:u w:val="single"/>
                <w:lang w:eastAsia="zh-CN"/>
              </w:rPr>
              <w:t>CMCC)</w:t>
            </w:r>
          </w:p>
        </w:tc>
        <w:tc>
          <w:tcPr>
            <w:tcW w:w="8399" w:type="dxa"/>
          </w:tcPr>
          <w:p w14:paraId="4C2F4A5C" w14:textId="77777777" w:rsidR="00BA49DA" w:rsidRDefault="00BA49DA">
            <w:pPr>
              <w:spacing w:after="120"/>
              <w:rPr>
                <w:rFonts w:eastAsiaTheme="minorEastAsia"/>
                <w:color w:val="0070C0"/>
                <w:lang w:val="en-US" w:eastAsia="zh-CN"/>
              </w:rPr>
            </w:pPr>
            <w:r>
              <w:rPr>
                <w:rFonts w:eastAsiaTheme="minorEastAsia" w:hint="eastAsia"/>
                <w:color w:val="0070C0"/>
                <w:lang w:val="en-US" w:eastAsia="zh-CN"/>
              </w:rPr>
              <w:t>Company A</w:t>
            </w:r>
          </w:p>
        </w:tc>
      </w:tr>
      <w:tr w:rsidR="00BA49DA" w14:paraId="5D5A0D8A" w14:textId="77777777">
        <w:tc>
          <w:tcPr>
            <w:tcW w:w="1232" w:type="dxa"/>
            <w:vMerge/>
          </w:tcPr>
          <w:p w14:paraId="5A7998D6" w14:textId="77777777" w:rsidR="00BA49DA" w:rsidRDefault="00BA49DA">
            <w:pPr>
              <w:spacing w:after="120"/>
              <w:rPr>
                <w:rFonts w:eastAsiaTheme="minorEastAsia"/>
                <w:color w:val="0070C0"/>
                <w:lang w:val="en-US" w:eastAsia="zh-CN"/>
              </w:rPr>
            </w:pPr>
          </w:p>
        </w:tc>
        <w:tc>
          <w:tcPr>
            <w:tcW w:w="8399" w:type="dxa"/>
          </w:tcPr>
          <w:p w14:paraId="05E92C6D" w14:textId="7AF78FBB" w:rsidR="00BA49DA" w:rsidRDefault="00BA49DA">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OK</w:t>
            </w:r>
          </w:p>
        </w:tc>
      </w:tr>
      <w:tr w:rsidR="00BA49DA" w14:paraId="6FBC28FA" w14:textId="77777777">
        <w:tc>
          <w:tcPr>
            <w:tcW w:w="1232" w:type="dxa"/>
            <w:vMerge/>
          </w:tcPr>
          <w:p w14:paraId="62C64CF5" w14:textId="77777777" w:rsidR="00BA49DA" w:rsidRDefault="00BA49DA">
            <w:pPr>
              <w:spacing w:after="120"/>
              <w:rPr>
                <w:rFonts w:eastAsiaTheme="minorEastAsia"/>
                <w:color w:val="0070C0"/>
                <w:lang w:val="en-US" w:eastAsia="zh-CN"/>
              </w:rPr>
            </w:pPr>
          </w:p>
        </w:tc>
        <w:tc>
          <w:tcPr>
            <w:tcW w:w="8399" w:type="dxa"/>
          </w:tcPr>
          <w:p w14:paraId="6C834D6F" w14:textId="77777777" w:rsidR="00BA49DA" w:rsidRDefault="00BA49DA" w:rsidP="00244E6F">
            <w:pPr>
              <w:spacing w:after="120"/>
              <w:rPr>
                <w:rFonts w:eastAsiaTheme="minorEastAsia"/>
                <w:color w:val="0070C0"/>
                <w:lang w:val="en-US" w:eastAsia="zh-CN"/>
              </w:rPr>
            </w:pPr>
            <w:r>
              <w:rPr>
                <w:rFonts w:eastAsiaTheme="minorEastAsia"/>
                <w:color w:val="0070C0"/>
                <w:lang w:val="en-US" w:eastAsia="zh-CN"/>
              </w:rPr>
              <w:t xml:space="preserve">Nokia, Nokia Shanghai Bell       </w:t>
            </w:r>
          </w:p>
          <w:p w14:paraId="043E93E3" w14:textId="77777777" w:rsidR="00BA49DA" w:rsidRDefault="00BA49DA" w:rsidP="00A96E64">
            <w:pPr>
              <w:spacing w:after="120"/>
              <w:ind w:left="284"/>
              <w:rPr>
                <w:rFonts w:eastAsiaTheme="minorEastAsia"/>
                <w:color w:val="0070C0"/>
                <w:lang w:val="en-US" w:eastAsia="zh-CN"/>
              </w:rPr>
            </w:pPr>
            <w:r>
              <w:rPr>
                <w:rFonts w:eastAsiaTheme="minorEastAsia"/>
                <w:color w:val="0070C0"/>
                <w:lang w:val="en-US" w:eastAsia="zh-CN"/>
              </w:rPr>
              <w:t>The CR is Ok.</w:t>
            </w:r>
          </w:p>
        </w:tc>
      </w:tr>
      <w:tr w:rsidR="00BA49DA" w14:paraId="4B3E19C8" w14:textId="77777777">
        <w:tc>
          <w:tcPr>
            <w:tcW w:w="1232" w:type="dxa"/>
            <w:vMerge/>
          </w:tcPr>
          <w:p w14:paraId="1F678D4A" w14:textId="77777777" w:rsidR="00BA49DA" w:rsidRDefault="00BA49DA">
            <w:pPr>
              <w:spacing w:after="120"/>
              <w:rPr>
                <w:rFonts w:eastAsiaTheme="minorEastAsia"/>
                <w:color w:val="0070C0"/>
                <w:lang w:val="en-US" w:eastAsia="zh-CN"/>
              </w:rPr>
            </w:pPr>
          </w:p>
        </w:tc>
        <w:tc>
          <w:tcPr>
            <w:tcW w:w="8399" w:type="dxa"/>
          </w:tcPr>
          <w:p w14:paraId="62A41171" w14:textId="081A9797" w:rsidR="00BA49DA" w:rsidRDefault="00BA49DA" w:rsidP="00244E6F">
            <w:pPr>
              <w:spacing w:after="120"/>
              <w:rPr>
                <w:rFonts w:eastAsiaTheme="minorEastAsia"/>
                <w:color w:val="0070C0"/>
                <w:lang w:val="en-US" w:eastAsia="zh-CN"/>
              </w:rPr>
            </w:pPr>
            <w:r>
              <w:rPr>
                <w:rFonts w:eastAsiaTheme="minorEastAsia"/>
                <w:color w:val="0070C0"/>
                <w:lang w:val="en-US" w:eastAsia="zh-CN"/>
              </w:rPr>
              <w:t>MTK: Just to mention that the CR may need to be further re</w:t>
            </w:r>
            <w:r w:rsidR="002C22F9">
              <w:rPr>
                <w:rFonts w:eastAsiaTheme="minorEastAsia"/>
                <w:color w:val="0070C0"/>
                <w:lang w:val="en-US" w:eastAsia="zh-CN"/>
              </w:rPr>
              <w:t>vised if RAN4 later agrees to introduce UE capability for HST measurement.</w:t>
            </w:r>
          </w:p>
        </w:tc>
      </w:tr>
      <w:tr w:rsidR="002C22F9" w14:paraId="702D440B" w14:textId="77777777">
        <w:tc>
          <w:tcPr>
            <w:tcW w:w="1232" w:type="dxa"/>
            <w:vMerge w:val="restart"/>
          </w:tcPr>
          <w:p w14:paraId="207D03E5" w14:textId="77777777" w:rsidR="002C22F9" w:rsidRDefault="00B41BAC">
            <w:pPr>
              <w:spacing w:after="0"/>
              <w:rPr>
                <w:rFonts w:ascii="Arial" w:hAnsi="Arial" w:cs="Arial"/>
                <w:b/>
                <w:bCs/>
                <w:color w:val="0000FF"/>
                <w:sz w:val="16"/>
                <w:szCs w:val="16"/>
                <w:u w:val="single"/>
              </w:rPr>
            </w:pPr>
            <w:hyperlink r:id="rId24" w:history="1">
              <w:r w:rsidR="002C22F9">
                <w:rPr>
                  <w:rStyle w:val="aff0"/>
                  <w:rFonts w:ascii="Arial" w:hAnsi="Arial" w:cs="Arial"/>
                  <w:b/>
                  <w:bCs/>
                  <w:sz w:val="16"/>
                  <w:szCs w:val="16"/>
                </w:rPr>
                <w:t>R4-2010078</w:t>
              </w:r>
            </w:hyperlink>
          </w:p>
          <w:p w14:paraId="770B3271" w14:textId="77777777" w:rsidR="002C22F9" w:rsidRDefault="002C22F9">
            <w:pPr>
              <w:spacing w:after="0"/>
              <w:rPr>
                <w:rFonts w:eastAsiaTheme="minorEastAsia"/>
                <w:color w:val="0070C0"/>
                <w:lang w:val="en-US" w:eastAsia="zh-CN"/>
              </w:rPr>
            </w:pPr>
            <w:r>
              <w:rPr>
                <w:rFonts w:ascii="Arial" w:eastAsiaTheme="minorEastAsia" w:hAnsi="Arial" w:cs="Arial" w:hint="eastAsia"/>
                <w:b/>
                <w:color w:val="0000FF"/>
                <w:sz w:val="16"/>
                <w:szCs w:val="16"/>
                <w:u w:val="single"/>
                <w:lang w:eastAsia="zh-CN"/>
              </w:rPr>
              <w:t>(</w:t>
            </w:r>
            <w:r>
              <w:rPr>
                <w:rFonts w:ascii="Arial" w:eastAsiaTheme="minorEastAsia" w:hAnsi="Arial" w:cs="Arial"/>
                <w:b/>
                <w:color w:val="0000FF"/>
                <w:sz w:val="16"/>
                <w:szCs w:val="16"/>
                <w:u w:val="single"/>
                <w:lang w:eastAsia="zh-CN"/>
              </w:rPr>
              <w:t>CMCC)</w:t>
            </w:r>
          </w:p>
        </w:tc>
        <w:tc>
          <w:tcPr>
            <w:tcW w:w="8399" w:type="dxa"/>
          </w:tcPr>
          <w:p w14:paraId="039B197B" w14:textId="77777777" w:rsidR="002C22F9" w:rsidRDefault="002C22F9">
            <w:pPr>
              <w:spacing w:after="120"/>
              <w:rPr>
                <w:rFonts w:eastAsiaTheme="minorEastAsia"/>
                <w:color w:val="0070C0"/>
                <w:lang w:val="en-US" w:eastAsia="zh-CN"/>
              </w:rPr>
            </w:pPr>
            <w:r>
              <w:rPr>
                <w:rFonts w:eastAsiaTheme="minorEastAsia" w:hint="eastAsia"/>
                <w:color w:val="0070C0"/>
                <w:lang w:val="en-US" w:eastAsia="zh-CN"/>
              </w:rPr>
              <w:t>Company A</w:t>
            </w:r>
          </w:p>
        </w:tc>
      </w:tr>
      <w:tr w:rsidR="002C22F9" w14:paraId="743DFA04" w14:textId="77777777">
        <w:tc>
          <w:tcPr>
            <w:tcW w:w="1232" w:type="dxa"/>
            <w:vMerge/>
          </w:tcPr>
          <w:p w14:paraId="13985B53" w14:textId="77777777" w:rsidR="002C22F9" w:rsidRDefault="002C22F9">
            <w:pPr>
              <w:spacing w:after="120"/>
              <w:rPr>
                <w:rFonts w:eastAsiaTheme="minorEastAsia"/>
                <w:color w:val="0070C0"/>
                <w:lang w:val="en-US" w:eastAsia="zh-CN"/>
              </w:rPr>
            </w:pPr>
          </w:p>
        </w:tc>
        <w:tc>
          <w:tcPr>
            <w:tcW w:w="8399" w:type="dxa"/>
          </w:tcPr>
          <w:p w14:paraId="56F44668" w14:textId="0F5CE1A8" w:rsidR="002C22F9" w:rsidRDefault="002C22F9">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OK</w:t>
            </w:r>
          </w:p>
        </w:tc>
      </w:tr>
      <w:tr w:rsidR="002C22F9" w14:paraId="14C67940" w14:textId="77777777">
        <w:tc>
          <w:tcPr>
            <w:tcW w:w="1232" w:type="dxa"/>
            <w:vMerge/>
          </w:tcPr>
          <w:p w14:paraId="08AD5D6C" w14:textId="77777777" w:rsidR="002C22F9" w:rsidRDefault="002C22F9">
            <w:pPr>
              <w:spacing w:after="120"/>
              <w:rPr>
                <w:rFonts w:eastAsiaTheme="minorEastAsia"/>
                <w:color w:val="0070C0"/>
                <w:lang w:val="en-US" w:eastAsia="zh-CN"/>
              </w:rPr>
            </w:pPr>
          </w:p>
        </w:tc>
        <w:tc>
          <w:tcPr>
            <w:tcW w:w="8399" w:type="dxa"/>
          </w:tcPr>
          <w:p w14:paraId="7DE5B659" w14:textId="77777777" w:rsidR="002C22F9" w:rsidRDefault="002C22F9">
            <w:pPr>
              <w:spacing w:after="120"/>
              <w:rPr>
                <w:rFonts w:eastAsiaTheme="minorEastAsia"/>
                <w:color w:val="0070C0"/>
                <w:lang w:val="en-US" w:eastAsia="zh-CN"/>
              </w:rPr>
            </w:pPr>
            <w:r>
              <w:rPr>
                <w:rFonts w:eastAsiaTheme="minorEastAsia"/>
                <w:color w:val="0070C0"/>
                <w:lang w:val="en-US" w:eastAsia="zh-CN"/>
              </w:rPr>
              <w:t xml:space="preserve">Nokia, Nokia Shanghai Bell      </w:t>
            </w:r>
          </w:p>
          <w:p w14:paraId="7091646C" w14:textId="77777777" w:rsidR="002C22F9" w:rsidRDefault="002C22F9" w:rsidP="00A96E64">
            <w:pPr>
              <w:spacing w:after="120"/>
              <w:ind w:left="284"/>
              <w:rPr>
                <w:rFonts w:eastAsiaTheme="minorEastAsia"/>
                <w:color w:val="0070C0"/>
                <w:lang w:val="en-US" w:eastAsia="zh-CN"/>
              </w:rPr>
            </w:pPr>
            <w:r>
              <w:rPr>
                <w:rFonts w:eastAsiaTheme="minorEastAsia"/>
                <w:color w:val="0070C0"/>
                <w:lang w:val="en-US" w:eastAsia="zh-CN"/>
              </w:rPr>
              <w:t>The CR is OK.</w:t>
            </w:r>
          </w:p>
        </w:tc>
      </w:tr>
      <w:tr w:rsidR="002C22F9" w14:paraId="7191E5C5" w14:textId="77777777">
        <w:tc>
          <w:tcPr>
            <w:tcW w:w="1232" w:type="dxa"/>
            <w:vMerge/>
          </w:tcPr>
          <w:p w14:paraId="5EB21826" w14:textId="77777777" w:rsidR="002C22F9" w:rsidRDefault="002C22F9">
            <w:pPr>
              <w:spacing w:after="120"/>
              <w:rPr>
                <w:rFonts w:eastAsiaTheme="minorEastAsia"/>
                <w:color w:val="0070C0"/>
                <w:lang w:val="en-US" w:eastAsia="zh-CN"/>
              </w:rPr>
            </w:pPr>
          </w:p>
        </w:tc>
        <w:tc>
          <w:tcPr>
            <w:tcW w:w="8399" w:type="dxa"/>
          </w:tcPr>
          <w:p w14:paraId="7155545A" w14:textId="2181B72C" w:rsidR="002C22F9" w:rsidRDefault="002C22F9">
            <w:pPr>
              <w:spacing w:after="120"/>
              <w:rPr>
                <w:rFonts w:eastAsiaTheme="minorEastAsia"/>
                <w:color w:val="0070C0"/>
                <w:lang w:val="en-US" w:eastAsia="zh-CN"/>
              </w:rPr>
            </w:pPr>
            <w:r>
              <w:rPr>
                <w:rFonts w:eastAsiaTheme="minorEastAsia"/>
                <w:color w:val="0070C0"/>
                <w:lang w:val="en-US" w:eastAsia="zh-CN"/>
              </w:rPr>
              <w:t>MTK: Just to mention that the CR may need to be further revised if RAN4 later agrees to introduce UE capability for HST measurement.</w:t>
            </w:r>
          </w:p>
        </w:tc>
      </w:tr>
      <w:tr w:rsidR="00FC1265" w14:paraId="19219328" w14:textId="77777777">
        <w:tc>
          <w:tcPr>
            <w:tcW w:w="1232" w:type="dxa"/>
            <w:vMerge w:val="restart"/>
          </w:tcPr>
          <w:p w14:paraId="1D264306" w14:textId="77777777" w:rsidR="00FC1265" w:rsidRDefault="00B41BAC">
            <w:pPr>
              <w:spacing w:after="120"/>
              <w:rPr>
                <w:rFonts w:ascii="Arial" w:hAnsi="Arial" w:cs="Arial"/>
                <w:b/>
                <w:bCs/>
                <w:color w:val="0000FF"/>
                <w:sz w:val="16"/>
                <w:szCs w:val="16"/>
                <w:u w:val="single"/>
              </w:rPr>
            </w:pPr>
            <w:hyperlink r:id="rId25" w:history="1">
              <w:r w:rsidR="00F87DB7">
                <w:rPr>
                  <w:rStyle w:val="aff0"/>
                  <w:rFonts w:ascii="Arial" w:hAnsi="Arial" w:cs="Arial"/>
                  <w:b/>
                  <w:bCs/>
                  <w:sz w:val="16"/>
                  <w:szCs w:val="16"/>
                </w:rPr>
                <w:t>R4-2010330</w:t>
              </w:r>
            </w:hyperlink>
          </w:p>
          <w:p w14:paraId="5FE60E8D" w14:textId="77777777" w:rsidR="00FC1265" w:rsidRDefault="00F87DB7">
            <w:pPr>
              <w:spacing w:after="120"/>
              <w:rPr>
                <w:rFonts w:eastAsiaTheme="minorEastAsia"/>
                <w:color w:val="0070C0"/>
                <w:lang w:val="en-US" w:eastAsia="zh-CN"/>
              </w:rPr>
            </w:pPr>
            <w:r>
              <w:rPr>
                <w:rFonts w:ascii="Arial" w:eastAsiaTheme="minorEastAsia" w:hAnsi="Arial" w:cs="Arial" w:hint="eastAsia"/>
                <w:b/>
                <w:color w:val="0000FF"/>
                <w:sz w:val="16"/>
                <w:szCs w:val="16"/>
                <w:u w:val="single"/>
                <w:lang w:eastAsia="zh-CN"/>
              </w:rPr>
              <w:t>(</w:t>
            </w:r>
            <w:r>
              <w:rPr>
                <w:rFonts w:ascii="Arial" w:eastAsiaTheme="minorEastAsia" w:hAnsi="Arial" w:cs="Arial"/>
                <w:b/>
                <w:color w:val="0000FF"/>
                <w:sz w:val="16"/>
                <w:szCs w:val="16"/>
                <w:u w:val="single"/>
                <w:lang w:eastAsia="zh-CN"/>
              </w:rPr>
              <w:t>vivo)</w:t>
            </w:r>
          </w:p>
        </w:tc>
        <w:tc>
          <w:tcPr>
            <w:tcW w:w="8399" w:type="dxa"/>
          </w:tcPr>
          <w:p w14:paraId="17C91B1B"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13896835" w14:textId="77777777">
        <w:tc>
          <w:tcPr>
            <w:tcW w:w="1232" w:type="dxa"/>
            <w:vMerge/>
          </w:tcPr>
          <w:p w14:paraId="38172FC9" w14:textId="77777777" w:rsidR="00FC1265" w:rsidRDefault="00FC1265">
            <w:pPr>
              <w:spacing w:after="120"/>
              <w:rPr>
                <w:rFonts w:eastAsiaTheme="minorEastAsia"/>
                <w:color w:val="0070C0"/>
                <w:lang w:val="en-US" w:eastAsia="zh-CN"/>
              </w:rPr>
            </w:pPr>
          </w:p>
        </w:tc>
        <w:tc>
          <w:tcPr>
            <w:tcW w:w="8399" w:type="dxa"/>
          </w:tcPr>
          <w:p w14:paraId="6E5B1D76" w14:textId="1B8D8EF9" w:rsidR="00FC1265" w:rsidRDefault="00E414D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May be unnecessary</w:t>
            </w:r>
          </w:p>
          <w:p w14:paraId="7AA6261A" w14:textId="77777777" w:rsidR="000E78EA" w:rsidRDefault="000E78EA">
            <w:pPr>
              <w:spacing w:after="120"/>
              <w:rPr>
                <w:rFonts w:eastAsiaTheme="minorEastAsia"/>
                <w:color w:val="0070C0"/>
                <w:lang w:val="en-US" w:eastAsia="zh-CN"/>
              </w:rPr>
            </w:pPr>
            <w:r>
              <w:rPr>
                <w:rFonts w:eastAsiaTheme="minorEastAsia"/>
                <w:color w:val="0070C0"/>
                <w:lang w:val="en-US" w:eastAsia="zh-CN"/>
              </w:rPr>
              <w:t>Vivo: This CR is Cat F and some contents may need to be revised according to the outcome of issue 1-1.</w:t>
            </w:r>
          </w:p>
          <w:p w14:paraId="6C910C15" w14:textId="186AE58F" w:rsidR="000E78EA" w:rsidRDefault="000E78EA" w:rsidP="000E78EA">
            <w:pPr>
              <w:spacing w:after="120"/>
              <w:rPr>
                <w:rFonts w:eastAsiaTheme="minorEastAsia"/>
                <w:color w:val="0070C0"/>
                <w:lang w:val="en-US" w:eastAsia="zh-CN"/>
              </w:rPr>
            </w:pPr>
            <w:proofErr w:type="gramStart"/>
            <w:r>
              <w:rPr>
                <w:rFonts w:eastAsiaTheme="minorEastAsia"/>
                <w:color w:val="0070C0"/>
                <w:lang w:val="en-US" w:eastAsia="zh-CN"/>
              </w:rPr>
              <w:t>Anyway</w:t>
            </w:r>
            <w:proofErr w:type="gramEnd"/>
            <w:r>
              <w:rPr>
                <w:rFonts w:eastAsiaTheme="minorEastAsia"/>
                <w:color w:val="0070C0"/>
                <w:lang w:val="en-US" w:eastAsia="zh-CN"/>
              </w:rPr>
              <w:t xml:space="preserve"> other contents are necessary in our perspective.</w:t>
            </w:r>
          </w:p>
        </w:tc>
      </w:tr>
      <w:tr w:rsidR="00FC1265" w14:paraId="2C60989A" w14:textId="77777777">
        <w:tc>
          <w:tcPr>
            <w:tcW w:w="1232" w:type="dxa"/>
            <w:vMerge/>
          </w:tcPr>
          <w:p w14:paraId="196F865C" w14:textId="5310A9C2" w:rsidR="00FC1265" w:rsidRDefault="00FC1265">
            <w:pPr>
              <w:spacing w:after="120"/>
              <w:rPr>
                <w:rFonts w:eastAsiaTheme="minorEastAsia"/>
                <w:color w:val="0070C0"/>
                <w:lang w:val="en-US" w:eastAsia="zh-CN"/>
              </w:rPr>
            </w:pPr>
          </w:p>
        </w:tc>
        <w:tc>
          <w:tcPr>
            <w:tcW w:w="8399" w:type="dxa"/>
          </w:tcPr>
          <w:p w14:paraId="66822760" w14:textId="77777777" w:rsidR="008D06E5" w:rsidRDefault="008D06E5">
            <w:pPr>
              <w:spacing w:after="120"/>
              <w:rPr>
                <w:rFonts w:eastAsiaTheme="minorEastAsia"/>
                <w:color w:val="0070C0"/>
                <w:lang w:val="en-US" w:eastAsia="zh-CN"/>
              </w:rPr>
            </w:pPr>
            <w:r>
              <w:rPr>
                <w:rFonts w:eastAsiaTheme="minorEastAsia"/>
                <w:color w:val="0070C0"/>
                <w:lang w:val="en-US" w:eastAsia="zh-CN"/>
              </w:rPr>
              <w:t xml:space="preserve">Nokia, Nokia Shanghai Bell    </w:t>
            </w:r>
          </w:p>
          <w:p w14:paraId="2A2D714E" w14:textId="77777777" w:rsidR="00FC1265" w:rsidRDefault="008D06E5" w:rsidP="00A96E64">
            <w:pPr>
              <w:spacing w:after="120"/>
              <w:ind w:left="284"/>
              <w:rPr>
                <w:rFonts w:eastAsiaTheme="minorEastAsia"/>
                <w:color w:val="0070C0"/>
                <w:lang w:val="en-US" w:eastAsia="zh-CN"/>
              </w:rPr>
            </w:pPr>
            <w:r>
              <w:rPr>
                <w:rFonts w:eastAsiaTheme="minorEastAsia"/>
                <w:color w:val="0070C0"/>
                <w:lang w:val="en-US" w:eastAsia="zh-CN"/>
              </w:rPr>
              <w:t>The CR depends on the outcome of Issue 1-1.</w:t>
            </w:r>
          </w:p>
        </w:tc>
      </w:tr>
      <w:tr w:rsidR="00FC1265" w14:paraId="6A12D172" w14:textId="77777777">
        <w:tc>
          <w:tcPr>
            <w:tcW w:w="1232" w:type="dxa"/>
            <w:vMerge w:val="restart"/>
          </w:tcPr>
          <w:p w14:paraId="10CB0891" w14:textId="77777777" w:rsidR="00FC1265" w:rsidRDefault="00B41BAC">
            <w:pPr>
              <w:spacing w:after="120"/>
              <w:rPr>
                <w:rFonts w:ascii="Arial" w:hAnsi="Arial" w:cs="Arial"/>
                <w:b/>
                <w:bCs/>
                <w:color w:val="0000FF"/>
                <w:sz w:val="16"/>
                <w:szCs w:val="16"/>
                <w:u w:val="single"/>
              </w:rPr>
            </w:pPr>
            <w:hyperlink r:id="rId26" w:history="1">
              <w:r w:rsidR="00F87DB7">
                <w:rPr>
                  <w:rStyle w:val="aff0"/>
                  <w:rFonts w:ascii="Arial" w:hAnsi="Arial" w:cs="Arial"/>
                  <w:b/>
                  <w:bCs/>
                  <w:sz w:val="16"/>
                  <w:szCs w:val="16"/>
                </w:rPr>
                <w:t>R4-2010331</w:t>
              </w:r>
            </w:hyperlink>
          </w:p>
          <w:p w14:paraId="58145421" w14:textId="77777777" w:rsidR="00FC1265" w:rsidRDefault="00F87DB7">
            <w:pPr>
              <w:spacing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vivo)</w:t>
            </w:r>
          </w:p>
        </w:tc>
        <w:tc>
          <w:tcPr>
            <w:tcW w:w="8399" w:type="dxa"/>
          </w:tcPr>
          <w:p w14:paraId="1EEC4B55"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2A2D4CA3" w14:textId="77777777">
        <w:tc>
          <w:tcPr>
            <w:tcW w:w="1232" w:type="dxa"/>
            <w:vMerge/>
          </w:tcPr>
          <w:p w14:paraId="6EF9ECE2" w14:textId="77777777" w:rsidR="00FC1265" w:rsidRDefault="00FC1265">
            <w:pPr>
              <w:spacing w:after="120"/>
              <w:rPr>
                <w:rFonts w:eastAsiaTheme="minorEastAsia"/>
                <w:color w:val="0070C0"/>
                <w:lang w:val="en-US" w:eastAsia="zh-CN"/>
              </w:rPr>
            </w:pPr>
          </w:p>
        </w:tc>
        <w:tc>
          <w:tcPr>
            <w:tcW w:w="8399" w:type="dxa"/>
          </w:tcPr>
          <w:p w14:paraId="4D216E83" w14:textId="028E0C0C" w:rsidR="00FC1265" w:rsidRDefault="00E414D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May be unnecessary</w:t>
            </w:r>
          </w:p>
          <w:p w14:paraId="57F5508D" w14:textId="77777777" w:rsidR="000E78EA" w:rsidRDefault="000E78EA">
            <w:pPr>
              <w:spacing w:after="120"/>
              <w:rPr>
                <w:rFonts w:eastAsiaTheme="minorEastAsia"/>
                <w:color w:val="0070C0"/>
                <w:lang w:val="en-US" w:eastAsia="zh-CN"/>
              </w:rPr>
            </w:pPr>
            <w:r>
              <w:rPr>
                <w:rFonts w:eastAsiaTheme="minorEastAsia"/>
                <w:color w:val="0070C0"/>
                <w:lang w:val="en-US" w:eastAsia="zh-CN"/>
              </w:rPr>
              <w:t>Vivo: This CR is Cat F and some contents may need to be revised according to the outcome of issue 1-1.</w:t>
            </w:r>
          </w:p>
          <w:p w14:paraId="05019E94" w14:textId="7904840C" w:rsidR="000E78EA" w:rsidRPr="000E78EA" w:rsidRDefault="000E78EA">
            <w:pPr>
              <w:spacing w:after="120"/>
              <w:rPr>
                <w:rFonts w:eastAsiaTheme="minorEastAsia"/>
                <w:color w:val="0070C0"/>
                <w:lang w:val="en-US" w:eastAsia="zh-CN"/>
              </w:rPr>
            </w:pPr>
            <w:r>
              <w:rPr>
                <w:rFonts w:eastAsiaTheme="minorEastAsia"/>
                <w:color w:val="0070C0"/>
                <w:lang w:val="en-US" w:eastAsia="zh-CN"/>
              </w:rPr>
              <w:t>We are generally fine to merge into the CR from volunteer company.</w:t>
            </w:r>
          </w:p>
        </w:tc>
      </w:tr>
      <w:tr w:rsidR="00FC1265" w14:paraId="7AF1FCE1" w14:textId="77777777">
        <w:tc>
          <w:tcPr>
            <w:tcW w:w="1232" w:type="dxa"/>
            <w:vMerge/>
          </w:tcPr>
          <w:p w14:paraId="26E1DDE3" w14:textId="77777777" w:rsidR="00FC1265" w:rsidRDefault="00FC1265">
            <w:pPr>
              <w:spacing w:after="120"/>
              <w:rPr>
                <w:rFonts w:eastAsiaTheme="minorEastAsia"/>
                <w:color w:val="0070C0"/>
                <w:lang w:val="en-US" w:eastAsia="zh-CN"/>
              </w:rPr>
            </w:pPr>
          </w:p>
        </w:tc>
        <w:tc>
          <w:tcPr>
            <w:tcW w:w="8399" w:type="dxa"/>
          </w:tcPr>
          <w:p w14:paraId="420A0AAE" w14:textId="77777777" w:rsidR="008D06E5" w:rsidRDefault="008D06E5">
            <w:pPr>
              <w:spacing w:after="120"/>
              <w:rPr>
                <w:rFonts w:eastAsiaTheme="minorEastAsia"/>
                <w:color w:val="0070C0"/>
                <w:lang w:val="en-US" w:eastAsia="zh-CN"/>
              </w:rPr>
            </w:pPr>
            <w:r>
              <w:rPr>
                <w:rFonts w:eastAsiaTheme="minorEastAsia"/>
                <w:color w:val="0070C0"/>
                <w:lang w:val="en-US" w:eastAsia="zh-CN"/>
              </w:rPr>
              <w:t xml:space="preserve">Nokia, Nokia Shanghai Bell   </w:t>
            </w:r>
          </w:p>
          <w:p w14:paraId="16489E6A" w14:textId="77777777" w:rsidR="00FC1265" w:rsidRDefault="008D06E5" w:rsidP="00A96E64">
            <w:pPr>
              <w:spacing w:after="120"/>
              <w:ind w:left="284"/>
              <w:rPr>
                <w:rFonts w:eastAsiaTheme="minorEastAsia"/>
                <w:color w:val="0070C0"/>
                <w:lang w:val="en-US" w:eastAsia="zh-CN"/>
              </w:rPr>
            </w:pPr>
            <w:r>
              <w:rPr>
                <w:rFonts w:eastAsiaTheme="minorEastAsia"/>
                <w:color w:val="0070C0"/>
                <w:lang w:val="en-US" w:eastAsia="zh-CN"/>
              </w:rPr>
              <w:t>See the comment for R4-2010330</w:t>
            </w:r>
          </w:p>
        </w:tc>
      </w:tr>
      <w:tr w:rsidR="00FC1265" w14:paraId="25DC57A5" w14:textId="77777777">
        <w:tc>
          <w:tcPr>
            <w:tcW w:w="1232" w:type="dxa"/>
            <w:vMerge w:val="restart"/>
          </w:tcPr>
          <w:p w14:paraId="307F42AB" w14:textId="77777777" w:rsidR="00FC1265" w:rsidRDefault="00B41BAC">
            <w:pPr>
              <w:spacing w:after="120"/>
              <w:rPr>
                <w:rFonts w:ascii="Arial" w:hAnsi="Arial" w:cs="Arial"/>
                <w:b/>
                <w:bCs/>
                <w:color w:val="0000FF"/>
                <w:sz w:val="16"/>
                <w:szCs w:val="16"/>
                <w:u w:val="single"/>
              </w:rPr>
            </w:pPr>
            <w:hyperlink r:id="rId27" w:history="1">
              <w:r w:rsidR="00F87DB7">
                <w:rPr>
                  <w:rStyle w:val="aff0"/>
                  <w:rFonts w:ascii="Arial" w:hAnsi="Arial" w:cs="Arial"/>
                  <w:b/>
                  <w:bCs/>
                  <w:sz w:val="16"/>
                  <w:szCs w:val="16"/>
                </w:rPr>
                <w:t>R4-2010374</w:t>
              </w:r>
            </w:hyperlink>
          </w:p>
          <w:p w14:paraId="1D2D6893" w14:textId="77777777" w:rsidR="00FC1265" w:rsidRDefault="00F87DB7">
            <w:pPr>
              <w:spacing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Ericsson)</w:t>
            </w:r>
          </w:p>
        </w:tc>
        <w:tc>
          <w:tcPr>
            <w:tcW w:w="8399" w:type="dxa"/>
          </w:tcPr>
          <w:p w14:paraId="721189B2"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7A5BA7DB" w14:textId="77777777">
        <w:tc>
          <w:tcPr>
            <w:tcW w:w="1232" w:type="dxa"/>
            <w:vMerge/>
          </w:tcPr>
          <w:p w14:paraId="111B10AA" w14:textId="77777777" w:rsidR="00FC1265" w:rsidRDefault="00FC1265">
            <w:pPr>
              <w:spacing w:after="120"/>
              <w:rPr>
                <w:rFonts w:eastAsiaTheme="minorEastAsia"/>
                <w:color w:val="0070C0"/>
                <w:lang w:val="en-US" w:eastAsia="zh-CN"/>
              </w:rPr>
            </w:pPr>
          </w:p>
        </w:tc>
        <w:tc>
          <w:tcPr>
            <w:tcW w:w="8399" w:type="dxa"/>
          </w:tcPr>
          <w:p w14:paraId="565AF451" w14:textId="6A133966" w:rsidR="00FC1265" w:rsidRDefault="00E414D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Propose to go with R4-2010374, since Ericsson was volunteer company for the original CR for 36.133 reselection from LTE to NR</w:t>
            </w:r>
          </w:p>
        </w:tc>
      </w:tr>
      <w:tr w:rsidR="00FC1265" w14:paraId="315C2F78" w14:textId="77777777">
        <w:tc>
          <w:tcPr>
            <w:tcW w:w="1232" w:type="dxa"/>
            <w:vMerge/>
          </w:tcPr>
          <w:p w14:paraId="294373FF" w14:textId="77777777" w:rsidR="00FC1265" w:rsidRDefault="00FC1265">
            <w:pPr>
              <w:spacing w:after="120"/>
              <w:rPr>
                <w:rFonts w:eastAsiaTheme="minorEastAsia"/>
                <w:color w:val="0070C0"/>
                <w:lang w:val="en-US" w:eastAsia="zh-CN"/>
              </w:rPr>
            </w:pPr>
          </w:p>
        </w:tc>
        <w:tc>
          <w:tcPr>
            <w:tcW w:w="8399" w:type="dxa"/>
          </w:tcPr>
          <w:p w14:paraId="1BC5C5CC" w14:textId="77777777" w:rsidR="00FC1265" w:rsidRDefault="008D06E5">
            <w:pPr>
              <w:spacing w:after="120"/>
              <w:rPr>
                <w:rFonts w:eastAsiaTheme="minorEastAsia"/>
                <w:color w:val="0070C0"/>
                <w:lang w:val="en-US" w:eastAsia="zh-CN"/>
              </w:rPr>
            </w:pPr>
            <w:r>
              <w:rPr>
                <w:rFonts w:eastAsiaTheme="minorEastAsia"/>
                <w:color w:val="0070C0"/>
                <w:lang w:val="en-US" w:eastAsia="zh-CN"/>
              </w:rPr>
              <w:t>Nokia, Nokia Shanghai Bell</w:t>
            </w:r>
          </w:p>
          <w:p w14:paraId="0D41D384" w14:textId="77777777" w:rsidR="008D06E5" w:rsidRDefault="008D06E5" w:rsidP="00A96E64">
            <w:pPr>
              <w:spacing w:after="120"/>
              <w:ind w:left="284"/>
              <w:rPr>
                <w:rFonts w:eastAsiaTheme="minorEastAsia"/>
                <w:color w:val="0070C0"/>
                <w:lang w:val="en-US" w:eastAsia="zh-CN"/>
              </w:rPr>
            </w:pPr>
            <w:r w:rsidRPr="008D06E5">
              <w:rPr>
                <w:rFonts w:eastAsiaTheme="minorEastAsia"/>
                <w:color w:val="0070C0"/>
                <w:lang w:val="en-US" w:eastAsia="zh-CN"/>
              </w:rPr>
              <w:t>This CR together with R4-20111</w:t>
            </w:r>
            <w:r w:rsidR="00565BD4">
              <w:rPr>
                <w:rFonts w:eastAsiaTheme="minorEastAsia"/>
                <w:color w:val="0070C0"/>
                <w:lang w:val="en-US" w:eastAsia="zh-CN"/>
              </w:rPr>
              <w:t>1</w:t>
            </w:r>
            <w:r w:rsidRPr="008D06E5">
              <w:rPr>
                <w:rFonts w:eastAsiaTheme="minorEastAsia"/>
                <w:color w:val="0070C0"/>
                <w:lang w:val="en-US" w:eastAsia="zh-CN"/>
              </w:rPr>
              <w:t xml:space="preserve">9 and R4-2011325 are correcting the same mistake, i.e., </w:t>
            </w:r>
            <w:proofErr w:type="spellStart"/>
            <w:r w:rsidRPr="008D06E5">
              <w:rPr>
                <w:rFonts w:eastAsiaTheme="minorEastAsia"/>
                <w:color w:val="0070C0"/>
                <w:lang w:val="en-US" w:eastAsia="zh-CN"/>
              </w:rPr>
              <w:t>Tevaluate</w:t>
            </w:r>
            <w:proofErr w:type="spellEnd"/>
            <w:r w:rsidRPr="008D06E5">
              <w:rPr>
                <w:rFonts w:eastAsiaTheme="minorEastAsia"/>
                <w:color w:val="0070C0"/>
                <w:lang w:val="en-US" w:eastAsia="zh-CN"/>
              </w:rPr>
              <w:t xml:space="preserve">, </w:t>
            </w:r>
            <w:proofErr w:type="spellStart"/>
            <w:proofErr w:type="gramStart"/>
            <w:r w:rsidRPr="008D06E5">
              <w:rPr>
                <w:rFonts w:eastAsiaTheme="minorEastAsia"/>
                <w:color w:val="0070C0"/>
                <w:lang w:val="en-US" w:eastAsia="zh-CN"/>
              </w:rPr>
              <w:t>NR,nonHST</w:t>
            </w:r>
            <w:proofErr w:type="spellEnd"/>
            <w:proofErr w:type="gramEnd"/>
            <w:r w:rsidRPr="008D06E5">
              <w:rPr>
                <w:rFonts w:eastAsiaTheme="minorEastAsia"/>
                <w:color w:val="0070C0"/>
                <w:lang w:val="en-US" w:eastAsia="zh-CN"/>
              </w:rPr>
              <w:t>. These CRs can be merged into one. Perhaps, the moderator can pick one to go forward</w:t>
            </w:r>
          </w:p>
        </w:tc>
      </w:tr>
      <w:tr w:rsidR="00FC1265" w14:paraId="54790EB5" w14:textId="77777777">
        <w:tc>
          <w:tcPr>
            <w:tcW w:w="1232" w:type="dxa"/>
            <w:vMerge w:val="restart"/>
          </w:tcPr>
          <w:p w14:paraId="3895D121" w14:textId="77777777" w:rsidR="00FC1265" w:rsidRDefault="00B41BAC">
            <w:pPr>
              <w:spacing w:after="120"/>
              <w:rPr>
                <w:rFonts w:ascii="Arial" w:hAnsi="Arial" w:cs="Arial"/>
                <w:b/>
                <w:bCs/>
                <w:color w:val="0000FF"/>
                <w:sz w:val="16"/>
                <w:szCs w:val="16"/>
                <w:u w:val="single"/>
              </w:rPr>
            </w:pPr>
            <w:hyperlink r:id="rId28" w:history="1">
              <w:r w:rsidR="00F87DB7">
                <w:rPr>
                  <w:rStyle w:val="aff0"/>
                  <w:rFonts w:ascii="Arial" w:hAnsi="Arial" w:cs="Arial"/>
                  <w:b/>
                  <w:bCs/>
                  <w:sz w:val="16"/>
                  <w:szCs w:val="16"/>
                </w:rPr>
                <w:t>R4-2011119</w:t>
              </w:r>
            </w:hyperlink>
          </w:p>
          <w:p w14:paraId="6684C437" w14:textId="77777777" w:rsidR="00FC1265" w:rsidRDefault="00F87DB7">
            <w:pPr>
              <w:spacing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lastRenderedPageBreak/>
              <w:t>(</w:t>
            </w:r>
            <w:r>
              <w:rPr>
                <w:rFonts w:ascii="Arial" w:eastAsiaTheme="minorEastAsia" w:hAnsi="Arial" w:cs="Arial"/>
                <w:b/>
                <w:bCs/>
                <w:color w:val="0000FF"/>
                <w:sz w:val="16"/>
                <w:szCs w:val="16"/>
                <w:u w:val="single"/>
                <w:lang w:eastAsia="zh-CN"/>
              </w:rPr>
              <w:t xml:space="preserve">Huawei, </w:t>
            </w:r>
            <w:proofErr w:type="spellStart"/>
            <w:r>
              <w:rPr>
                <w:rFonts w:ascii="Arial" w:eastAsiaTheme="minorEastAsia" w:hAnsi="Arial" w:cs="Arial"/>
                <w:b/>
                <w:bCs/>
                <w:color w:val="0000FF"/>
                <w:sz w:val="16"/>
                <w:szCs w:val="16"/>
                <w:u w:val="single"/>
                <w:lang w:eastAsia="zh-CN"/>
              </w:rPr>
              <w:t>Hisilicon</w:t>
            </w:r>
            <w:proofErr w:type="spellEnd"/>
            <w:r>
              <w:rPr>
                <w:rFonts w:ascii="Arial" w:eastAsiaTheme="minorEastAsia" w:hAnsi="Arial" w:cs="Arial"/>
                <w:b/>
                <w:bCs/>
                <w:color w:val="0000FF"/>
                <w:sz w:val="16"/>
                <w:szCs w:val="16"/>
                <w:u w:val="single"/>
                <w:lang w:eastAsia="zh-CN"/>
              </w:rPr>
              <w:t>)</w:t>
            </w:r>
          </w:p>
        </w:tc>
        <w:tc>
          <w:tcPr>
            <w:tcW w:w="8399" w:type="dxa"/>
          </w:tcPr>
          <w:p w14:paraId="0E685B09"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FC1265" w14:paraId="2EC67B0D" w14:textId="77777777">
        <w:tc>
          <w:tcPr>
            <w:tcW w:w="1232" w:type="dxa"/>
            <w:vMerge/>
          </w:tcPr>
          <w:p w14:paraId="43361690" w14:textId="77777777" w:rsidR="00FC1265" w:rsidRDefault="00FC1265">
            <w:pPr>
              <w:spacing w:after="120"/>
              <w:rPr>
                <w:rFonts w:eastAsiaTheme="minorEastAsia"/>
                <w:color w:val="0070C0"/>
                <w:lang w:val="en-US" w:eastAsia="zh-CN"/>
              </w:rPr>
            </w:pPr>
          </w:p>
        </w:tc>
        <w:tc>
          <w:tcPr>
            <w:tcW w:w="8399" w:type="dxa"/>
          </w:tcPr>
          <w:p w14:paraId="0D0C5FDE" w14:textId="24DC4421" w:rsidR="00FC1265" w:rsidRDefault="00E414D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Same comment as R4-2010374</w:t>
            </w:r>
          </w:p>
        </w:tc>
      </w:tr>
      <w:tr w:rsidR="00FC1265" w14:paraId="1947DC75" w14:textId="77777777">
        <w:tc>
          <w:tcPr>
            <w:tcW w:w="1232" w:type="dxa"/>
            <w:vMerge/>
          </w:tcPr>
          <w:p w14:paraId="0F6B6C6E" w14:textId="77777777" w:rsidR="00FC1265" w:rsidRDefault="00FC1265">
            <w:pPr>
              <w:spacing w:after="120"/>
              <w:rPr>
                <w:rFonts w:eastAsiaTheme="minorEastAsia"/>
                <w:color w:val="0070C0"/>
                <w:lang w:val="en-US" w:eastAsia="zh-CN"/>
              </w:rPr>
            </w:pPr>
          </w:p>
        </w:tc>
        <w:tc>
          <w:tcPr>
            <w:tcW w:w="8399" w:type="dxa"/>
          </w:tcPr>
          <w:p w14:paraId="272B6F1C" w14:textId="77777777" w:rsidR="00FC1265" w:rsidRDefault="00960604">
            <w:pPr>
              <w:spacing w:after="120"/>
              <w:rPr>
                <w:rFonts w:eastAsiaTheme="minorEastAsia"/>
                <w:color w:val="0070C0"/>
                <w:lang w:val="en-US" w:eastAsia="zh-CN"/>
              </w:rPr>
            </w:pPr>
            <w:r>
              <w:rPr>
                <w:rFonts w:eastAsiaTheme="minorEastAsia"/>
                <w:color w:val="0070C0"/>
                <w:lang w:val="en-US" w:eastAsia="zh-CN"/>
              </w:rPr>
              <w:t>Nokia, Nokia Shanghai Bell</w:t>
            </w:r>
          </w:p>
          <w:p w14:paraId="48525306" w14:textId="77777777" w:rsidR="00960604" w:rsidRDefault="00960604" w:rsidP="00A96E64">
            <w:pPr>
              <w:spacing w:after="120"/>
              <w:ind w:left="284"/>
              <w:rPr>
                <w:rFonts w:eastAsiaTheme="minorEastAsia"/>
                <w:color w:val="0070C0"/>
                <w:lang w:val="en-US" w:eastAsia="zh-CN"/>
              </w:rPr>
            </w:pPr>
            <w:r>
              <w:rPr>
                <w:rFonts w:eastAsiaTheme="minorEastAsia"/>
                <w:color w:val="0070C0"/>
                <w:lang w:val="en-US" w:eastAsia="zh-CN"/>
              </w:rPr>
              <w:t>See the comment for R4-2010374</w:t>
            </w:r>
          </w:p>
        </w:tc>
      </w:tr>
      <w:tr w:rsidR="00FC1265" w14:paraId="66844DD3" w14:textId="77777777">
        <w:tc>
          <w:tcPr>
            <w:tcW w:w="1232" w:type="dxa"/>
            <w:vMerge w:val="restart"/>
          </w:tcPr>
          <w:p w14:paraId="74E12EB8" w14:textId="77777777" w:rsidR="00FC1265" w:rsidRDefault="00B41BAC">
            <w:pPr>
              <w:spacing w:after="120"/>
              <w:rPr>
                <w:rFonts w:ascii="Arial" w:hAnsi="Arial" w:cs="Arial"/>
                <w:b/>
                <w:bCs/>
                <w:color w:val="0000FF"/>
                <w:sz w:val="16"/>
                <w:szCs w:val="16"/>
                <w:u w:val="single"/>
              </w:rPr>
            </w:pPr>
            <w:hyperlink r:id="rId29" w:history="1">
              <w:r w:rsidR="00F87DB7">
                <w:rPr>
                  <w:rStyle w:val="aff0"/>
                  <w:rFonts w:ascii="Arial" w:hAnsi="Arial" w:cs="Arial"/>
                  <w:b/>
                  <w:bCs/>
                  <w:sz w:val="16"/>
                  <w:szCs w:val="16"/>
                </w:rPr>
                <w:t>R4-2011325</w:t>
              </w:r>
            </w:hyperlink>
          </w:p>
          <w:p w14:paraId="7DCA4E36" w14:textId="77777777" w:rsidR="00FC1265" w:rsidRDefault="00F87DB7">
            <w:pPr>
              <w:spacing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Nokia, Nokia Shanghai Bell)</w:t>
            </w:r>
          </w:p>
        </w:tc>
        <w:tc>
          <w:tcPr>
            <w:tcW w:w="8399" w:type="dxa"/>
          </w:tcPr>
          <w:p w14:paraId="55277A1B"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184ABDF0" w14:textId="77777777">
        <w:tc>
          <w:tcPr>
            <w:tcW w:w="1232" w:type="dxa"/>
            <w:vMerge/>
          </w:tcPr>
          <w:p w14:paraId="7CAA86B1" w14:textId="77777777" w:rsidR="00FC1265" w:rsidRDefault="00FC1265">
            <w:pPr>
              <w:spacing w:after="120"/>
              <w:rPr>
                <w:rFonts w:eastAsiaTheme="minorEastAsia"/>
                <w:color w:val="0070C0"/>
                <w:lang w:val="en-US" w:eastAsia="zh-CN"/>
              </w:rPr>
            </w:pPr>
          </w:p>
        </w:tc>
        <w:tc>
          <w:tcPr>
            <w:tcW w:w="8399" w:type="dxa"/>
          </w:tcPr>
          <w:p w14:paraId="34FE3BD9" w14:textId="5DB1934B" w:rsidR="00FC1265" w:rsidRDefault="00E414D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Same comment as R4-2010374</w:t>
            </w:r>
          </w:p>
        </w:tc>
      </w:tr>
      <w:tr w:rsidR="00FC1265" w14:paraId="49B5C0C8" w14:textId="77777777">
        <w:tc>
          <w:tcPr>
            <w:tcW w:w="1232" w:type="dxa"/>
            <w:vMerge/>
          </w:tcPr>
          <w:p w14:paraId="06656C52" w14:textId="77777777" w:rsidR="00FC1265" w:rsidRDefault="00FC1265">
            <w:pPr>
              <w:spacing w:after="120"/>
              <w:rPr>
                <w:rFonts w:eastAsiaTheme="minorEastAsia"/>
                <w:color w:val="0070C0"/>
                <w:lang w:val="en-US" w:eastAsia="zh-CN"/>
              </w:rPr>
            </w:pPr>
          </w:p>
        </w:tc>
        <w:tc>
          <w:tcPr>
            <w:tcW w:w="8399" w:type="dxa"/>
          </w:tcPr>
          <w:p w14:paraId="7BF927E1" w14:textId="77777777" w:rsidR="00FC1265" w:rsidRDefault="00960604">
            <w:pPr>
              <w:spacing w:after="120"/>
              <w:rPr>
                <w:rFonts w:eastAsiaTheme="minorEastAsia"/>
                <w:color w:val="0070C0"/>
                <w:lang w:val="en-US" w:eastAsia="zh-CN"/>
              </w:rPr>
            </w:pPr>
            <w:r>
              <w:rPr>
                <w:rFonts w:eastAsiaTheme="minorEastAsia"/>
                <w:color w:val="0070C0"/>
                <w:lang w:val="en-US" w:eastAsia="zh-CN"/>
              </w:rPr>
              <w:t>Nokia, Nokia Shanghai Bell</w:t>
            </w:r>
          </w:p>
          <w:p w14:paraId="207BD561" w14:textId="77777777" w:rsidR="00960604" w:rsidRDefault="00960604" w:rsidP="00A96E64">
            <w:pPr>
              <w:spacing w:after="120"/>
              <w:ind w:left="284"/>
              <w:rPr>
                <w:rFonts w:eastAsiaTheme="minorEastAsia"/>
                <w:color w:val="0070C0"/>
                <w:lang w:val="en-US" w:eastAsia="zh-CN"/>
              </w:rPr>
            </w:pPr>
            <w:r>
              <w:rPr>
                <w:rFonts w:eastAsiaTheme="minorEastAsia"/>
                <w:color w:val="0070C0"/>
                <w:lang w:val="en-US" w:eastAsia="zh-CN"/>
              </w:rPr>
              <w:t>See the comment for R4-2010374</w:t>
            </w:r>
          </w:p>
        </w:tc>
      </w:tr>
      <w:tr w:rsidR="00FC1265" w14:paraId="38786ACA" w14:textId="77777777">
        <w:tc>
          <w:tcPr>
            <w:tcW w:w="1232" w:type="dxa"/>
            <w:vMerge w:val="restart"/>
          </w:tcPr>
          <w:p w14:paraId="5CB18AA0" w14:textId="77777777" w:rsidR="00FC1265" w:rsidRDefault="00B41BAC">
            <w:pPr>
              <w:spacing w:after="120"/>
              <w:rPr>
                <w:rFonts w:ascii="Arial" w:hAnsi="Arial" w:cs="Arial"/>
                <w:b/>
                <w:bCs/>
                <w:color w:val="0000FF"/>
                <w:sz w:val="16"/>
                <w:szCs w:val="16"/>
                <w:u w:val="single"/>
              </w:rPr>
            </w:pPr>
            <w:hyperlink r:id="rId30" w:history="1">
              <w:r w:rsidR="00F87DB7">
                <w:rPr>
                  <w:rStyle w:val="aff0"/>
                  <w:rFonts w:ascii="Arial" w:hAnsi="Arial" w:cs="Arial"/>
                  <w:b/>
                  <w:bCs/>
                  <w:sz w:val="16"/>
                  <w:szCs w:val="16"/>
                </w:rPr>
                <w:t>R4-2011329</w:t>
              </w:r>
            </w:hyperlink>
          </w:p>
          <w:p w14:paraId="22201164" w14:textId="77777777" w:rsidR="00FC1265" w:rsidRDefault="00F87DB7">
            <w:pPr>
              <w:spacing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Nokia, Nokia Shanghai Bell)</w:t>
            </w:r>
          </w:p>
        </w:tc>
        <w:tc>
          <w:tcPr>
            <w:tcW w:w="8399" w:type="dxa"/>
          </w:tcPr>
          <w:p w14:paraId="4347E712"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54A9B681" w14:textId="77777777">
        <w:tc>
          <w:tcPr>
            <w:tcW w:w="1232" w:type="dxa"/>
            <w:vMerge/>
          </w:tcPr>
          <w:p w14:paraId="7EA5ABA2" w14:textId="77777777" w:rsidR="00FC1265" w:rsidRDefault="00FC1265">
            <w:pPr>
              <w:spacing w:after="120"/>
              <w:rPr>
                <w:rFonts w:eastAsiaTheme="minorEastAsia"/>
                <w:color w:val="0070C0"/>
                <w:lang w:val="en-US" w:eastAsia="zh-CN"/>
              </w:rPr>
            </w:pPr>
          </w:p>
        </w:tc>
        <w:tc>
          <w:tcPr>
            <w:tcW w:w="8399" w:type="dxa"/>
          </w:tcPr>
          <w:p w14:paraId="34B66767" w14:textId="5EA95297" w:rsidR="00FC1265" w:rsidRDefault="00E414D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OK</w:t>
            </w:r>
          </w:p>
        </w:tc>
      </w:tr>
      <w:tr w:rsidR="00FC1265" w14:paraId="1FA8B6F9" w14:textId="77777777">
        <w:tc>
          <w:tcPr>
            <w:tcW w:w="1232" w:type="dxa"/>
            <w:vMerge/>
          </w:tcPr>
          <w:p w14:paraId="0DCB55C6" w14:textId="77777777" w:rsidR="00FC1265" w:rsidRDefault="00FC1265">
            <w:pPr>
              <w:spacing w:after="120"/>
              <w:rPr>
                <w:rFonts w:eastAsiaTheme="minorEastAsia"/>
                <w:color w:val="0070C0"/>
                <w:lang w:val="en-US" w:eastAsia="zh-CN"/>
              </w:rPr>
            </w:pPr>
          </w:p>
        </w:tc>
        <w:tc>
          <w:tcPr>
            <w:tcW w:w="8399" w:type="dxa"/>
          </w:tcPr>
          <w:p w14:paraId="4CA6376A" w14:textId="77777777" w:rsidR="00FC1265" w:rsidRDefault="00FC1265">
            <w:pPr>
              <w:spacing w:after="120"/>
              <w:rPr>
                <w:rFonts w:eastAsiaTheme="minorEastAsia"/>
                <w:color w:val="0070C0"/>
                <w:lang w:val="en-US" w:eastAsia="zh-CN"/>
              </w:rPr>
            </w:pPr>
          </w:p>
        </w:tc>
      </w:tr>
    </w:tbl>
    <w:p w14:paraId="268043A7" w14:textId="77777777" w:rsidR="00FC1265" w:rsidRDefault="00FC1265">
      <w:pPr>
        <w:rPr>
          <w:color w:val="0070C0"/>
          <w:lang w:val="en-US" w:eastAsia="zh-CN"/>
        </w:rPr>
      </w:pPr>
    </w:p>
    <w:p w14:paraId="21B0254D" w14:textId="77777777" w:rsidR="00FC1265" w:rsidRDefault="00F87DB7">
      <w:pPr>
        <w:pStyle w:val="2"/>
      </w:pPr>
      <w:r>
        <w:t>Summary</w:t>
      </w:r>
      <w:r>
        <w:rPr>
          <w:rFonts w:hint="eastAsia"/>
        </w:rPr>
        <w:t xml:space="preserve"> for 1st round </w:t>
      </w:r>
    </w:p>
    <w:p w14:paraId="7D93C752" w14:textId="77777777" w:rsidR="00FC1265" w:rsidRDefault="00F87DB7">
      <w:pPr>
        <w:pStyle w:val="3"/>
        <w:rPr>
          <w:sz w:val="24"/>
          <w:szCs w:val="16"/>
        </w:rPr>
      </w:pPr>
      <w:r>
        <w:rPr>
          <w:sz w:val="24"/>
          <w:szCs w:val="16"/>
        </w:rPr>
        <w:t xml:space="preserve">Open issues </w:t>
      </w:r>
    </w:p>
    <w:p w14:paraId="29529884" w14:textId="77777777" w:rsidR="00FC1265" w:rsidRDefault="00F87D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3"/>
        <w:tblW w:w="9631" w:type="dxa"/>
        <w:tblLayout w:type="fixed"/>
        <w:tblLook w:val="04A0" w:firstRow="1" w:lastRow="0" w:firstColumn="1" w:lastColumn="0" w:noHBand="0" w:noVBand="1"/>
      </w:tblPr>
      <w:tblGrid>
        <w:gridCol w:w="1230"/>
        <w:gridCol w:w="8401"/>
      </w:tblGrid>
      <w:tr w:rsidR="00FC1265" w14:paraId="561A21DF" w14:textId="77777777">
        <w:tc>
          <w:tcPr>
            <w:tcW w:w="1230" w:type="dxa"/>
          </w:tcPr>
          <w:p w14:paraId="60B1C004" w14:textId="77777777" w:rsidR="00FC1265" w:rsidRDefault="00FC1265">
            <w:pPr>
              <w:rPr>
                <w:rFonts w:eastAsiaTheme="minorEastAsia"/>
                <w:b/>
                <w:bCs/>
                <w:color w:val="0070C0"/>
                <w:lang w:val="en-US" w:eastAsia="zh-CN"/>
              </w:rPr>
            </w:pPr>
          </w:p>
        </w:tc>
        <w:tc>
          <w:tcPr>
            <w:tcW w:w="8401" w:type="dxa"/>
          </w:tcPr>
          <w:p w14:paraId="1E203EE9" w14:textId="77777777" w:rsidR="00FC1265" w:rsidRDefault="00F87DB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1265" w14:paraId="362C5283" w14:textId="77777777">
        <w:tc>
          <w:tcPr>
            <w:tcW w:w="1230" w:type="dxa"/>
          </w:tcPr>
          <w:p w14:paraId="43924ED0" w14:textId="77777777" w:rsidR="00FC1265" w:rsidRDefault="00F87DB7">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49B46AB" w14:textId="77777777" w:rsidR="00680B6E" w:rsidRDefault="00680B6E" w:rsidP="00680B6E">
            <w:pPr>
              <w:ind w:left="98" w:hangingChars="50" w:hanging="98"/>
              <w:rPr>
                <w:rFonts w:eastAsia="Malgun Gothic"/>
                <w:b/>
                <w:color w:val="000000" w:themeColor="text1"/>
                <w:u w:val="single"/>
                <w:lang w:eastAsia="ko-KR"/>
              </w:rPr>
            </w:pPr>
            <w:r>
              <w:rPr>
                <w:b/>
                <w:color w:val="000000" w:themeColor="text1"/>
                <w:u w:val="single"/>
                <w:lang w:eastAsia="ko-KR"/>
              </w:rPr>
              <w:t>Issue 1-1: whether to enhance the measurement requirements for inter-RAT layers of higher priority (inter-RAT NR layers of higher priority, inter-RAT E-UTRAN layers of higher priority).</w:t>
            </w:r>
          </w:p>
          <w:p w14:paraId="3D527DD3" w14:textId="7E488F83" w:rsidR="00680B6E" w:rsidRPr="00A96E64" w:rsidRDefault="00680B6E" w:rsidP="00A96E64">
            <w:pPr>
              <w:pStyle w:val="aff6"/>
              <w:numPr>
                <w:ilvl w:val="0"/>
                <w:numId w:val="18"/>
              </w:numPr>
              <w:ind w:firstLineChars="0"/>
              <w:rPr>
                <w:rFonts w:eastAsia="Yu Mincho"/>
                <w:iCs/>
              </w:rPr>
            </w:pPr>
            <w:r w:rsidRPr="00A96E64">
              <w:rPr>
                <w:rFonts w:eastAsiaTheme="minorEastAsia"/>
                <w:iCs/>
                <w:lang w:eastAsia="zh-CN"/>
              </w:rPr>
              <w:t xml:space="preserve">Option </w:t>
            </w:r>
            <w:r w:rsidR="00BA4F91" w:rsidRPr="00A96E64">
              <w:rPr>
                <w:rFonts w:eastAsiaTheme="minorEastAsia"/>
                <w:iCs/>
                <w:lang w:eastAsia="zh-CN"/>
              </w:rPr>
              <w:t xml:space="preserve">1 </w:t>
            </w:r>
            <w:r w:rsidRPr="00A96E64">
              <w:rPr>
                <w:rFonts w:eastAsiaTheme="minorEastAsia"/>
                <w:iCs/>
                <w:lang w:eastAsia="zh-CN"/>
              </w:rPr>
              <w:t xml:space="preserve">(vivo): </w:t>
            </w:r>
            <w:r w:rsidR="00F70319" w:rsidRPr="00A96E64">
              <w:rPr>
                <w:rFonts w:eastAsiaTheme="minorEastAsia"/>
                <w:iCs/>
                <w:lang w:val="en-US" w:eastAsia="zh-CN"/>
              </w:rPr>
              <w:t xml:space="preserve">No enhancement to </w:t>
            </w:r>
            <w:proofErr w:type="spellStart"/>
            <w:r w:rsidR="00F70319" w:rsidRPr="00A96E64">
              <w:rPr>
                <w:rFonts w:eastAsia="Yu Mincho"/>
                <w:iCs/>
              </w:rPr>
              <w:t>T_search</w:t>
            </w:r>
            <w:proofErr w:type="spellEnd"/>
            <w:r w:rsidR="00F70319" w:rsidRPr="00A96E64">
              <w:rPr>
                <w:rFonts w:eastAsia="Yu Mincho"/>
                <w:iCs/>
              </w:rPr>
              <w:t xml:space="preserve"> for higher priority carrie</w:t>
            </w:r>
            <w:r w:rsidR="00F70319" w:rsidRPr="00A96E64">
              <w:rPr>
                <w:rFonts w:asciiTheme="minorEastAsia" w:eastAsiaTheme="minorEastAsia" w:hAnsiTheme="minorEastAsia" w:hint="eastAsia"/>
                <w:iCs/>
                <w:lang w:eastAsia="zh-CN"/>
              </w:rPr>
              <w:t>r</w:t>
            </w:r>
            <w:r w:rsidR="00F70319" w:rsidRPr="00A96E64">
              <w:rPr>
                <w:rFonts w:eastAsia="Yu Mincho"/>
                <w:iCs/>
              </w:rPr>
              <w:t xml:space="preserve">, but </w:t>
            </w:r>
            <w:r w:rsidR="00BC3A93">
              <w:rPr>
                <w:rFonts w:eastAsia="Yu Mincho"/>
                <w:iCs/>
              </w:rPr>
              <w:t xml:space="preserve">whether to enhance </w:t>
            </w:r>
            <w:proofErr w:type="spellStart"/>
            <w:r w:rsidR="00F70319" w:rsidRPr="00A96E64">
              <w:rPr>
                <w:rFonts w:eastAsia="Yu Mincho"/>
                <w:iCs/>
              </w:rPr>
              <w:t>T_measure</w:t>
            </w:r>
            <w:proofErr w:type="spellEnd"/>
            <w:r w:rsidR="00F70319" w:rsidRPr="00A96E64">
              <w:rPr>
                <w:rFonts w:eastAsia="Yu Mincho"/>
                <w:iCs/>
              </w:rPr>
              <w:t xml:space="preserve"> for high priority carrier need to be </w:t>
            </w:r>
            <w:r w:rsidR="00BC3A93">
              <w:rPr>
                <w:rFonts w:eastAsia="Yu Mincho"/>
                <w:iCs/>
              </w:rPr>
              <w:t>further discussed</w:t>
            </w:r>
            <w:r w:rsidR="00F70319" w:rsidRPr="00A96E64">
              <w:rPr>
                <w:rFonts w:eastAsia="Yu Mincho"/>
                <w:iCs/>
              </w:rPr>
              <w:t>.</w:t>
            </w:r>
          </w:p>
          <w:p w14:paraId="15A6EEF3" w14:textId="1732B7FC" w:rsidR="00BA4F91" w:rsidRPr="00A96E64" w:rsidRDefault="00BA4F91" w:rsidP="00A96E64">
            <w:pPr>
              <w:pStyle w:val="aff6"/>
              <w:numPr>
                <w:ilvl w:val="0"/>
                <w:numId w:val="18"/>
              </w:numPr>
              <w:ind w:firstLineChars="0"/>
              <w:rPr>
                <w:rFonts w:eastAsiaTheme="minorEastAsia"/>
                <w:iCs/>
                <w:lang w:eastAsia="zh-CN"/>
              </w:rPr>
            </w:pPr>
            <w:r w:rsidRPr="00A96E64">
              <w:rPr>
                <w:rFonts w:eastAsiaTheme="minorEastAsia"/>
                <w:iCs/>
                <w:lang w:eastAsia="zh-CN"/>
              </w:rPr>
              <w:t>Option 2 (Ericsson, QC, H</w:t>
            </w:r>
            <w:r w:rsidRPr="00A96E64">
              <w:rPr>
                <w:rFonts w:eastAsiaTheme="minorEastAsia" w:hint="eastAsia"/>
                <w:iCs/>
                <w:lang w:eastAsia="zh-CN"/>
              </w:rPr>
              <w:t>uawei</w:t>
            </w:r>
            <w:r w:rsidRPr="00A96E64">
              <w:rPr>
                <w:rFonts w:eastAsiaTheme="minorEastAsia"/>
                <w:iCs/>
                <w:lang w:eastAsia="zh-CN"/>
              </w:rPr>
              <w:t>, MTK,</w:t>
            </w:r>
            <w:r w:rsidRPr="00A96E64">
              <w:rPr>
                <w:rFonts w:eastAsiaTheme="minorEastAsia"/>
                <w:iCs/>
                <w:lang w:val="en-US" w:eastAsia="zh-CN"/>
              </w:rPr>
              <w:t xml:space="preserve"> Apple</w:t>
            </w:r>
            <w:r w:rsidRPr="00A96E64">
              <w:rPr>
                <w:rFonts w:eastAsiaTheme="minorEastAsia"/>
                <w:iCs/>
                <w:lang w:eastAsia="zh-CN"/>
              </w:rPr>
              <w:t>): No</w:t>
            </w:r>
          </w:p>
          <w:p w14:paraId="2F68187C" w14:textId="40B6849C" w:rsidR="00F70319" w:rsidRPr="00A96E64" w:rsidRDefault="00BA4F91">
            <w:pPr>
              <w:rPr>
                <w:rFonts w:eastAsiaTheme="minorEastAsia"/>
                <w:iCs/>
                <w:lang w:eastAsia="zh-CN"/>
              </w:rPr>
            </w:pPr>
            <w:r w:rsidRPr="00A96E64">
              <w:rPr>
                <w:rFonts w:eastAsiaTheme="minorEastAsia" w:hint="eastAsia"/>
                <w:iCs/>
                <w:lang w:eastAsia="zh-CN"/>
              </w:rPr>
              <w:t>6</w:t>
            </w:r>
            <w:r w:rsidRPr="00A96E64">
              <w:rPr>
                <w:rFonts w:eastAsiaTheme="minorEastAsia"/>
                <w:iCs/>
                <w:lang w:eastAsia="zh-CN"/>
              </w:rPr>
              <w:t xml:space="preserve"> companies discussed this issue. 5 companies prefer option 2 that no need to enhance the measurement requirements for inter-RAT layers of higher priority. While 1 company</w:t>
            </w:r>
            <w:r w:rsidR="00412410" w:rsidRPr="00A96E64">
              <w:rPr>
                <w:rFonts w:eastAsiaTheme="minorEastAsia"/>
                <w:iCs/>
                <w:lang w:eastAsia="zh-CN"/>
              </w:rPr>
              <w:t xml:space="preserve"> agree not to enhance </w:t>
            </w:r>
            <w:proofErr w:type="spellStart"/>
            <w:r w:rsidR="00412410" w:rsidRPr="00A96E64">
              <w:rPr>
                <w:iCs/>
              </w:rPr>
              <w:t>T_search</w:t>
            </w:r>
            <w:proofErr w:type="spellEnd"/>
            <w:r w:rsidR="00412410" w:rsidRPr="00A96E64">
              <w:rPr>
                <w:iCs/>
              </w:rPr>
              <w:t xml:space="preserve"> for higher priority carrie</w:t>
            </w:r>
            <w:r w:rsidR="00412410" w:rsidRPr="00A96E64">
              <w:rPr>
                <w:rFonts w:asciiTheme="minorEastAsia" w:eastAsiaTheme="minorEastAsia" w:hAnsiTheme="minorEastAsia" w:hint="eastAsia"/>
                <w:iCs/>
                <w:lang w:eastAsia="zh-CN"/>
              </w:rPr>
              <w:t>r</w:t>
            </w:r>
            <w:r w:rsidR="00412410" w:rsidRPr="00A96E64">
              <w:rPr>
                <w:iCs/>
              </w:rPr>
              <w:t xml:space="preserve">, but want to further discuss in the second round whether updating </w:t>
            </w:r>
            <w:proofErr w:type="spellStart"/>
            <w:r w:rsidR="00412410" w:rsidRPr="00A96E64">
              <w:rPr>
                <w:iCs/>
              </w:rPr>
              <w:t>T_measure</w:t>
            </w:r>
            <w:proofErr w:type="spellEnd"/>
            <w:r w:rsidR="001D1F23">
              <w:rPr>
                <w:iCs/>
              </w:rPr>
              <w:t>.</w:t>
            </w:r>
          </w:p>
          <w:p w14:paraId="5EE6637E" w14:textId="001FF20D" w:rsidR="00FC1265" w:rsidRDefault="00F87DB7">
            <w:pPr>
              <w:rPr>
                <w:rFonts w:eastAsiaTheme="minorEastAsia"/>
                <w:i/>
                <w:color w:val="0070C0"/>
                <w:lang w:val="en-US" w:eastAsia="zh-CN"/>
              </w:rPr>
            </w:pPr>
            <w:r w:rsidRPr="00A96E64">
              <w:rPr>
                <w:rFonts w:eastAsiaTheme="minorEastAsia" w:hint="eastAsia"/>
                <w:i/>
                <w:color w:val="0070C0"/>
                <w:highlight w:val="green"/>
                <w:lang w:val="en-US" w:eastAsia="zh-CN"/>
              </w:rPr>
              <w:t>Tentative agreements:</w:t>
            </w:r>
          </w:p>
          <w:p w14:paraId="48ADCDC5" w14:textId="0E2E2464" w:rsidR="00161586" w:rsidRPr="001D1F23" w:rsidRDefault="00161586" w:rsidP="00161586">
            <w:pPr>
              <w:pStyle w:val="aff6"/>
              <w:numPr>
                <w:ilvl w:val="0"/>
                <w:numId w:val="17"/>
              </w:numPr>
              <w:ind w:firstLineChars="0"/>
              <w:rPr>
                <w:rFonts w:eastAsia="Yu Mincho"/>
                <w:b/>
                <w:bCs/>
                <w:i/>
                <w:color w:val="0070C0"/>
              </w:rPr>
            </w:pPr>
            <w:r w:rsidRPr="001D1F23">
              <w:rPr>
                <w:rFonts w:eastAsia="Yu Mincho"/>
                <w:b/>
                <w:bCs/>
                <w:i/>
                <w:color w:val="0070C0"/>
              </w:rPr>
              <w:t xml:space="preserve">No enhancement to </w:t>
            </w:r>
            <w:proofErr w:type="spellStart"/>
            <w:r w:rsidRPr="001D1F23">
              <w:rPr>
                <w:rFonts w:eastAsia="Yu Mincho"/>
                <w:b/>
                <w:bCs/>
                <w:i/>
                <w:color w:val="0070C0"/>
              </w:rPr>
              <w:t>T_search</w:t>
            </w:r>
            <w:proofErr w:type="spellEnd"/>
            <w:r w:rsidRPr="001D1F23">
              <w:rPr>
                <w:rFonts w:eastAsia="Yu Mincho"/>
                <w:b/>
                <w:bCs/>
                <w:i/>
                <w:color w:val="0070C0"/>
              </w:rPr>
              <w:t xml:space="preserve"> for </w:t>
            </w:r>
            <w:r w:rsidR="00BC3A93" w:rsidRPr="00BC3A93">
              <w:rPr>
                <w:rFonts w:eastAsia="Yu Mincho"/>
                <w:b/>
                <w:bCs/>
                <w:i/>
                <w:color w:val="0070C0"/>
              </w:rPr>
              <w:t>inter-RAT layers of higher priority</w:t>
            </w:r>
          </w:p>
          <w:p w14:paraId="64957E24" w14:textId="3E0F5DB7" w:rsidR="00412410" w:rsidRPr="001D1F23" w:rsidRDefault="00161586" w:rsidP="00161586">
            <w:pPr>
              <w:pStyle w:val="aff6"/>
              <w:numPr>
                <w:ilvl w:val="0"/>
                <w:numId w:val="17"/>
              </w:numPr>
              <w:ind w:firstLineChars="0"/>
              <w:rPr>
                <w:rFonts w:eastAsia="Yu Mincho"/>
                <w:b/>
                <w:bCs/>
                <w:i/>
                <w:color w:val="0070C0"/>
              </w:rPr>
            </w:pPr>
            <w:r w:rsidRPr="001D1F23">
              <w:rPr>
                <w:rFonts w:eastAsia="Yu Mincho"/>
                <w:b/>
                <w:bCs/>
                <w:i/>
                <w:color w:val="0070C0"/>
              </w:rPr>
              <w:t xml:space="preserve">Further discuss whether to enhance </w:t>
            </w:r>
            <w:proofErr w:type="spellStart"/>
            <w:r w:rsidRPr="001D1F23">
              <w:rPr>
                <w:rFonts w:eastAsia="Yu Mincho"/>
                <w:b/>
                <w:bCs/>
                <w:i/>
                <w:color w:val="0070C0"/>
              </w:rPr>
              <w:t>T_measure</w:t>
            </w:r>
            <w:proofErr w:type="spellEnd"/>
            <w:r w:rsidRPr="001D1F23">
              <w:rPr>
                <w:rFonts w:eastAsia="Yu Mincho"/>
                <w:b/>
                <w:bCs/>
                <w:i/>
                <w:color w:val="0070C0"/>
              </w:rPr>
              <w:t xml:space="preserve"> for </w:t>
            </w:r>
            <w:r w:rsidR="00BC3A93" w:rsidRPr="00BC3A93">
              <w:rPr>
                <w:rFonts w:eastAsia="Yu Mincho"/>
                <w:b/>
                <w:bCs/>
                <w:i/>
                <w:color w:val="0070C0"/>
              </w:rPr>
              <w:t>inter-RAT layers of higher priority</w:t>
            </w:r>
          </w:p>
          <w:p w14:paraId="242129DF" w14:textId="77777777" w:rsidR="00FC1265" w:rsidRDefault="00F87DB7">
            <w:pPr>
              <w:rPr>
                <w:rFonts w:eastAsiaTheme="minorEastAsia"/>
                <w:i/>
                <w:color w:val="0070C0"/>
                <w:lang w:val="en-US" w:eastAsia="zh-CN"/>
              </w:rPr>
            </w:pPr>
            <w:r w:rsidRPr="00A96E64">
              <w:rPr>
                <w:rFonts w:eastAsiaTheme="minorEastAsia"/>
                <w:i/>
                <w:color w:val="0070C0"/>
                <w:highlight w:val="yellow"/>
                <w:lang w:val="en-US" w:eastAsia="zh-CN"/>
              </w:rPr>
              <w:t>Recommendations</w:t>
            </w:r>
            <w:r w:rsidRPr="00A96E64">
              <w:rPr>
                <w:rFonts w:eastAsiaTheme="minorEastAsia" w:hint="eastAsia"/>
                <w:i/>
                <w:color w:val="0070C0"/>
                <w:highlight w:val="yellow"/>
                <w:lang w:val="en-US" w:eastAsia="zh-CN"/>
              </w:rPr>
              <w:t xml:space="preserve"> for 2</w:t>
            </w:r>
            <w:r w:rsidRPr="00A96E64">
              <w:rPr>
                <w:rFonts w:eastAsiaTheme="minorEastAsia" w:hint="eastAsia"/>
                <w:i/>
                <w:color w:val="0070C0"/>
                <w:highlight w:val="yellow"/>
                <w:vertAlign w:val="superscript"/>
                <w:lang w:val="en-US" w:eastAsia="zh-CN"/>
              </w:rPr>
              <w:t>nd</w:t>
            </w:r>
            <w:r w:rsidRPr="00A96E64">
              <w:rPr>
                <w:rFonts w:eastAsiaTheme="minorEastAsia" w:hint="eastAsia"/>
                <w:i/>
                <w:color w:val="0070C0"/>
                <w:highlight w:val="yellow"/>
                <w:lang w:val="en-US" w:eastAsia="zh-CN"/>
              </w:rPr>
              <w:t xml:space="preserve"> round:</w:t>
            </w:r>
          </w:p>
          <w:p w14:paraId="24BB07F0" w14:textId="7BE2CEEB" w:rsidR="00AC413A" w:rsidRDefault="00BC3A93">
            <w:pPr>
              <w:rPr>
                <w:rFonts w:eastAsiaTheme="minorEastAsia"/>
                <w:color w:val="0070C0"/>
                <w:lang w:val="en-US" w:eastAsia="zh-CN"/>
              </w:rPr>
            </w:pPr>
            <w:r>
              <w:rPr>
                <w:b/>
                <w:bCs/>
                <w:i/>
                <w:color w:val="0070C0"/>
              </w:rPr>
              <w:t>F</w:t>
            </w:r>
            <w:r w:rsidR="00AC413A" w:rsidRPr="001D1F23">
              <w:rPr>
                <w:b/>
                <w:bCs/>
                <w:i/>
                <w:color w:val="0070C0"/>
              </w:rPr>
              <w:t xml:space="preserve">urther </w:t>
            </w:r>
            <w:r>
              <w:rPr>
                <w:b/>
                <w:bCs/>
                <w:i/>
                <w:color w:val="0070C0"/>
              </w:rPr>
              <w:t xml:space="preserve">discuss </w:t>
            </w:r>
            <w:r w:rsidR="00AC413A" w:rsidRPr="001D1F23">
              <w:rPr>
                <w:b/>
                <w:bCs/>
                <w:i/>
                <w:color w:val="0070C0"/>
              </w:rPr>
              <w:t xml:space="preserve">whether to enhance </w:t>
            </w:r>
            <w:proofErr w:type="spellStart"/>
            <w:r w:rsidR="00AC413A" w:rsidRPr="001D1F23">
              <w:rPr>
                <w:b/>
                <w:bCs/>
                <w:i/>
                <w:color w:val="0070C0"/>
              </w:rPr>
              <w:t>T_measure</w:t>
            </w:r>
            <w:proofErr w:type="spellEnd"/>
            <w:r w:rsidR="00AC413A" w:rsidRPr="001D1F23">
              <w:rPr>
                <w:b/>
                <w:bCs/>
                <w:i/>
                <w:color w:val="0070C0"/>
              </w:rPr>
              <w:t xml:space="preserve"> for </w:t>
            </w:r>
            <w:r w:rsidRPr="00BC3A93">
              <w:rPr>
                <w:b/>
                <w:bCs/>
                <w:i/>
                <w:color w:val="0070C0"/>
              </w:rPr>
              <w:t>inter-RAT layers of higher priority</w:t>
            </w:r>
            <w:r w:rsidR="000F28A7" w:rsidRPr="001D1F23">
              <w:rPr>
                <w:b/>
                <w:bCs/>
                <w:i/>
                <w:color w:val="0070C0"/>
              </w:rPr>
              <w:t>.</w:t>
            </w:r>
          </w:p>
        </w:tc>
      </w:tr>
    </w:tbl>
    <w:p w14:paraId="5D663AA3" w14:textId="77777777" w:rsidR="00FC1265" w:rsidRDefault="00FC1265">
      <w:pPr>
        <w:rPr>
          <w:i/>
          <w:color w:val="0070C0"/>
          <w:lang w:val="en-US" w:eastAsia="zh-CN"/>
        </w:rPr>
      </w:pPr>
    </w:p>
    <w:p w14:paraId="35E47142" w14:textId="77777777" w:rsidR="00FC1265" w:rsidRDefault="00F87DB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3"/>
        <w:tblW w:w="8881" w:type="dxa"/>
        <w:tblLayout w:type="fixed"/>
        <w:tblLook w:val="04A0" w:firstRow="1" w:lastRow="0" w:firstColumn="1" w:lastColumn="0" w:noHBand="0" w:noVBand="1"/>
      </w:tblPr>
      <w:tblGrid>
        <w:gridCol w:w="1395"/>
        <w:gridCol w:w="4554"/>
        <w:gridCol w:w="2932"/>
      </w:tblGrid>
      <w:tr w:rsidR="00FC1265" w14:paraId="61B319BF" w14:textId="77777777">
        <w:trPr>
          <w:trHeight w:val="744"/>
        </w:trPr>
        <w:tc>
          <w:tcPr>
            <w:tcW w:w="1395" w:type="dxa"/>
          </w:tcPr>
          <w:p w14:paraId="17D9B5FD" w14:textId="77777777" w:rsidR="00FC1265" w:rsidRDefault="00FC1265">
            <w:pPr>
              <w:rPr>
                <w:rFonts w:eastAsiaTheme="minorEastAsia"/>
                <w:b/>
                <w:bCs/>
                <w:color w:val="0070C0"/>
                <w:lang w:val="en-US" w:eastAsia="zh-CN"/>
              </w:rPr>
            </w:pPr>
          </w:p>
        </w:tc>
        <w:tc>
          <w:tcPr>
            <w:tcW w:w="4554" w:type="dxa"/>
          </w:tcPr>
          <w:p w14:paraId="1627698E"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1091A5F"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Assigned Company,</w:t>
            </w:r>
          </w:p>
          <w:p w14:paraId="55456150"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WF or LS lead</w:t>
            </w:r>
          </w:p>
        </w:tc>
      </w:tr>
      <w:tr w:rsidR="00A96E64" w14:paraId="66EF3289" w14:textId="77777777">
        <w:trPr>
          <w:trHeight w:val="358"/>
        </w:trPr>
        <w:tc>
          <w:tcPr>
            <w:tcW w:w="1395" w:type="dxa"/>
          </w:tcPr>
          <w:p w14:paraId="2EEF97F8" w14:textId="77777777" w:rsidR="00A96E64" w:rsidRDefault="00A96E64" w:rsidP="00A96E6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3607CCF" w14:textId="77777777" w:rsidR="00A96E64" w:rsidRDefault="00A96E64" w:rsidP="00A96E64">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requirements for NR HST </w:t>
            </w:r>
          </w:p>
          <w:p w14:paraId="38A5C7EE" w14:textId="17A0E007" w:rsidR="00A96E64" w:rsidRDefault="00A96E64" w:rsidP="00A96E64">
            <w:pPr>
              <w:rPr>
                <w:rFonts w:eastAsiaTheme="minorEastAsia"/>
                <w:color w:val="0070C0"/>
                <w:lang w:val="en-US" w:eastAsia="zh-CN"/>
              </w:rPr>
            </w:pPr>
            <w:r w:rsidRPr="00161403">
              <w:rPr>
                <w:color w:val="0070C0"/>
                <w:lang w:val="en-US" w:eastAsia="zh-CN"/>
              </w:rPr>
              <w:lastRenderedPageBreak/>
              <w:t>A single WF will be used to cover all the topics, as previous meeting’s way of working</w:t>
            </w:r>
          </w:p>
        </w:tc>
        <w:tc>
          <w:tcPr>
            <w:tcW w:w="2932" w:type="dxa"/>
          </w:tcPr>
          <w:p w14:paraId="060E2006" w14:textId="11BF2352" w:rsidR="00A96E64" w:rsidRDefault="00A96E64" w:rsidP="00A96E64">
            <w:pPr>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r>
    </w:tbl>
    <w:p w14:paraId="01729FFE" w14:textId="77777777" w:rsidR="00FC1265" w:rsidRDefault="00FC1265">
      <w:pPr>
        <w:rPr>
          <w:i/>
          <w:color w:val="0070C0"/>
          <w:lang w:eastAsia="zh-CN"/>
        </w:rPr>
      </w:pPr>
    </w:p>
    <w:p w14:paraId="25708E2B" w14:textId="77777777" w:rsidR="00FC1265" w:rsidRDefault="00F87DB7">
      <w:pPr>
        <w:pStyle w:val="3"/>
        <w:rPr>
          <w:sz w:val="24"/>
          <w:szCs w:val="16"/>
        </w:rPr>
      </w:pPr>
      <w:r>
        <w:rPr>
          <w:sz w:val="24"/>
          <w:szCs w:val="16"/>
        </w:rPr>
        <w:t>CRs/TPs</w:t>
      </w:r>
    </w:p>
    <w:p w14:paraId="6A0AD89E" w14:textId="77777777" w:rsidR="00FC1265" w:rsidRDefault="00F87DB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3"/>
        <w:tblW w:w="9631" w:type="dxa"/>
        <w:tblLayout w:type="fixed"/>
        <w:tblLook w:val="04A0" w:firstRow="1" w:lastRow="0" w:firstColumn="1" w:lastColumn="0" w:noHBand="0" w:noVBand="1"/>
      </w:tblPr>
      <w:tblGrid>
        <w:gridCol w:w="1231"/>
        <w:gridCol w:w="8400"/>
      </w:tblGrid>
      <w:tr w:rsidR="00FC1265" w14:paraId="5ED3E942" w14:textId="77777777">
        <w:tc>
          <w:tcPr>
            <w:tcW w:w="1231" w:type="dxa"/>
          </w:tcPr>
          <w:p w14:paraId="3D25184D" w14:textId="77777777" w:rsidR="00FC1265" w:rsidRDefault="00F87DB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3221D89" w14:textId="77777777" w:rsidR="00FC1265" w:rsidRDefault="00F87DB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1265" w14:paraId="32D10D00" w14:textId="77777777">
        <w:tc>
          <w:tcPr>
            <w:tcW w:w="1231" w:type="dxa"/>
          </w:tcPr>
          <w:p w14:paraId="2822A681" w14:textId="77777777" w:rsidR="0048019E" w:rsidRDefault="00B41BAC" w:rsidP="0048019E">
            <w:pPr>
              <w:spacing w:after="0"/>
              <w:rPr>
                <w:rFonts w:ascii="Arial" w:hAnsi="Arial" w:cs="Arial"/>
                <w:b/>
                <w:bCs/>
                <w:color w:val="0000FF"/>
                <w:sz w:val="16"/>
                <w:szCs w:val="16"/>
                <w:u w:val="single"/>
              </w:rPr>
            </w:pPr>
            <w:hyperlink r:id="rId31" w:history="1">
              <w:r w:rsidR="0048019E">
                <w:rPr>
                  <w:rStyle w:val="aff0"/>
                  <w:rFonts w:ascii="Arial" w:hAnsi="Arial" w:cs="Arial"/>
                  <w:b/>
                  <w:bCs/>
                  <w:sz w:val="16"/>
                  <w:szCs w:val="16"/>
                </w:rPr>
                <w:t>R4-2010077</w:t>
              </w:r>
            </w:hyperlink>
          </w:p>
          <w:p w14:paraId="02A876AD" w14:textId="545A6DB7" w:rsidR="00FC1265" w:rsidRDefault="0048019E" w:rsidP="0048019E">
            <w:pPr>
              <w:rPr>
                <w:rFonts w:eastAsiaTheme="minorEastAsia"/>
                <w:color w:val="0070C0"/>
                <w:lang w:val="en-US" w:eastAsia="zh-CN"/>
              </w:rPr>
            </w:pPr>
            <w:r>
              <w:rPr>
                <w:rFonts w:ascii="Arial" w:eastAsiaTheme="minorEastAsia" w:hAnsi="Arial" w:cs="Arial" w:hint="eastAsia"/>
                <w:b/>
                <w:color w:val="0000FF"/>
                <w:sz w:val="16"/>
                <w:szCs w:val="16"/>
                <w:u w:val="single"/>
                <w:lang w:eastAsia="zh-CN"/>
              </w:rPr>
              <w:t>(</w:t>
            </w:r>
            <w:r>
              <w:rPr>
                <w:rFonts w:ascii="Arial" w:eastAsiaTheme="minorEastAsia" w:hAnsi="Arial" w:cs="Arial"/>
                <w:b/>
                <w:color w:val="0000FF"/>
                <w:sz w:val="16"/>
                <w:szCs w:val="16"/>
                <w:u w:val="single"/>
                <w:lang w:eastAsia="zh-CN"/>
              </w:rPr>
              <w:t>CMCC)</w:t>
            </w:r>
          </w:p>
        </w:tc>
        <w:tc>
          <w:tcPr>
            <w:tcW w:w="8400" w:type="dxa"/>
          </w:tcPr>
          <w:p w14:paraId="13DD7B54" w14:textId="093847DB" w:rsidR="00FC1265" w:rsidRDefault="00F87DB7">
            <w:pPr>
              <w:rPr>
                <w:rFonts w:eastAsiaTheme="minorEastAsia"/>
                <w:color w:val="0070C0"/>
                <w:lang w:val="en-US" w:eastAsia="zh-CN"/>
              </w:rPr>
            </w:pPr>
            <w:r>
              <w:rPr>
                <w:rFonts w:eastAsiaTheme="minorEastAsia"/>
                <w:i/>
                <w:color w:val="0070C0"/>
                <w:lang w:val="en-US" w:eastAsia="zh-CN"/>
              </w:rPr>
              <w:t>agreeable</w:t>
            </w:r>
          </w:p>
        </w:tc>
      </w:tr>
      <w:tr w:rsidR="0048019E" w14:paraId="4EFD13FE" w14:textId="77777777">
        <w:tc>
          <w:tcPr>
            <w:tcW w:w="1231" w:type="dxa"/>
          </w:tcPr>
          <w:p w14:paraId="722B8A0F" w14:textId="77777777" w:rsidR="0048019E" w:rsidRDefault="00B41BAC" w:rsidP="0048019E">
            <w:pPr>
              <w:spacing w:after="0"/>
              <w:rPr>
                <w:rFonts w:ascii="Arial" w:hAnsi="Arial" w:cs="Arial"/>
                <w:b/>
                <w:bCs/>
                <w:color w:val="0000FF"/>
                <w:sz w:val="16"/>
                <w:szCs w:val="16"/>
                <w:u w:val="single"/>
              </w:rPr>
            </w:pPr>
            <w:hyperlink r:id="rId32" w:history="1">
              <w:r w:rsidR="0048019E">
                <w:rPr>
                  <w:rStyle w:val="aff0"/>
                  <w:rFonts w:ascii="Arial" w:hAnsi="Arial" w:cs="Arial"/>
                  <w:b/>
                  <w:bCs/>
                  <w:sz w:val="16"/>
                  <w:szCs w:val="16"/>
                </w:rPr>
                <w:t>R4-2010078</w:t>
              </w:r>
            </w:hyperlink>
          </w:p>
          <w:p w14:paraId="0997F420" w14:textId="0B5C597D" w:rsidR="0048019E" w:rsidRDefault="0048019E" w:rsidP="0048019E">
            <w:pPr>
              <w:rPr>
                <w:rFonts w:eastAsiaTheme="minorEastAsia"/>
                <w:color w:val="0070C0"/>
                <w:lang w:val="en-US" w:eastAsia="zh-CN"/>
              </w:rPr>
            </w:pPr>
            <w:r>
              <w:rPr>
                <w:rFonts w:ascii="Arial" w:eastAsiaTheme="minorEastAsia" w:hAnsi="Arial" w:cs="Arial" w:hint="eastAsia"/>
                <w:b/>
                <w:color w:val="0000FF"/>
                <w:sz w:val="16"/>
                <w:szCs w:val="16"/>
                <w:u w:val="single"/>
                <w:lang w:eastAsia="zh-CN"/>
              </w:rPr>
              <w:t>(</w:t>
            </w:r>
            <w:r>
              <w:rPr>
                <w:rFonts w:ascii="Arial" w:eastAsiaTheme="minorEastAsia" w:hAnsi="Arial" w:cs="Arial"/>
                <w:b/>
                <w:color w:val="0000FF"/>
                <w:sz w:val="16"/>
                <w:szCs w:val="16"/>
                <w:u w:val="single"/>
                <w:lang w:eastAsia="zh-CN"/>
              </w:rPr>
              <w:t>CMCC)</w:t>
            </w:r>
          </w:p>
        </w:tc>
        <w:tc>
          <w:tcPr>
            <w:tcW w:w="8400" w:type="dxa"/>
          </w:tcPr>
          <w:p w14:paraId="257D323D" w14:textId="224109D6" w:rsidR="0048019E" w:rsidRDefault="0048019E">
            <w:pPr>
              <w:rPr>
                <w:rFonts w:eastAsiaTheme="minorEastAsia"/>
                <w:i/>
                <w:color w:val="0070C0"/>
                <w:lang w:val="en-US" w:eastAsia="zh-CN"/>
              </w:rPr>
            </w:pPr>
            <w:r>
              <w:rPr>
                <w:rFonts w:eastAsiaTheme="minorEastAsia"/>
                <w:i/>
                <w:color w:val="0070C0"/>
                <w:lang w:val="en-US" w:eastAsia="zh-CN"/>
              </w:rPr>
              <w:t>agreeable</w:t>
            </w:r>
          </w:p>
        </w:tc>
      </w:tr>
      <w:tr w:rsidR="0048019E" w14:paraId="147234FD" w14:textId="77777777">
        <w:tc>
          <w:tcPr>
            <w:tcW w:w="1231" w:type="dxa"/>
          </w:tcPr>
          <w:p w14:paraId="75CCC970" w14:textId="77777777" w:rsidR="0048019E" w:rsidRDefault="00B41BAC" w:rsidP="0048019E">
            <w:pPr>
              <w:spacing w:after="120"/>
              <w:rPr>
                <w:rFonts w:ascii="Arial" w:hAnsi="Arial" w:cs="Arial"/>
                <w:b/>
                <w:bCs/>
                <w:color w:val="0000FF"/>
                <w:sz w:val="16"/>
                <w:szCs w:val="16"/>
                <w:u w:val="single"/>
              </w:rPr>
            </w:pPr>
            <w:hyperlink r:id="rId33" w:history="1">
              <w:r w:rsidR="0048019E">
                <w:rPr>
                  <w:rStyle w:val="aff0"/>
                  <w:rFonts w:ascii="Arial" w:hAnsi="Arial" w:cs="Arial"/>
                  <w:b/>
                  <w:bCs/>
                  <w:sz w:val="16"/>
                  <w:szCs w:val="16"/>
                </w:rPr>
                <w:t>R4-2010330</w:t>
              </w:r>
            </w:hyperlink>
          </w:p>
          <w:p w14:paraId="2FC75D76" w14:textId="4C58C4F9" w:rsidR="0048019E" w:rsidRDefault="0048019E" w:rsidP="0048019E">
            <w:pPr>
              <w:rPr>
                <w:rFonts w:eastAsiaTheme="minorEastAsia"/>
                <w:color w:val="0070C0"/>
                <w:lang w:val="en-US" w:eastAsia="zh-CN"/>
              </w:rPr>
            </w:pPr>
            <w:r>
              <w:rPr>
                <w:rFonts w:ascii="Arial" w:eastAsiaTheme="minorEastAsia" w:hAnsi="Arial" w:cs="Arial" w:hint="eastAsia"/>
                <w:b/>
                <w:color w:val="0000FF"/>
                <w:sz w:val="16"/>
                <w:szCs w:val="16"/>
                <w:u w:val="single"/>
                <w:lang w:eastAsia="zh-CN"/>
              </w:rPr>
              <w:t>(</w:t>
            </w:r>
            <w:r>
              <w:rPr>
                <w:rFonts w:ascii="Arial" w:eastAsiaTheme="minorEastAsia" w:hAnsi="Arial" w:cs="Arial"/>
                <w:b/>
                <w:color w:val="0000FF"/>
                <w:sz w:val="16"/>
                <w:szCs w:val="16"/>
                <w:u w:val="single"/>
                <w:lang w:eastAsia="zh-CN"/>
              </w:rPr>
              <w:t>vivo)</w:t>
            </w:r>
          </w:p>
        </w:tc>
        <w:tc>
          <w:tcPr>
            <w:tcW w:w="8400" w:type="dxa"/>
          </w:tcPr>
          <w:p w14:paraId="0E59572E" w14:textId="1A0DC6CC" w:rsidR="0048019E" w:rsidRDefault="0048019E">
            <w:pPr>
              <w:rPr>
                <w:rFonts w:eastAsiaTheme="minorEastAsia"/>
                <w:i/>
                <w:color w:val="0070C0"/>
                <w:lang w:val="en-US" w:eastAsia="zh-CN"/>
              </w:rPr>
            </w:pPr>
            <w:r>
              <w:rPr>
                <w:rFonts w:eastAsiaTheme="minorEastAsia"/>
                <w:i/>
                <w:color w:val="0070C0"/>
                <w:lang w:val="en-US" w:eastAsia="zh-CN"/>
              </w:rPr>
              <w:t>Return to</w:t>
            </w:r>
          </w:p>
        </w:tc>
      </w:tr>
      <w:tr w:rsidR="0048019E" w14:paraId="341D407B" w14:textId="77777777">
        <w:tc>
          <w:tcPr>
            <w:tcW w:w="1231" w:type="dxa"/>
          </w:tcPr>
          <w:p w14:paraId="28D25E24" w14:textId="77777777" w:rsidR="0048019E" w:rsidRDefault="00B41BAC" w:rsidP="0048019E">
            <w:pPr>
              <w:spacing w:after="120"/>
              <w:rPr>
                <w:rFonts w:ascii="Arial" w:hAnsi="Arial" w:cs="Arial"/>
                <w:b/>
                <w:bCs/>
                <w:color w:val="0000FF"/>
                <w:sz w:val="16"/>
                <w:szCs w:val="16"/>
                <w:u w:val="single"/>
              </w:rPr>
            </w:pPr>
            <w:hyperlink r:id="rId34" w:history="1">
              <w:r w:rsidR="0048019E">
                <w:rPr>
                  <w:rStyle w:val="aff0"/>
                  <w:rFonts w:ascii="Arial" w:hAnsi="Arial" w:cs="Arial"/>
                  <w:b/>
                  <w:bCs/>
                  <w:sz w:val="16"/>
                  <w:szCs w:val="16"/>
                </w:rPr>
                <w:t>R4-2010331</w:t>
              </w:r>
            </w:hyperlink>
          </w:p>
          <w:p w14:paraId="7C678701" w14:textId="29724C44" w:rsidR="0048019E" w:rsidRDefault="0048019E" w:rsidP="0048019E">
            <w:pPr>
              <w:rPr>
                <w:rFonts w:eastAsiaTheme="minorEastAsia"/>
                <w:color w:val="0070C0"/>
                <w:lang w:val="en-US"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vivo)</w:t>
            </w:r>
          </w:p>
        </w:tc>
        <w:tc>
          <w:tcPr>
            <w:tcW w:w="8400" w:type="dxa"/>
          </w:tcPr>
          <w:p w14:paraId="2AB31AF0" w14:textId="75B0DA49" w:rsidR="0048019E" w:rsidRDefault="0048019E">
            <w:pPr>
              <w:rPr>
                <w:rFonts w:eastAsiaTheme="minorEastAsia"/>
                <w:i/>
                <w:color w:val="0070C0"/>
                <w:lang w:val="en-US" w:eastAsia="zh-CN"/>
              </w:rPr>
            </w:pPr>
            <w:r>
              <w:rPr>
                <w:rFonts w:eastAsiaTheme="minorEastAsia"/>
                <w:i/>
                <w:color w:val="0070C0"/>
                <w:lang w:val="en-US" w:eastAsia="zh-CN"/>
              </w:rPr>
              <w:t>Return to</w:t>
            </w:r>
          </w:p>
        </w:tc>
      </w:tr>
      <w:tr w:rsidR="0048019E" w14:paraId="51D943AA" w14:textId="77777777">
        <w:tc>
          <w:tcPr>
            <w:tcW w:w="1231" w:type="dxa"/>
          </w:tcPr>
          <w:p w14:paraId="46584912" w14:textId="77777777" w:rsidR="0048019E" w:rsidRDefault="00B41BAC" w:rsidP="0048019E">
            <w:pPr>
              <w:spacing w:after="120"/>
              <w:rPr>
                <w:rFonts w:ascii="Arial" w:hAnsi="Arial" w:cs="Arial"/>
                <w:b/>
                <w:bCs/>
                <w:color w:val="0000FF"/>
                <w:sz w:val="16"/>
                <w:szCs w:val="16"/>
                <w:u w:val="single"/>
              </w:rPr>
            </w:pPr>
            <w:hyperlink r:id="rId35" w:history="1">
              <w:r w:rsidR="0048019E">
                <w:rPr>
                  <w:rStyle w:val="aff0"/>
                  <w:rFonts w:ascii="Arial" w:hAnsi="Arial" w:cs="Arial"/>
                  <w:b/>
                  <w:bCs/>
                  <w:sz w:val="16"/>
                  <w:szCs w:val="16"/>
                </w:rPr>
                <w:t>R4-2010374</w:t>
              </w:r>
            </w:hyperlink>
          </w:p>
          <w:p w14:paraId="59BF5BD7" w14:textId="43F800AB" w:rsidR="0048019E" w:rsidRDefault="0048019E" w:rsidP="0048019E">
            <w:pPr>
              <w:rPr>
                <w:rFonts w:eastAsiaTheme="minorEastAsia"/>
                <w:color w:val="0070C0"/>
                <w:lang w:val="en-US"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Ericsson)</w:t>
            </w:r>
          </w:p>
        </w:tc>
        <w:tc>
          <w:tcPr>
            <w:tcW w:w="8400" w:type="dxa"/>
          </w:tcPr>
          <w:p w14:paraId="1D333DDF" w14:textId="56A0FFAB" w:rsidR="0048019E" w:rsidRDefault="0048019E">
            <w:pPr>
              <w:rPr>
                <w:rFonts w:eastAsiaTheme="minorEastAsia"/>
                <w:i/>
                <w:color w:val="0070C0"/>
                <w:lang w:val="en-US" w:eastAsia="zh-CN"/>
              </w:rPr>
            </w:pPr>
            <w:r>
              <w:rPr>
                <w:rFonts w:eastAsiaTheme="minorEastAsia"/>
                <w:i/>
                <w:color w:val="0070C0"/>
                <w:lang w:val="en-US" w:eastAsia="zh-CN"/>
              </w:rPr>
              <w:t>agreeable</w:t>
            </w:r>
          </w:p>
        </w:tc>
      </w:tr>
      <w:tr w:rsidR="0048019E" w14:paraId="4F184EB3" w14:textId="77777777">
        <w:tc>
          <w:tcPr>
            <w:tcW w:w="1231" w:type="dxa"/>
          </w:tcPr>
          <w:p w14:paraId="4D072AE5" w14:textId="77777777" w:rsidR="0048019E" w:rsidRDefault="00B41BAC" w:rsidP="0048019E">
            <w:pPr>
              <w:spacing w:after="120"/>
              <w:rPr>
                <w:rFonts w:ascii="Arial" w:hAnsi="Arial" w:cs="Arial"/>
                <w:b/>
                <w:bCs/>
                <w:color w:val="0000FF"/>
                <w:sz w:val="16"/>
                <w:szCs w:val="16"/>
                <w:u w:val="single"/>
              </w:rPr>
            </w:pPr>
            <w:hyperlink r:id="rId36" w:history="1">
              <w:r w:rsidR="0048019E">
                <w:rPr>
                  <w:rStyle w:val="aff0"/>
                  <w:rFonts w:ascii="Arial" w:hAnsi="Arial" w:cs="Arial"/>
                  <w:b/>
                  <w:bCs/>
                  <w:sz w:val="16"/>
                  <w:szCs w:val="16"/>
                </w:rPr>
                <w:t>R4-2011119</w:t>
              </w:r>
            </w:hyperlink>
          </w:p>
          <w:p w14:paraId="1705BEAE" w14:textId="27056025" w:rsidR="0048019E" w:rsidRDefault="0048019E" w:rsidP="0048019E">
            <w:pPr>
              <w:rPr>
                <w:rFonts w:eastAsiaTheme="minorEastAsia"/>
                <w:color w:val="0070C0"/>
                <w:lang w:val="en-US"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 xml:space="preserve">Huawei, </w:t>
            </w:r>
            <w:proofErr w:type="spellStart"/>
            <w:r>
              <w:rPr>
                <w:rFonts w:ascii="Arial" w:eastAsiaTheme="minorEastAsia" w:hAnsi="Arial" w:cs="Arial"/>
                <w:b/>
                <w:bCs/>
                <w:color w:val="0000FF"/>
                <w:sz w:val="16"/>
                <w:szCs w:val="16"/>
                <w:u w:val="single"/>
                <w:lang w:eastAsia="zh-CN"/>
              </w:rPr>
              <w:t>Hisilicon</w:t>
            </w:r>
            <w:proofErr w:type="spellEnd"/>
            <w:r>
              <w:rPr>
                <w:rFonts w:ascii="Arial" w:eastAsiaTheme="minorEastAsia" w:hAnsi="Arial" w:cs="Arial"/>
                <w:b/>
                <w:bCs/>
                <w:color w:val="0000FF"/>
                <w:sz w:val="16"/>
                <w:szCs w:val="16"/>
                <w:u w:val="single"/>
                <w:lang w:eastAsia="zh-CN"/>
              </w:rPr>
              <w:t>)</w:t>
            </w:r>
          </w:p>
        </w:tc>
        <w:tc>
          <w:tcPr>
            <w:tcW w:w="8400" w:type="dxa"/>
          </w:tcPr>
          <w:p w14:paraId="5270DE98" w14:textId="25E81E44" w:rsidR="0048019E" w:rsidRDefault="0048019E">
            <w:pPr>
              <w:rPr>
                <w:rFonts w:eastAsiaTheme="minorEastAsia"/>
                <w:i/>
                <w:color w:val="0070C0"/>
                <w:lang w:val="en-US" w:eastAsia="zh-CN"/>
              </w:rPr>
            </w:pPr>
            <w:r>
              <w:rPr>
                <w:rFonts w:eastAsiaTheme="minorEastAsia"/>
                <w:i/>
                <w:color w:val="0070C0"/>
                <w:lang w:val="en-US" w:eastAsia="zh-CN"/>
              </w:rPr>
              <w:t xml:space="preserve">Noted </w:t>
            </w:r>
          </w:p>
        </w:tc>
      </w:tr>
      <w:tr w:rsidR="0048019E" w14:paraId="4D3BD463" w14:textId="77777777">
        <w:tc>
          <w:tcPr>
            <w:tcW w:w="1231" w:type="dxa"/>
          </w:tcPr>
          <w:p w14:paraId="365CFFCA" w14:textId="77777777" w:rsidR="0048019E" w:rsidRDefault="00B41BAC" w:rsidP="0048019E">
            <w:pPr>
              <w:spacing w:after="120"/>
              <w:rPr>
                <w:rFonts w:ascii="Arial" w:hAnsi="Arial" w:cs="Arial"/>
                <w:b/>
                <w:bCs/>
                <w:color w:val="0000FF"/>
                <w:sz w:val="16"/>
                <w:szCs w:val="16"/>
                <w:u w:val="single"/>
              </w:rPr>
            </w:pPr>
            <w:hyperlink r:id="rId37" w:history="1">
              <w:r w:rsidR="0048019E">
                <w:rPr>
                  <w:rStyle w:val="aff0"/>
                  <w:rFonts w:ascii="Arial" w:hAnsi="Arial" w:cs="Arial"/>
                  <w:b/>
                  <w:bCs/>
                  <w:sz w:val="16"/>
                  <w:szCs w:val="16"/>
                </w:rPr>
                <w:t>R4-2011325</w:t>
              </w:r>
            </w:hyperlink>
          </w:p>
          <w:p w14:paraId="6EEF4BA6" w14:textId="28CDC512" w:rsidR="0048019E" w:rsidRDefault="0048019E" w:rsidP="0048019E">
            <w:pPr>
              <w:rPr>
                <w:rFonts w:eastAsiaTheme="minorEastAsia"/>
                <w:color w:val="0070C0"/>
                <w:lang w:val="en-US"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Nokia, Nokia Shanghai Bell)</w:t>
            </w:r>
          </w:p>
        </w:tc>
        <w:tc>
          <w:tcPr>
            <w:tcW w:w="8400" w:type="dxa"/>
          </w:tcPr>
          <w:p w14:paraId="6D360A73" w14:textId="1C8BC9E5" w:rsidR="0048019E" w:rsidRDefault="0048019E">
            <w:pPr>
              <w:rPr>
                <w:rFonts w:eastAsiaTheme="minorEastAsia"/>
                <w:i/>
                <w:color w:val="0070C0"/>
                <w:lang w:val="en-US" w:eastAsia="zh-CN"/>
              </w:rPr>
            </w:pPr>
            <w:r>
              <w:rPr>
                <w:rFonts w:eastAsiaTheme="minorEastAsia"/>
                <w:i/>
                <w:color w:val="0070C0"/>
                <w:lang w:val="en-US" w:eastAsia="zh-CN"/>
              </w:rPr>
              <w:t xml:space="preserve">Noted </w:t>
            </w:r>
          </w:p>
        </w:tc>
      </w:tr>
      <w:tr w:rsidR="0048019E" w14:paraId="1FC3F971" w14:textId="77777777">
        <w:tc>
          <w:tcPr>
            <w:tcW w:w="1231" w:type="dxa"/>
          </w:tcPr>
          <w:p w14:paraId="6156F7CA" w14:textId="77777777" w:rsidR="0048019E" w:rsidRDefault="00B41BAC" w:rsidP="0048019E">
            <w:pPr>
              <w:spacing w:after="120"/>
              <w:rPr>
                <w:rFonts w:ascii="Arial" w:hAnsi="Arial" w:cs="Arial"/>
                <w:b/>
                <w:bCs/>
                <w:color w:val="0000FF"/>
                <w:sz w:val="16"/>
                <w:szCs w:val="16"/>
                <w:u w:val="single"/>
              </w:rPr>
            </w:pPr>
            <w:hyperlink r:id="rId38" w:history="1">
              <w:r w:rsidR="0048019E">
                <w:rPr>
                  <w:rStyle w:val="aff0"/>
                  <w:rFonts w:ascii="Arial" w:hAnsi="Arial" w:cs="Arial"/>
                  <w:b/>
                  <w:bCs/>
                  <w:sz w:val="16"/>
                  <w:szCs w:val="16"/>
                </w:rPr>
                <w:t>R4-2011329</w:t>
              </w:r>
            </w:hyperlink>
          </w:p>
          <w:p w14:paraId="0B4FC87D" w14:textId="606CFC50" w:rsidR="0048019E" w:rsidRDefault="0048019E" w:rsidP="0048019E">
            <w:pPr>
              <w:rPr>
                <w:rFonts w:eastAsiaTheme="minorEastAsia"/>
                <w:color w:val="0070C0"/>
                <w:lang w:val="en-US"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Nokia, Nokia Shanghai Bell)</w:t>
            </w:r>
          </w:p>
        </w:tc>
        <w:tc>
          <w:tcPr>
            <w:tcW w:w="8400" w:type="dxa"/>
          </w:tcPr>
          <w:p w14:paraId="0ECB13D1" w14:textId="0BE2C235" w:rsidR="0048019E" w:rsidRDefault="0048019E">
            <w:pPr>
              <w:rPr>
                <w:rFonts w:eastAsiaTheme="minorEastAsia"/>
                <w:i/>
                <w:color w:val="0070C0"/>
                <w:lang w:val="en-US" w:eastAsia="zh-CN"/>
              </w:rPr>
            </w:pPr>
            <w:r>
              <w:rPr>
                <w:rFonts w:eastAsiaTheme="minorEastAsia"/>
                <w:i/>
                <w:color w:val="0070C0"/>
                <w:lang w:val="en-US" w:eastAsia="zh-CN"/>
              </w:rPr>
              <w:t>agreeable</w:t>
            </w:r>
          </w:p>
        </w:tc>
      </w:tr>
    </w:tbl>
    <w:p w14:paraId="18EC8E6C" w14:textId="77777777" w:rsidR="00FC1265" w:rsidRDefault="00FC1265">
      <w:pPr>
        <w:rPr>
          <w:color w:val="0070C0"/>
          <w:lang w:val="en-US" w:eastAsia="zh-CN"/>
        </w:rPr>
      </w:pPr>
    </w:p>
    <w:p w14:paraId="46207B68" w14:textId="77777777" w:rsidR="00FC1265" w:rsidRDefault="00F87DB7">
      <w:pPr>
        <w:pStyle w:val="2"/>
      </w:pPr>
      <w:r>
        <w:rPr>
          <w:rFonts w:hint="eastAsia"/>
        </w:rPr>
        <w:t>Discussion on 2nd round</w:t>
      </w:r>
      <w:r>
        <w:t xml:space="preserve"> (if applicable)</w:t>
      </w:r>
    </w:p>
    <w:p w14:paraId="2E2BF62A" w14:textId="262D8894" w:rsidR="002B3881" w:rsidRDefault="002B3881" w:rsidP="002B3881">
      <w:pPr>
        <w:pStyle w:val="3"/>
        <w:rPr>
          <w:sz w:val="24"/>
          <w:szCs w:val="16"/>
        </w:rPr>
      </w:pPr>
      <w:r w:rsidRPr="002B3881">
        <w:rPr>
          <w:sz w:val="24"/>
          <w:szCs w:val="16"/>
        </w:rPr>
        <w:t>Open issues</w:t>
      </w:r>
      <w:r w:rsidRPr="002B3881">
        <w:rPr>
          <w:rFonts w:hint="eastAsia"/>
          <w:sz w:val="24"/>
          <w:szCs w:val="16"/>
        </w:rPr>
        <w:t xml:space="preserve"> for 2nd round</w:t>
      </w:r>
      <w:r w:rsidRPr="002B3881">
        <w:rPr>
          <w:sz w:val="24"/>
          <w:szCs w:val="16"/>
        </w:rPr>
        <w:t xml:space="preserve"> </w:t>
      </w:r>
    </w:p>
    <w:tbl>
      <w:tblPr>
        <w:tblStyle w:val="aff3"/>
        <w:tblW w:w="0" w:type="auto"/>
        <w:tblLook w:val="04A0" w:firstRow="1" w:lastRow="0" w:firstColumn="1" w:lastColumn="0" w:noHBand="0" w:noVBand="1"/>
      </w:tblPr>
      <w:tblGrid>
        <w:gridCol w:w="9631"/>
      </w:tblGrid>
      <w:tr w:rsidR="00333350" w14:paraId="3437867B" w14:textId="77777777" w:rsidTr="00333350">
        <w:tc>
          <w:tcPr>
            <w:tcW w:w="9631" w:type="dxa"/>
          </w:tcPr>
          <w:p w14:paraId="36336046" w14:textId="77777777" w:rsidR="00333350" w:rsidRPr="0023649C" w:rsidRDefault="00333350" w:rsidP="00333350">
            <w:pPr>
              <w:rPr>
                <w:i/>
                <w:iCs/>
                <w:u w:val="single"/>
                <w:lang w:val="sv-SE" w:eastAsia="zh-CN"/>
              </w:rPr>
            </w:pPr>
            <w:r w:rsidRPr="0023649C">
              <w:rPr>
                <w:i/>
                <w:iCs/>
                <w:u w:val="single"/>
                <w:lang w:val="sv-SE" w:eastAsia="zh-CN"/>
              </w:rPr>
              <w:t>Tentative agreements in 1st round:</w:t>
            </w:r>
          </w:p>
          <w:p w14:paraId="6C011D31" w14:textId="77777777" w:rsidR="00333350" w:rsidRPr="0023649C" w:rsidRDefault="00333350" w:rsidP="00333350">
            <w:pPr>
              <w:rPr>
                <w:i/>
                <w:iCs/>
                <w:lang w:eastAsia="zh-CN"/>
              </w:rPr>
            </w:pPr>
            <w:r w:rsidRPr="0023649C">
              <w:rPr>
                <w:rFonts w:hint="eastAsia"/>
                <w:i/>
                <w:iCs/>
                <w:lang w:eastAsia="zh-CN"/>
              </w:rPr>
              <w:t>•</w:t>
            </w:r>
            <w:r w:rsidRPr="0023649C">
              <w:rPr>
                <w:i/>
                <w:iCs/>
                <w:lang w:eastAsia="zh-CN"/>
              </w:rPr>
              <w:tab/>
              <w:t xml:space="preserve">No enhancement to </w:t>
            </w:r>
            <w:proofErr w:type="spellStart"/>
            <w:r w:rsidRPr="0023649C">
              <w:rPr>
                <w:i/>
                <w:iCs/>
                <w:lang w:eastAsia="zh-CN"/>
              </w:rPr>
              <w:t>T_search</w:t>
            </w:r>
            <w:proofErr w:type="spellEnd"/>
            <w:r w:rsidRPr="0023649C">
              <w:rPr>
                <w:i/>
                <w:iCs/>
                <w:lang w:eastAsia="zh-CN"/>
              </w:rPr>
              <w:t xml:space="preserve"> for inter-RAT layers of higher priority</w:t>
            </w:r>
          </w:p>
          <w:p w14:paraId="4DC907A8" w14:textId="7FD1D71F" w:rsidR="00333350" w:rsidRPr="00333350" w:rsidRDefault="00333350" w:rsidP="00EF6B39">
            <w:pPr>
              <w:rPr>
                <w:rFonts w:eastAsiaTheme="minorEastAsia"/>
                <w:i/>
                <w:iCs/>
                <w:lang w:eastAsia="zh-CN"/>
              </w:rPr>
            </w:pPr>
            <w:r w:rsidRPr="0023649C">
              <w:rPr>
                <w:rFonts w:hint="eastAsia"/>
                <w:i/>
                <w:iCs/>
                <w:lang w:eastAsia="zh-CN"/>
              </w:rPr>
              <w:t>•</w:t>
            </w:r>
            <w:r w:rsidRPr="0023649C">
              <w:rPr>
                <w:i/>
                <w:iCs/>
                <w:lang w:eastAsia="zh-CN"/>
              </w:rPr>
              <w:tab/>
              <w:t xml:space="preserve">Further discuss whether to enhance </w:t>
            </w:r>
            <w:proofErr w:type="spellStart"/>
            <w:r w:rsidRPr="0023649C">
              <w:rPr>
                <w:i/>
                <w:iCs/>
                <w:lang w:eastAsia="zh-CN"/>
              </w:rPr>
              <w:t>T_measure</w:t>
            </w:r>
            <w:proofErr w:type="spellEnd"/>
            <w:r w:rsidRPr="0023649C">
              <w:rPr>
                <w:i/>
                <w:iCs/>
                <w:lang w:eastAsia="zh-CN"/>
              </w:rPr>
              <w:t xml:space="preserve"> for inter-RAT layers of higher priority</w:t>
            </w:r>
          </w:p>
        </w:tc>
      </w:tr>
    </w:tbl>
    <w:p w14:paraId="3698672A" w14:textId="77777777" w:rsidR="0023649C" w:rsidRDefault="0023649C" w:rsidP="00EF6B39">
      <w:pPr>
        <w:rPr>
          <w:lang w:val="sv-SE" w:eastAsia="zh-CN"/>
        </w:rPr>
      </w:pPr>
    </w:p>
    <w:p w14:paraId="2B249208" w14:textId="79983987" w:rsidR="0023649C" w:rsidRPr="0023649C" w:rsidRDefault="0023649C" w:rsidP="00EF6B39">
      <w:pPr>
        <w:rPr>
          <w:b/>
          <w:color w:val="000000" w:themeColor="text1"/>
          <w:u w:val="single"/>
          <w:lang w:eastAsia="ko-KR"/>
        </w:rPr>
      </w:pPr>
      <w:r w:rsidRPr="0023649C">
        <w:rPr>
          <w:b/>
          <w:color w:val="000000" w:themeColor="text1"/>
          <w:u w:val="single"/>
          <w:lang w:eastAsia="ko-KR"/>
        </w:rPr>
        <w:t xml:space="preserve">Issue 1-1: whether to enhance </w:t>
      </w:r>
      <w:proofErr w:type="spellStart"/>
      <w:r w:rsidRPr="0023649C">
        <w:rPr>
          <w:b/>
          <w:color w:val="000000" w:themeColor="text1"/>
          <w:u w:val="single"/>
          <w:lang w:eastAsia="ko-KR"/>
        </w:rPr>
        <w:t>T_measure</w:t>
      </w:r>
      <w:proofErr w:type="spellEnd"/>
      <w:r w:rsidRPr="0023649C">
        <w:rPr>
          <w:b/>
          <w:color w:val="000000" w:themeColor="text1"/>
          <w:u w:val="single"/>
          <w:lang w:eastAsia="ko-KR"/>
        </w:rPr>
        <w:t xml:space="preserve"> for inter-RAT layers of higher priority</w:t>
      </w:r>
    </w:p>
    <w:p w14:paraId="5FE3F676" w14:textId="59DCC764" w:rsidR="0023649C" w:rsidRPr="0023649C" w:rsidRDefault="0023649C" w:rsidP="0023649C">
      <w:pPr>
        <w:pStyle w:val="aff6"/>
        <w:numPr>
          <w:ilvl w:val="0"/>
          <w:numId w:val="28"/>
        </w:numPr>
        <w:ind w:firstLineChars="0"/>
        <w:rPr>
          <w:lang w:val="sv-SE" w:eastAsia="zh-CN"/>
        </w:rPr>
      </w:pPr>
      <w:r w:rsidRPr="0023649C">
        <w:rPr>
          <w:rFonts w:hint="eastAsia"/>
          <w:lang w:eastAsia="zh-CN"/>
        </w:rPr>
        <w:t>O</w:t>
      </w:r>
      <w:r w:rsidRPr="0023649C">
        <w:rPr>
          <w:lang w:eastAsia="zh-CN"/>
        </w:rPr>
        <w:t>ption 1 (vivo): Yes</w:t>
      </w:r>
    </w:p>
    <w:p w14:paraId="771D7A38" w14:textId="48680A55" w:rsidR="0023649C" w:rsidRPr="0023649C" w:rsidRDefault="0023649C" w:rsidP="0023649C">
      <w:pPr>
        <w:pStyle w:val="aff6"/>
        <w:numPr>
          <w:ilvl w:val="0"/>
          <w:numId w:val="28"/>
        </w:numPr>
        <w:ind w:firstLineChars="0"/>
        <w:rPr>
          <w:lang w:val="sv-SE" w:eastAsia="zh-CN"/>
        </w:rPr>
      </w:pPr>
      <w:r w:rsidRPr="0023649C">
        <w:rPr>
          <w:rFonts w:hint="eastAsia"/>
          <w:lang w:val="sv-SE" w:eastAsia="zh-CN"/>
        </w:rPr>
        <w:t>O</w:t>
      </w:r>
      <w:r w:rsidRPr="0023649C">
        <w:rPr>
          <w:lang w:val="sv-SE" w:eastAsia="zh-CN"/>
        </w:rPr>
        <w:t>ption 2 : No</w:t>
      </w:r>
    </w:p>
    <w:p w14:paraId="6B881827" w14:textId="77777777" w:rsidR="00550161" w:rsidRPr="00550161" w:rsidRDefault="00550161" w:rsidP="00550161">
      <w:pPr>
        <w:spacing w:after="120"/>
        <w:rPr>
          <w:color w:val="0070C0"/>
          <w:szCs w:val="24"/>
          <w:lang w:eastAsia="zh-CN"/>
        </w:rPr>
      </w:pPr>
      <w:r w:rsidRPr="00550161">
        <w:rPr>
          <w:color w:val="0070C0"/>
          <w:szCs w:val="24"/>
          <w:lang w:eastAsia="zh-CN"/>
        </w:rPr>
        <w:lastRenderedPageBreak/>
        <w:t>Recommended WF</w:t>
      </w:r>
    </w:p>
    <w:p w14:paraId="5F13874D" w14:textId="50AF1A83" w:rsidR="00550161" w:rsidRPr="00550161" w:rsidRDefault="00550161" w:rsidP="00550161">
      <w:pPr>
        <w:pStyle w:val="aff6"/>
        <w:numPr>
          <w:ilvl w:val="0"/>
          <w:numId w:val="29"/>
        </w:numPr>
        <w:spacing w:after="120"/>
        <w:ind w:firstLineChars="0"/>
        <w:rPr>
          <w:rFonts w:eastAsia="宋体"/>
          <w:color w:val="0070C0"/>
          <w:szCs w:val="24"/>
          <w:lang w:eastAsia="zh-CN"/>
        </w:rPr>
      </w:pPr>
      <w:r w:rsidRPr="00550161">
        <w:rPr>
          <w:rFonts w:eastAsiaTheme="minorEastAsia"/>
          <w:color w:val="0070C0"/>
          <w:szCs w:val="24"/>
          <w:lang w:eastAsia="zh-CN"/>
        </w:rPr>
        <w:t>Companies are suggested to provide comments on this issue.</w:t>
      </w:r>
      <w:r w:rsidRPr="00550161">
        <w:rPr>
          <w:rFonts w:eastAsia="宋体"/>
          <w:color w:val="0070C0"/>
          <w:szCs w:val="24"/>
          <w:lang w:eastAsia="zh-CN"/>
        </w:rPr>
        <w:t xml:space="preserve"> </w:t>
      </w:r>
    </w:p>
    <w:p w14:paraId="4CF84551" w14:textId="77777777" w:rsidR="00550161" w:rsidRPr="00550161" w:rsidRDefault="00550161" w:rsidP="00550161">
      <w:pPr>
        <w:rPr>
          <w:lang w:eastAsia="zh-CN"/>
        </w:rPr>
      </w:pPr>
    </w:p>
    <w:p w14:paraId="678F72FC" w14:textId="77777777" w:rsidR="002B3881" w:rsidRPr="002B3881" w:rsidRDefault="002B3881" w:rsidP="002B3881">
      <w:pPr>
        <w:pStyle w:val="3"/>
        <w:rPr>
          <w:sz w:val="24"/>
          <w:szCs w:val="16"/>
        </w:rPr>
      </w:pPr>
      <w:r w:rsidRPr="002B3881">
        <w:rPr>
          <w:rFonts w:hint="eastAsia"/>
          <w:sz w:val="24"/>
          <w:szCs w:val="16"/>
        </w:rPr>
        <w:t>Companies views</w:t>
      </w:r>
      <w:r w:rsidRPr="002B3881">
        <w:rPr>
          <w:sz w:val="24"/>
          <w:szCs w:val="16"/>
        </w:rPr>
        <w:t>’</w:t>
      </w:r>
      <w:r w:rsidRPr="002B3881">
        <w:rPr>
          <w:rFonts w:hint="eastAsia"/>
          <w:sz w:val="24"/>
          <w:szCs w:val="16"/>
        </w:rPr>
        <w:t xml:space="preserve"> collection for 2nd round</w:t>
      </w:r>
      <w:r w:rsidRPr="002B3881">
        <w:rPr>
          <w:sz w:val="24"/>
          <w:szCs w:val="16"/>
        </w:rPr>
        <w:t xml:space="preserve"> </w:t>
      </w:r>
    </w:p>
    <w:tbl>
      <w:tblPr>
        <w:tblStyle w:val="aff3"/>
        <w:tblW w:w="0" w:type="auto"/>
        <w:tblLook w:val="04A0" w:firstRow="1" w:lastRow="0" w:firstColumn="1" w:lastColumn="0" w:noHBand="0" w:noVBand="1"/>
      </w:tblPr>
      <w:tblGrid>
        <w:gridCol w:w="1538"/>
        <w:gridCol w:w="8093"/>
      </w:tblGrid>
      <w:tr w:rsidR="002B3881" w:rsidRPr="00805BE8" w14:paraId="6EE9F77E" w14:textId="77777777" w:rsidTr="0023649C">
        <w:tc>
          <w:tcPr>
            <w:tcW w:w="1538" w:type="dxa"/>
          </w:tcPr>
          <w:p w14:paraId="053B2390" w14:textId="77777777" w:rsidR="002B3881" w:rsidRPr="00805BE8" w:rsidRDefault="002B3881" w:rsidP="0023649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48D00203" w14:textId="77777777" w:rsidR="002B3881" w:rsidRPr="00805BE8" w:rsidRDefault="002B3881" w:rsidP="0023649C">
            <w:pPr>
              <w:spacing w:after="120"/>
              <w:rPr>
                <w:rFonts w:eastAsiaTheme="minorEastAsia"/>
                <w:b/>
                <w:bCs/>
                <w:color w:val="0070C0"/>
                <w:lang w:val="en-US" w:eastAsia="zh-CN"/>
              </w:rPr>
            </w:pPr>
            <w:r>
              <w:rPr>
                <w:rFonts w:eastAsiaTheme="minorEastAsia"/>
                <w:b/>
                <w:bCs/>
                <w:color w:val="0070C0"/>
                <w:lang w:val="en-US" w:eastAsia="zh-CN"/>
              </w:rPr>
              <w:t>Comments</w:t>
            </w:r>
          </w:p>
        </w:tc>
      </w:tr>
      <w:tr w:rsidR="002B3881" w:rsidRPr="003418CB" w14:paraId="25806AFE" w14:textId="77777777" w:rsidTr="0023649C">
        <w:tc>
          <w:tcPr>
            <w:tcW w:w="1538" w:type="dxa"/>
          </w:tcPr>
          <w:p w14:paraId="20C884C7" w14:textId="25D5A686" w:rsidR="002B3881" w:rsidRPr="003418CB" w:rsidRDefault="002E5C65" w:rsidP="0023649C">
            <w:pPr>
              <w:spacing w:after="120"/>
              <w:rPr>
                <w:rFonts w:eastAsiaTheme="minorEastAsia"/>
                <w:color w:val="0070C0"/>
                <w:lang w:val="en-US" w:eastAsia="zh-CN"/>
              </w:rPr>
            </w:pPr>
            <w:r>
              <w:rPr>
                <w:rFonts w:eastAsiaTheme="minorEastAsia"/>
                <w:color w:val="0070C0"/>
                <w:lang w:val="en-US" w:eastAsia="zh-CN"/>
              </w:rPr>
              <w:t>QC</w:t>
            </w:r>
          </w:p>
        </w:tc>
        <w:tc>
          <w:tcPr>
            <w:tcW w:w="8093" w:type="dxa"/>
          </w:tcPr>
          <w:p w14:paraId="06584E2F" w14:textId="77777777" w:rsidR="007E0534" w:rsidRDefault="002E5C65" w:rsidP="0023649C">
            <w:pPr>
              <w:spacing w:after="120"/>
              <w:rPr>
                <w:rFonts w:eastAsia="PMingLiU"/>
                <w:color w:val="0070C0"/>
                <w:lang w:val="en-US" w:eastAsia="zh-TW"/>
              </w:rPr>
            </w:pPr>
            <w:r>
              <w:rPr>
                <w:rFonts w:eastAsiaTheme="minorEastAsia"/>
                <w:color w:val="0070C0"/>
                <w:lang w:val="en-US" w:eastAsia="zh-CN"/>
              </w:rPr>
              <w:t xml:space="preserve">Support option 2. As we commented in first round, in </w:t>
            </w:r>
            <w:r>
              <w:rPr>
                <w:rFonts w:eastAsia="PMingLiU"/>
                <w:color w:val="0070C0"/>
                <w:lang w:val="en-US" w:eastAsia="zh-TW"/>
              </w:rPr>
              <w:t>HST due to high train speed, the time interval between neighboring cell detectable and violating S criterion is short. We understand the concern vivo raised in option 1, but since it is still doable for UE if needed, given that this is a corner case, use legacy requirement is preferred</w:t>
            </w:r>
            <w:r w:rsidR="00F83060">
              <w:rPr>
                <w:rFonts w:eastAsia="PMingLiU"/>
                <w:color w:val="0070C0"/>
                <w:lang w:val="en-US" w:eastAsia="zh-TW"/>
              </w:rPr>
              <w:t xml:space="preserve">, no need to enhance </w:t>
            </w:r>
            <w:proofErr w:type="spellStart"/>
            <w:r w:rsidR="00F83060">
              <w:rPr>
                <w:rFonts w:eastAsia="PMingLiU"/>
                <w:color w:val="0070C0"/>
                <w:lang w:val="en-US" w:eastAsia="zh-TW"/>
              </w:rPr>
              <w:t>T_measure</w:t>
            </w:r>
            <w:proofErr w:type="spellEnd"/>
            <w:r w:rsidR="00F83060">
              <w:rPr>
                <w:rFonts w:eastAsia="PMingLiU"/>
                <w:color w:val="0070C0"/>
                <w:lang w:val="en-US" w:eastAsia="zh-TW"/>
              </w:rPr>
              <w:t>.</w:t>
            </w:r>
            <w:r w:rsidR="007E0534">
              <w:rPr>
                <w:rFonts w:eastAsia="PMingLiU"/>
                <w:color w:val="0070C0"/>
                <w:lang w:val="en-US" w:eastAsia="zh-TW"/>
              </w:rPr>
              <w:t xml:space="preserve"> </w:t>
            </w:r>
          </w:p>
          <w:p w14:paraId="0CEAC47B" w14:textId="69BC523F" w:rsidR="002B3881" w:rsidRPr="00597E56" w:rsidRDefault="007E0534" w:rsidP="0023649C">
            <w:pPr>
              <w:spacing w:after="120"/>
              <w:rPr>
                <w:rFonts w:eastAsiaTheme="minorEastAsia"/>
                <w:color w:val="0070C0"/>
                <w:lang w:val="en-US" w:eastAsia="zh-CN"/>
              </w:rPr>
            </w:pPr>
            <w:r>
              <w:rPr>
                <w:rFonts w:eastAsia="PMingLiU"/>
                <w:color w:val="0070C0"/>
                <w:lang w:val="en-US" w:eastAsia="zh-TW"/>
              </w:rPr>
              <w:t>We prefer to focus on performance part instead of resolving corner cases in core requirement.</w:t>
            </w:r>
          </w:p>
        </w:tc>
      </w:tr>
      <w:tr w:rsidR="002B3881" w:rsidRPr="003418CB" w14:paraId="450F05C0" w14:textId="77777777" w:rsidTr="0023649C">
        <w:tc>
          <w:tcPr>
            <w:tcW w:w="1538" w:type="dxa"/>
          </w:tcPr>
          <w:p w14:paraId="4A95509D" w14:textId="0DCA6B87" w:rsidR="002B3881" w:rsidRDefault="001C737A" w:rsidP="0023649C">
            <w:pPr>
              <w:spacing w:after="120"/>
              <w:rPr>
                <w:rFonts w:eastAsiaTheme="minorEastAsia"/>
                <w:color w:val="0070C0"/>
                <w:lang w:val="en-US" w:eastAsia="zh-CN"/>
              </w:rPr>
            </w:pPr>
            <w:r>
              <w:rPr>
                <w:rFonts w:eastAsiaTheme="minorEastAsia"/>
                <w:color w:val="0070C0"/>
                <w:lang w:val="en-US" w:eastAsia="zh-CN"/>
              </w:rPr>
              <w:t>vivo</w:t>
            </w:r>
          </w:p>
        </w:tc>
        <w:tc>
          <w:tcPr>
            <w:tcW w:w="8093" w:type="dxa"/>
          </w:tcPr>
          <w:p w14:paraId="6A2FFD7F" w14:textId="77777777" w:rsidR="002B3881" w:rsidRDefault="001C737A" w:rsidP="0023649C">
            <w:pPr>
              <w:spacing w:after="120"/>
              <w:rPr>
                <w:rFonts w:eastAsiaTheme="minorEastAsia"/>
                <w:lang w:eastAsia="zh-CN"/>
              </w:rPr>
            </w:pPr>
            <w:r>
              <w:rPr>
                <w:rFonts w:eastAsiaTheme="minorEastAsia"/>
                <w:lang w:eastAsia="zh-CN"/>
              </w:rPr>
              <w:t>Option 1.</w:t>
            </w:r>
          </w:p>
          <w:p w14:paraId="4BC81227" w14:textId="77777777" w:rsidR="001C737A" w:rsidRDefault="001C737A" w:rsidP="0023649C">
            <w:pPr>
              <w:spacing w:after="120"/>
              <w:rPr>
                <w:rFonts w:eastAsiaTheme="minorEastAsia"/>
                <w:lang w:eastAsia="zh-CN"/>
              </w:rPr>
            </w:pPr>
            <w:r>
              <w:rPr>
                <w:rFonts w:eastAsiaTheme="minorEastAsia"/>
                <w:lang w:eastAsia="zh-CN"/>
              </w:rPr>
              <w:t>As for Qualcomm’s comment, we understand that UE is still do-able, but this may leave the spec ambiguous in interpretation of requirements. We slightly prefer to revise the spec a little to give more clear information.</w:t>
            </w:r>
          </w:p>
          <w:p w14:paraId="59A90AC5" w14:textId="10897067" w:rsidR="001C737A" w:rsidRPr="00B94386" w:rsidRDefault="001C737A" w:rsidP="00940B99">
            <w:pPr>
              <w:spacing w:after="120"/>
              <w:rPr>
                <w:rFonts w:eastAsiaTheme="minorEastAsia"/>
                <w:lang w:eastAsia="zh-CN"/>
              </w:rPr>
            </w:pPr>
            <w:r>
              <w:rPr>
                <w:rFonts w:eastAsiaTheme="minorEastAsia" w:hint="eastAsia"/>
                <w:lang w:eastAsia="zh-CN"/>
              </w:rPr>
              <w:t xml:space="preserve">Since this is a corner </w:t>
            </w:r>
            <w:proofErr w:type="gramStart"/>
            <w:r>
              <w:rPr>
                <w:rFonts w:eastAsiaTheme="minorEastAsia" w:hint="eastAsia"/>
                <w:lang w:eastAsia="zh-CN"/>
              </w:rPr>
              <w:t>case</w:t>
            </w:r>
            <w:proofErr w:type="gramEnd"/>
            <w:r>
              <w:rPr>
                <w:rFonts w:eastAsiaTheme="minorEastAsia" w:hint="eastAsia"/>
                <w:lang w:eastAsia="zh-CN"/>
              </w:rPr>
              <w:t xml:space="preserve"> we see no need to have in</w:t>
            </w:r>
            <w:r>
              <w:rPr>
                <w:rFonts w:eastAsiaTheme="minorEastAsia"/>
                <w:lang w:eastAsia="zh-CN"/>
              </w:rPr>
              <w:t xml:space="preserve">tensive discussion. Hope proponent of option </w:t>
            </w:r>
            <w:r w:rsidR="00940B99">
              <w:rPr>
                <w:rFonts w:eastAsiaTheme="minorEastAsia"/>
                <w:lang w:eastAsia="zh-CN"/>
              </w:rPr>
              <w:t>2</w:t>
            </w:r>
            <w:r>
              <w:rPr>
                <w:rFonts w:eastAsiaTheme="minorEastAsia"/>
                <w:lang w:eastAsia="zh-CN"/>
              </w:rPr>
              <w:t xml:space="preserve"> can compromise to option </w:t>
            </w:r>
            <w:r w:rsidR="00940B99">
              <w:rPr>
                <w:rFonts w:eastAsiaTheme="minorEastAsia"/>
                <w:lang w:eastAsia="zh-CN"/>
              </w:rPr>
              <w:t>1</w:t>
            </w:r>
            <w:r>
              <w:rPr>
                <w:rFonts w:eastAsiaTheme="minorEastAsia"/>
                <w:lang w:eastAsia="zh-CN"/>
              </w:rPr>
              <w:t>.</w:t>
            </w:r>
          </w:p>
        </w:tc>
      </w:tr>
      <w:tr w:rsidR="002B3881" w:rsidRPr="003418CB" w14:paraId="1C768491" w14:textId="77777777" w:rsidTr="0023649C">
        <w:tc>
          <w:tcPr>
            <w:tcW w:w="1538" w:type="dxa"/>
          </w:tcPr>
          <w:p w14:paraId="6C5C7CF3" w14:textId="1E644221" w:rsidR="002B3881" w:rsidRDefault="000F398D" w:rsidP="0023649C">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36A34C1" w14:textId="59B33BD5" w:rsidR="002B3881" w:rsidRPr="00B94386" w:rsidRDefault="000F398D" w:rsidP="0023649C">
            <w:pPr>
              <w:spacing w:after="120"/>
              <w:rPr>
                <w:bCs/>
                <w:u w:val="single"/>
                <w:lang w:eastAsia="ko-KR"/>
              </w:rPr>
            </w:pPr>
            <w:r w:rsidRPr="00B94386">
              <w:rPr>
                <w:bCs/>
                <w:u w:val="single"/>
                <w:lang w:eastAsia="ko-KR"/>
              </w:rPr>
              <w:t>Option 2</w:t>
            </w:r>
            <w:r>
              <w:rPr>
                <w:bCs/>
                <w:u w:val="single"/>
                <w:lang w:eastAsia="ko-KR"/>
              </w:rPr>
              <w:t xml:space="preserve">. We are not convinced on the need to enhance </w:t>
            </w:r>
            <w:proofErr w:type="spellStart"/>
            <w:r>
              <w:rPr>
                <w:bCs/>
                <w:u w:val="single"/>
                <w:lang w:eastAsia="ko-KR"/>
              </w:rPr>
              <w:t>T_measure</w:t>
            </w:r>
            <w:proofErr w:type="spellEnd"/>
            <w:r>
              <w:rPr>
                <w:bCs/>
                <w:u w:val="single"/>
                <w:lang w:eastAsia="ko-KR"/>
              </w:rPr>
              <w:t xml:space="preserve">; We also note that a UE is not forbidden to measure more frequently than </w:t>
            </w:r>
            <w:proofErr w:type="spellStart"/>
            <w:r>
              <w:rPr>
                <w:bCs/>
                <w:u w:val="single"/>
                <w:lang w:eastAsia="ko-KR"/>
              </w:rPr>
              <w:t>Tmeasure</w:t>
            </w:r>
            <w:proofErr w:type="spellEnd"/>
            <w:r>
              <w:rPr>
                <w:bCs/>
                <w:u w:val="single"/>
                <w:lang w:eastAsia="ko-KR"/>
              </w:rPr>
              <w:t xml:space="preserve">, as long as other requirements (such spacing of at least 2 samples) are met. So measuring more </w:t>
            </w:r>
            <w:proofErr w:type="gramStart"/>
            <w:r>
              <w:rPr>
                <w:bCs/>
                <w:u w:val="single"/>
                <w:lang w:eastAsia="ko-KR"/>
              </w:rPr>
              <w:t>frequently  with</w:t>
            </w:r>
            <w:proofErr w:type="gramEnd"/>
            <w:r>
              <w:rPr>
                <w:bCs/>
                <w:u w:val="single"/>
                <w:lang w:eastAsia="ko-KR"/>
              </w:rPr>
              <w:t xml:space="preserve"> the legacy number of samples would be an allowed alternative way to implement shorter </w:t>
            </w:r>
            <w:proofErr w:type="spellStart"/>
            <w:r>
              <w:rPr>
                <w:bCs/>
                <w:u w:val="single"/>
                <w:lang w:eastAsia="ko-KR"/>
              </w:rPr>
              <w:t>Tevaluate</w:t>
            </w:r>
            <w:proofErr w:type="spellEnd"/>
            <w:r>
              <w:rPr>
                <w:bCs/>
                <w:u w:val="single"/>
                <w:lang w:eastAsia="ko-KR"/>
              </w:rPr>
              <w:t xml:space="preserve"> </w:t>
            </w:r>
          </w:p>
        </w:tc>
      </w:tr>
      <w:tr w:rsidR="002B3881" w:rsidRPr="003418CB" w14:paraId="48926DC6" w14:textId="77777777" w:rsidTr="0023649C">
        <w:tc>
          <w:tcPr>
            <w:tcW w:w="1538" w:type="dxa"/>
          </w:tcPr>
          <w:p w14:paraId="09C867DA" w14:textId="4C7E7D09" w:rsidR="002B3881" w:rsidRDefault="0011696F" w:rsidP="0023649C">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2FA0D830" w14:textId="63241201" w:rsidR="002B3881" w:rsidRPr="0038222B" w:rsidRDefault="003272DA" w:rsidP="0023649C">
            <w:pPr>
              <w:spacing w:after="120"/>
              <w:rPr>
                <w:rFonts w:eastAsiaTheme="minorEastAsia"/>
                <w:color w:val="0070C0"/>
                <w:lang w:eastAsia="zh-CN"/>
              </w:rPr>
            </w:pPr>
            <w:r>
              <w:rPr>
                <w:rFonts w:eastAsiaTheme="minorEastAsia"/>
                <w:color w:val="0070C0"/>
                <w:lang w:eastAsia="zh-CN"/>
              </w:rPr>
              <w:t xml:space="preserve">No strong opinions. Option 2 seems OK as higher priority carriers are </w:t>
            </w:r>
            <w:r w:rsidR="00DF7B27">
              <w:rPr>
                <w:rFonts w:eastAsiaTheme="minorEastAsia"/>
                <w:color w:val="0070C0"/>
                <w:lang w:eastAsia="zh-CN"/>
              </w:rPr>
              <w:t>a corner</w:t>
            </w:r>
            <w:r>
              <w:rPr>
                <w:rFonts w:eastAsiaTheme="minorEastAsia"/>
                <w:color w:val="0070C0"/>
                <w:lang w:eastAsia="zh-CN"/>
              </w:rPr>
              <w:t xml:space="preserve"> case. If </w:t>
            </w:r>
            <w:r w:rsidR="001A37F1">
              <w:rPr>
                <w:rFonts w:eastAsiaTheme="minorEastAsia"/>
                <w:color w:val="0070C0"/>
                <w:lang w:eastAsia="zh-CN"/>
              </w:rPr>
              <w:t xml:space="preserve">technical </w:t>
            </w:r>
            <w:r>
              <w:rPr>
                <w:rFonts w:eastAsiaTheme="minorEastAsia"/>
                <w:color w:val="0070C0"/>
                <w:lang w:eastAsia="zh-CN"/>
              </w:rPr>
              <w:t xml:space="preserve">problems arise, we </w:t>
            </w:r>
            <w:r w:rsidR="00DF7B27">
              <w:rPr>
                <w:rFonts w:eastAsiaTheme="minorEastAsia"/>
                <w:color w:val="0070C0"/>
                <w:lang w:eastAsia="zh-CN"/>
              </w:rPr>
              <w:t>are open for discussion.</w:t>
            </w:r>
          </w:p>
        </w:tc>
      </w:tr>
      <w:tr w:rsidR="002B3881" w:rsidRPr="003418CB" w14:paraId="18D199C3" w14:textId="77777777" w:rsidTr="0023649C">
        <w:tc>
          <w:tcPr>
            <w:tcW w:w="1538" w:type="dxa"/>
          </w:tcPr>
          <w:p w14:paraId="348A1195" w14:textId="072ADA1B" w:rsidR="002B3881" w:rsidRDefault="00AD6D93" w:rsidP="0023649C">
            <w:pPr>
              <w:spacing w:after="120"/>
              <w:rPr>
                <w:rFonts w:eastAsiaTheme="minorEastAsia"/>
                <w:color w:val="0070C0"/>
                <w:lang w:val="en-US" w:eastAsia="zh-CN"/>
              </w:rPr>
            </w:pPr>
            <w:r>
              <w:rPr>
                <w:rFonts w:eastAsiaTheme="minorEastAsia"/>
                <w:color w:val="0070C0"/>
                <w:lang w:val="en-US" w:eastAsia="zh-CN"/>
              </w:rPr>
              <w:t xml:space="preserve">Huawei </w:t>
            </w:r>
          </w:p>
        </w:tc>
        <w:tc>
          <w:tcPr>
            <w:tcW w:w="8093" w:type="dxa"/>
          </w:tcPr>
          <w:p w14:paraId="0C9059CC" w14:textId="01ACA2DA" w:rsidR="002B3881" w:rsidRDefault="00AD6D93">
            <w:pPr>
              <w:spacing w:after="120"/>
              <w:rPr>
                <w:rFonts w:eastAsiaTheme="minorEastAsia"/>
                <w:b/>
                <w:u w:val="single"/>
                <w:lang w:eastAsia="zh-CN"/>
              </w:rPr>
            </w:pPr>
            <w:r w:rsidRPr="00B94386">
              <w:rPr>
                <w:rFonts w:eastAsia="宋体"/>
              </w:rPr>
              <w:t xml:space="preserve">No strong view. </w:t>
            </w:r>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proofErr w:type="spellEnd"/>
            <w:r w:rsidRPr="009C5807">
              <w:rPr>
                <w:rFonts w:cs="v4.2.0"/>
                <w:vertAlign w:val="subscript"/>
              </w:rPr>
              <w:t>,</w:t>
            </w:r>
            <w:r w:rsidRPr="009C5807">
              <w:t>.</w:t>
            </w:r>
            <w:proofErr w:type="gramEnd"/>
            <w:r w:rsidRPr="009C5807">
              <w:t xml:space="preserve"> </w:t>
            </w:r>
            <w:r>
              <w:t>Afterwards if</w:t>
            </w:r>
            <w:r w:rsidRPr="009C5807">
              <w:t xml:space="preserve"> reselection has not occurred then the UE is not required to continuously measure the detected cell</w:t>
            </w:r>
            <w:r>
              <w:t xml:space="preserve">. Logically, </w:t>
            </w:r>
            <w:proofErr w:type="spellStart"/>
            <w:r>
              <w:t>Tmeasure</w:t>
            </w:r>
            <w:proofErr w:type="spellEnd"/>
            <w:r>
              <w:t xml:space="preserve"> can use HST requirements. In other hand, the measurement behaviour is not </w:t>
            </w:r>
            <w:r w:rsidRPr="009C5807">
              <w:t>continuous</w:t>
            </w:r>
            <w:r>
              <w:t xml:space="preserve">. </w:t>
            </w:r>
          </w:p>
        </w:tc>
      </w:tr>
      <w:tr w:rsidR="002B3881" w:rsidRPr="003418CB" w14:paraId="4279AB2F" w14:textId="77777777" w:rsidTr="0023649C">
        <w:tc>
          <w:tcPr>
            <w:tcW w:w="1538" w:type="dxa"/>
          </w:tcPr>
          <w:p w14:paraId="4073AD0F" w14:textId="56973648" w:rsidR="002B3881" w:rsidRDefault="00940B99" w:rsidP="0023649C">
            <w:pPr>
              <w:spacing w:after="120"/>
              <w:rPr>
                <w:rFonts w:eastAsiaTheme="minorEastAsia"/>
                <w:color w:val="0070C0"/>
                <w:lang w:val="en-US" w:eastAsia="zh-CN"/>
              </w:rPr>
            </w:pPr>
            <w:r>
              <w:rPr>
                <w:rFonts w:eastAsiaTheme="minorEastAsia"/>
                <w:color w:val="0070C0"/>
                <w:lang w:val="en-US" w:eastAsia="zh-CN"/>
              </w:rPr>
              <w:t>vivo2</w:t>
            </w:r>
          </w:p>
        </w:tc>
        <w:tc>
          <w:tcPr>
            <w:tcW w:w="8093" w:type="dxa"/>
          </w:tcPr>
          <w:p w14:paraId="6B61CF8A" w14:textId="77777777" w:rsidR="002B3881" w:rsidRDefault="00940B99" w:rsidP="0023649C">
            <w:pPr>
              <w:spacing w:after="120"/>
              <w:rPr>
                <w:rFonts w:eastAsiaTheme="minorEastAsia"/>
                <w:lang w:eastAsia="zh-CN"/>
              </w:rPr>
            </w:pPr>
            <w:r>
              <w:rPr>
                <w:rFonts w:eastAsiaTheme="minorEastAsia"/>
                <w:lang w:eastAsia="zh-CN"/>
              </w:rPr>
              <w:t>[</w:t>
            </w:r>
            <w:r>
              <w:rPr>
                <w:rFonts w:eastAsiaTheme="minorEastAsia" w:hint="eastAsia"/>
                <w:lang w:eastAsia="zh-CN"/>
              </w:rPr>
              <w:t>Reply to Ericsson]</w:t>
            </w:r>
          </w:p>
          <w:p w14:paraId="39D603AD" w14:textId="168E5B9D" w:rsidR="00940B99" w:rsidRDefault="002D7C21" w:rsidP="0023649C">
            <w:pPr>
              <w:spacing w:after="120"/>
              <w:rPr>
                <w:rFonts w:eastAsiaTheme="minorEastAsia"/>
                <w:lang w:eastAsia="zh-CN"/>
              </w:rPr>
            </w:pPr>
            <w:r>
              <w:rPr>
                <w:rFonts w:eastAsiaTheme="minorEastAsia"/>
                <w:lang w:eastAsia="zh-CN"/>
              </w:rPr>
              <w:t>We understand your logic. I</w:t>
            </w:r>
            <w:r w:rsidR="00940B99">
              <w:rPr>
                <w:rFonts w:eastAsiaTheme="minorEastAsia"/>
                <w:lang w:eastAsia="zh-CN"/>
              </w:rPr>
              <w:t>t make</w:t>
            </w:r>
            <w:r w:rsidR="00E53D3C">
              <w:rPr>
                <w:rFonts w:eastAsiaTheme="minorEastAsia"/>
                <w:lang w:eastAsia="zh-CN"/>
              </w:rPr>
              <w:t>s</w:t>
            </w:r>
            <w:r w:rsidR="00940B99">
              <w:rPr>
                <w:rFonts w:eastAsiaTheme="minorEastAsia"/>
                <w:lang w:eastAsia="zh-CN"/>
              </w:rPr>
              <w:t xml:space="preserve"> sense.</w:t>
            </w:r>
          </w:p>
          <w:p w14:paraId="5D1A2FA6" w14:textId="3C5B4E71" w:rsidR="00940B99" w:rsidRDefault="00940B99" w:rsidP="0023649C">
            <w:pPr>
              <w:spacing w:after="120"/>
              <w:rPr>
                <w:rFonts w:eastAsiaTheme="minorEastAsia"/>
                <w:lang w:eastAsia="zh-CN"/>
              </w:rPr>
            </w:pPr>
            <w:r>
              <w:rPr>
                <w:rFonts w:eastAsiaTheme="minorEastAsia"/>
                <w:lang w:eastAsia="zh-CN"/>
              </w:rPr>
              <w:t xml:space="preserve">However, the spec </w:t>
            </w:r>
            <w:r w:rsidR="002D7C21">
              <w:rPr>
                <w:rFonts w:eastAsiaTheme="minorEastAsia"/>
                <w:lang w:eastAsia="zh-CN"/>
              </w:rPr>
              <w:t>would</w:t>
            </w:r>
            <w:r>
              <w:rPr>
                <w:rFonts w:eastAsiaTheme="minorEastAsia"/>
                <w:lang w:eastAsia="zh-CN"/>
              </w:rPr>
              <w:t xml:space="preserve"> be less ambiguous if option 1 is adopted. We also see no harm to spec for this change, since it is the actual UE behaviour,</w:t>
            </w:r>
          </w:p>
          <w:p w14:paraId="30C2F68F" w14:textId="50A2E2DF" w:rsidR="00940B99" w:rsidRPr="00B94386" w:rsidRDefault="00940B99" w:rsidP="0023649C">
            <w:pPr>
              <w:spacing w:after="120"/>
              <w:rPr>
                <w:rFonts w:eastAsiaTheme="minorEastAsia"/>
                <w:lang w:eastAsia="zh-CN"/>
              </w:rPr>
            </w:pPr>
            <w:r>
              <w:rPr>
                <w:rFonts w:eastAsiaTheme="minorEastAsia"/>
                <w:lang w:eastAsia="zh-CN"/>
              </w:rPr>
              <w:t>Therefore, we still slightly prefer option1.</w:t>
            </w:r>
          </w:p>
        </w:tc>
      </w:tr>
      <w:tr w:rsidR="002B3881" w:rsidRPr="003418CB" w14:paraId="3707D725" w14:textId="77777777" w:rsidTr="0023649C">
        <w:tc>
          <w:tcPr>
            <w:tcW w:w="1538" w:type="dxa"/>
          </w:tcPr>
          <w:p w14:paraId="50A8FEBE" w14:textId="3DC32A6D" w:rsidR="002B3881" w:rsidRDefault="00E05CCF" w:rsidP="0023649C">
            <w:pPr>
              <w:spacing w:after="120"/>
              <w:rPr>
                <w:rFonts w:eastAsiaTheme="minorEastAsia"/>
                <w:color w:val="0070C0"/>
                <w:lang w:val="en-US" w:eastAsia="zh-CN"/>
              </w:rPr>
            </w:pPr>
            <w:r>
              <w:rPr>
                <w:rFonts w:eastAsiaTheme="minorEastAsia"/>
                <w:color w:val="0070C0"/>
                <w:lang w:val="en-US" w:eastAsia="zh-CN"/>
              </w:rPr>
              <w:t>MTK</w:t>
            </w:r>
          </w:p>
        </w:tc>
        <w:tc>
          <w:tcPr>
            <w:tcW w:w="8093" w:type="dxa"/>
          </w:tcPr>
          <w:p w14:paraId="7E41A29A" w14:textId="319CA222" w:rsidR="002B3881" w:rsidRPr="004D7A49" w:rsidRDefault="00E05CCF" w:rsidP="0023649C">
            <w:pPr>
              <w:spacing w:after="120"/>
              <w:rPr>
                <w:rFonts w:eastAsiaTheme="minorEastAsia"/>
                <w:lang w:eastAsia="zh-CN"/>
              </w:rPr>
            </w:pPr>
            <w:r>
              <w:rPr>
                <w:rFonts w:eastAsiaTheme="minorEastAsia"/>
                <w:lang w:eastAsia="zh-CN"/>
              </w:rPr>
              <w:t>We are fine with either Option. But this is really not an urgent issue to us.</w:t>
            </w:r>
          </w:p>
        </w:tc>
      </w:tr>
    </w:tbl>
    <w:p w14:paraId="42D5812E" w14:textId="77777777" w:rsidR="002B3881" w:rsidRDefault="002B3881" w:rsidP="002B3881">
      <w:pPr>
        <w:spacing w:after="120"/>
        <w:rPr>
          <w:color w:val="0070C0"/>
          <w:szCs w:val="24"/>
          <w:lang w:val="sv-SE" w:eastAsia="zh-CN"/>
        </w:rPr>
      </w:pPr>
    </w:p>
    <w:p w14:paraId="13C99A47" w14:textId="77777777" w:rsidR="002B3881" w:rsidRPr="002B3881" w:rsidRDefault="002B3881" w:rsidP="002B3881">
      <w:pPr>
        <w:pStyle w:val="3"/>
        <w:rPr>
          <w:sz w:val="24"/>
          <w:szCs w:val="16"/>
        </w:rPr>
      </w:pPr>
      <w:r w:rsidRPr="002B3881">
        <w:rPr>
          <w:sz w:val="24"/>
          <w:szCs w:val="16"/>
        </w:rPr>
        <w:t xml:space="preserve">CRs/TPs comments collection </w:t>
      </w:r>
      <w:r w:rsidRPr="002B3881">
        <w:rPr>
          <w:rFonts w:hint="eastAsia"/>
          <w:sz w:val="24"/>
          <w:szCs w:val="16"/>
        </w:rPr>
        <w:t>for 2nd round</w:t>
      </w:r>
    </w:p>
    <w:tbl>
      <w:tblPr>
        <w:tblStyle w:val="aff3"/>
        <w:tblW w:w="0" w:type="auto"/>
        <w:tblLook w:val="04A0" w:firstRow="1" w:lastRow="0" w:firstColumn="1" w:lastColumn="0" w:noHBand="0" w:noVBand="1"/>
      </w:tblPr>
      <w:tblGrid>
        <w:gridCol w:w="1809"/>
        <w:gridCol w:w="7822"/>
      </w:tblGrid>
      <w:tr w:rsidR="002B3881" w:rsidRPr="00571777" w14:paraId="53C919E8" w14:textId="77777777" w:rsidTr="0023649C">
        <w:tc>
          <w:tcPr>
            <w:tcW w:w="1809" w:type="dxa"/>
          </w:tcPr>
          <w:p w14:paraId="38306418" w14:textId="77777777" w:rsidR="002B3881" w:rsidRPr="00805BE8" w:rsidRDefault="002B3881" w:rsidP="0023649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22" w:type="dxa"/>
          </w:tcPr>
          <w:p w14:paraId="337CBF71" w14:textId="77777777" w:rsidR="002B3881" w:rsidRPr="00805BE8" w:rsidRDefault="002B3881" w:rsidP="0023649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B3881" w:rsidRPr="00571777" w14:paraId="0FEFF748" w14:textId="77777777" w:rsidTr="0023649C">
        <w:tc>
          <w:tcPr>
            <w:tcW w:w="1809" w:type="dxa"/>
            <w:vMerge w:val="restart"/>
          </w:tcPr>
          <w:p w14:paraId="2F52E9F9" w14:textId="77777777" w:rsidR="0023649C" w:rsidRDefault="00B41BAC" w:rsidP="0023649C">
            <w:pPr>
              <w:spacing w:after="120"/>
              <w:rPr>
                <w:rFonts w:ascii="Arial" w:hAnsi="Arial" w:cs="Arial"/>
                <w:b/>
                <w:bCs/>
                <w:color w:val="0000FF"/>
                <w:sz w:val="16"/>
                <w:szCs w:val="16"/>
                <w:u w:val="single"/>
              </w:rPr>
            </w:pPr>
            <w:hyperlink r:id="rId39" w:history="1">
              <w:r w:rsidR="0023649C">
                <w:rPr>
                  <w:rStyle w:val="aff0"/>
                  <w:rFonts w:ascii="Arial" w:hAnsi="Arial" w:cs="Arial"/>
                  <w:b/>
                  <w:bCs/>
                  <w:sz w:val="16"/>
                  <w:szCs w:val="16"/>
                </w:rPr>
                <w:t>R4-2010330</w:t>
              </w:r>
            </w:hyperlink>
          </w:p>
          <w:p w14:paraId="75481121" w14:textId="1AE6CEC6" w:rsidR="002B3881" w:rsidRPr="003553F3" w:rsidRDefault="0023649C" w:rsidP="0023649C">
            <w:pPr>
              <w:spacing w:after="0"/>
              <w:rPr>
                <w:rFonts w:eastAsiaTheme="minorEastAsia"/>
                <w:color w:val="0070C0"/>
                <w:lang w:val="en-US" w:eastAsia="zh-CN"/>
              </w:rPr>
            </w:pPr>
            <w:r>
              <w:rPr>
                <w:rFonts w:ascii="Arial" w:eastAsiaTheme="minorEastAsia" w:hAnsi="Arial" w:cs="Arial" w:hint="eastAsia"/>
                <w:b/>
                <w:color w:val="0000FF"/>
                <w:sz w:val="16"/>
                <w:szCs w:val="16"/>
                <w:u w:val="single"/>
                <w:lang w:eastAsia="zh-CN"/>
              </w:rPr>
              <w:t>(</w:t>
            </w:r>
            <w:r>
              <w:rPr>
                <w:rFonts w:ascii="Arial" w:eastAsiaTheme="minorEastAsia" w:hAnsi="Arial" w:cs="Arial"/>
                <w:b/>
                <w:color w:val="0000FF"/>
                <w:sz w:val="16"/>
                <w:szCs w:val="16"/>
                <w:u w:val="single"/>
                <w:lang w:eastAsia="zh-CN"/>
              </w:rPr>
              <w:t>vivo)</w:t>
            </w:r>
          </w:p>
        </w:tc>
        <w:tc>
          <w:tcPr>
            <w:tcW w:w="7822" w:type="dxa"/>
          </w:tcPr>
          <w:p w14:paraId="68C60663" w14:textId="081895F7" w:rsidR="002B3881" w:rsidRPr="003418CB" w:rsidRDefault="002B3881" w:rsidP="0023649C">
            <w:pPr>
              <w:spacing w:after="120"/>
              <w:rPr>
                <w:rFonts w:eastAsiaTheme="minorEastAsia"/>
                <w:color w:val="0070C0"/>
                <w:lang w:val="en-US" w:eastAsia="zh-CN"/>
              </w:rPr>
            </w:pPr>
          </w:p>
        </w:tc>
      </w:tr>
      <w:tr w:rsidR="002B3881" w:rsidRPr="00571777" w14:paraId="654A0590" w14:textId="77777777" w:rsidTr="0023649C">
        <w:tc>
          <w:tcPr>
            <w:tcW w:w="1809" w:type="dxa"/>
            <w:vMerge/>
          </w:tcPr>
          <w:p w14:paraId="03EE4D8A" w14:textId="77777777" w:rsidR="002B3881" w:rsidRDefault="002B3881" w:rsidP="0023649C">
            <w:pPr>
              <w:spacing w:after="120"/>
              <w:rPr>
                <w:rFonts w:eastAsiaTheme="minorEastAsia"/>
                <w:color w:val="0070C0"/>
                <w:lang w:val="en-US" w:eastAsia="zh-CN"/>
              </w:rPr>
            </w:pPr>
          </w:p>
        </w:tc>
        <w:tc>
          <w:tcPr>
            <w:tcW w:w="7822" w:type="dxa"/>
          </w:tcPr>
          <w:p w14:paraId="68216C70" w14:textId="323DC9BF" w:rsidR="002B3881" w:rsidRDefault="002B3881" w:rsidP="0023649C">
            <w:pPr>
              <w:spacing w:after="120"/>
              <w:rPr>
                <w:rFonts w:eastAsiaTheme="minorEastAsia"/>
                <w:color w:val="0070C0"/>
                <w:lang w:val="en-US" w:eastAsia="zh-CN"/>
              </w:rPr>
            </w:pPr>
          </w:p>
        </w:tc>
      </w:tr>
      <w:tr w:rsidR="002B3881" w:rsidRPr="00571777" w14:paraId="7A0C45E0" w14:textId="77777777" w:rsidTr="0023649C">
        <w:tc>
          <w:tcPr>
            <w:tcW w:w="1809" w:type="dxa"/>
            <w:vMerge/>
          </w:tcPr>
          <w:p w14:paraId="63C44F56" w14:textId="77777777" w:rsidR="002B3881" w:rsidRDefault="002B3881" w:rsidP="0023649C">
            <w:pPr>
              <w:spacing w:after="120"/>
              <w:rPr>
                <w:rFonts w:eastAsiaTheme="minorEastAsia"/>
                <w:color w:val="0070C0"/>
                <w:lang w:val="en-US" w:eastAsia="zh-CN"/>
              </w:rPr>
            </w:pPr>
          </w:p>
        </w:tc>
        <w:tc>
          <w:tcPr>
            <w:tcW w:w="7822" w:type="dxa"/>
          </w:tcPr>
          <w:p w14:paraId="7D2470E7" w14:textId="77777777" w:rsidR="002B3881" w:rsidRDefault="002B3881" w:rsidP="0023649C">
            <w:pPr>
              <w:spacing w:after="120"/>
              <w:rPr>
                <w:rFonts w:eastAsiaTheme="minorEastAsia"/>
                <w:color w:val="0070C0"/>
                <w:lang w:val="en-US" w:eastAsia="zh-CN"/>
              </w:rPr>
            </w:pPr>
          </w:p>
        </w:tc>
      </w:tr>
      <w:tr w:rsidR="002B3881" w:rsidRPr="00571777" w14:paraId="307ECDAA" w14:textId="77777777" w:rsidTr="0023649C">
        <w:tc>
          <w:tcPr>
            <w:tcW w:w="1809" w:type="dxa"/>
            <w:vMerge w:val="restart"/>
          </w:tcPr>
          <w:p w14:paraId="27FC468E" w14:textId="77777777" w:rsidR="0023649C" w:rsidRDefault="00B41BAC" w:rsidP="0023649C">
            <w:pPr>
              <w:spacing w:after="120"/>
              <w:rPr>
                <w:rFonts w:ascii="Arial" w:hAnsi="Arial" w:cs="Arial"/>
                <w:b/>
                <w:bCs/>
                <w:color w:val="0000FF"/>
                <w:sz w:val="16"/>
                <w:szCs w:val="16"/>
                <w:u w:val="single"/>
              </w:rPr>
            </w:pPr>
            <w:hyperlink r:id="rId40" w:history="1">
              <w:r w:rsidR="0023649C">
                <w:rPr>
                  <w:rStyle w:val="aff0"/>
                  <w:rFonts w:ascii="Arial" w:hAnsi="Arial" w:cs="Arial"/>
                  <w:b/>
                  <w:bCs/>
                  <w:sz w:val="16"/>
                  <w:szCs w:val="16"/>
                </w:rPr>
                <w:t>R4-2010331</w:t>
              </w:r>
            </w:hyperlink>
          </w:p>
          <w:p w14:paraId="43E19B3C" w14:textId="142B90A0" w:rsidR="002B3881" w:rsidRDefault="0023649C" w:rsidP="0023649C">
            <w:pPr>
              <w:spacing w:after="0"/>
              <w:rPr>
                <w:rFonts w:eastAsiaTheme="minorEastAsia"/>
                <w:color w:val="0070C0"/>
                <w:lang w:val="en-US"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vivo)</w:t>
            </w:r>
          </w:p>
        </w:tc>
        <w:tc>
          <w:tcPr>
            <w:tcW w:w="7822" w:type="dxa"/>
          </w:tcPr>
          <w:p w14:paraId="410D2630" w14:textId="77777777" w:rsidR="002B3881" w:rsidRDefault="002B3881" w:rsidP="0023649C">
            <w:pPr>
              <w:spacing w:after="120"/>
              <w:rPr>
                <w:rFonts w:eastAsiaTheme="minorEastAsia"/>
                <w:color w:val="0070C0"/>
                <w:lang w:val="en-US" w:eastAsia="zh-CN"/>
              </w:rPr>
            </w:pPr>
          </w:p>
        </w:tc>
      </w:tr>
      <w:tr w:rsidR="002B3881" w:rsidRPr="00571777" w14:paraId="4CB7628F" w14:textId="77777777" w:rsidTr="0023649C">
        <w:tc>
          <w:tcPr>
            <w:tcW w:w="1809" w:type="dxa"/>
            <w:vMerge/>
          </w:tcPr>
          <w:p w14:paraId="0BA4BE84" w14:textId="77777777" w:rsidR="002B3881" w:rsidRDefault="002B3881" w:rsidP="0023649C">
            <w:pPr>
              <w:spacing w:after="120"/>
              <w:rPr>
                <w:rFonts w:eastAsiaTheme="minorEastAsia"/>
                <w:color w:val="0070C0"/>
                <w:lang w:val="en-US" w:eastAsia="zh-CN"/>
              </w:rPr>
            </w:pPr>
          </w:p>
        </w:tc>
        <w:tc>
          <w:tcPr>
            <w:tcW w:w="7822" w:type="dxa"/>
          </w:tcPr>
          <w:p w14:paraId="4A2D7391" w14:textId="77777777" w:rsidR="002B3881" w:rsidRDefault="002B3881" w:rsidP="0023649C">
            <w:pPr>
              <w:spacing w:after="120"/>
              <w:rPr>
                <w:rFonts w:eastAsiaTheme="minorEastAsia"/>
                <w:color w:val="0070C0"/>
                <w:lang w:val="en-US" w:eastAsia="zh-CN"/>
              </w:rPr>
            </w:pPr>
          </w:p>
        </w:tc>
      </w:tr>
      <w:tr w:rsidR="002B3881" w:rsidRPr="00571777" w14:paraId="6912983C" w14:textId="77777777" w:rsidTr="0023649C">
        <w:tc>
          <w:tcPr>
            <w:tcW w:w="1809" w:type="dxa"/>
            <w:vMerge/>
          </w:tcPr>
          <w:p w14:paraId="324CDC78" w14:textId="77777777" w:rsidR="002B3881" w:rsidRDefault="002B3881" w:rsidP="0023649C">
            <w:pPr>
              <w:spacing w:after="120"/>
              <w:rPr>
                <w:rFonts w:eastAsiaTheme="minorEastAsia"/>
                <w:color w:val="0070C0"/>
                <w:lang w:val="en-US" w:eastAsia="zh-CN"/>
              </w:rPr>
            </w:pPr>
          </w:p>
        </w:tc>
        <w:tc>
          <w:tcPr>
            <w:tcW w:w="7822" w:type="dxa"/>
          </w:tcPr>
          <w:p w14:paraId="49B2BD3D" w14:textId="77777777" w:rsidR="002B3881" w:rsidRDefault="002B3881" w:rsidP="0023649C">
            <w:pPr>
              <w:spacing w:after="120"/>
              <w:rPr>
                <w:rFonts w:eastAsiaTheme="minorEastAsia"/>
                <w:color w:val="0070C0"/>
                <w:lang w:val="en-US" w:eastAsia="zh-CN"/>
              </w:rPr>
            </w:pPr>
          </w:p>
        </w:tc>
      </w:tr>
      <w:tr w:rsidR="0023649C" w:rsidRPr="00571777" w14:paraId="65EDAB5D" w14:textId="77777777" w:rsidTr="0023649C">
        <w:tc>
          <w:tcPr>
            <w:tcW w:w="1809" w:type="dxa"/>
            <w:vMerge w:val="restart"/>
          </w:tcPr>
          <w:p w14:paraId="731CFDB2" w14:textId="77777777" w:rsidR="0023649C" w:rsidRDefault="0023649C" w:rsidP="0023649C">
            <w:pPr>
              <w:spacing w:after="120"/>
              <w:rPr>
                <w:rFonts w:eastAsiaTheme="minorEastAsia"/>
                <w:color w:val="0070C0"/>
                <w:lang w:val="en-US" w:eastAsia="zh-CN"/>
              </w:rPr>
            </w:pPr>
          </w:p>
        </w:tc>
        <w:tc>
          <w:tcPr>
            <w:tcW w:w="7822" w:type="dxa"/>
          </w:tcPr>
          <w:p w14:paraId="3A3D8A41" w14:textId="77777777" w:rsidR="0023649C" w:rsidRDefault="0023649C" w:rsidP="0023649C">
            <w:pPr>
              <w:spacing w:after="120"/>
              <w:rPr>
                <w:rFonts w:eastAsiaTheme="minorEastAsia"/>
                <w:color w:val="0070C0"/>
                <w:lang w:val="en-US" w:eastAsia="zh-CN"/>
              </w:rPr>
            </w:pPr>
          </w:p>
        </w:tc>
      </w:tr>
      <w:tr w:rsidR="0023649C" w:rsidRPr="00571777" w14:paraId="6B4594BE" w14:textId="77777777" w:rsidTr="0023649C">
        <w:tc>
          <w:tcPr>
            <w:tcW w:w="1809" w:type="dxa"/>
            <w:vMerge/>
          </w:tcPr>
          <w:p w14:paraId="69D40120" w14:textId="77777777" w:rsidR="0023649C" w:rsidRDefault="0023649C" w:rsidP="0023649C">
            <w:pPr>
              <w:spacing w:after="120"/>
              <w:rPr>
                <w:rFonts w:eastAsiaTheme="minorEastAsia"/>
                <w:color w:val="0070C0"/>
                <w:lang w:val="en-US" w:eastAsia="zh-CN"/>
              </w:rPr>
            </w:pPr>
          </w:p>
        </w:tc>
        <w:tc>
          <w:tcPr>
            <w:tcW w:w="7822" w:type="dxa"/>
          </w:tcPr>
          <w:p w14:paraId="053C0983" w14:textId="77777777" w:rsidR="0023649C" w:rsidRDefault="0023649C" w:rsidP="0023649C">
            <w:pPr>
              <w:spacing w:after="120"/>
              <w:rPr>
                <w:rFonts w:eastAsiaTheme="minorEastAsia"/>
                <w:color w:val="0070C0"/>
                <w:lang w:val="en-US" w:eastAsia="zh-CN"/>
              </w:rPr>
            </w:pPr>
          </w:p>
        </w:tc>
      </w:tr>
      <w:tr w:rsidR="0023649C" w:rsidRPr="00571777" w14:paraId="2CC22768" w14:textId="77777777" w:rsidTr="0023649C">
        <w:tc>
          <w:tcPr>
            <w:tcW w:w="1809" w:type="dxa"/>
            <w:vMerge/>
          </w:tcPr>
          <w:p w14:paraId="67683907" w14:textId="77777777" w:rsidR="0023649C" w:rsidRDefault="0023649C" w:rsidP="0023649C">
            <w:pPr>
              <w:spacing w:after="120"/>
              <w:rPr>
                <w:rFonts w:eastAsiaTheme="minorEastAsia"/>
                <w:color w:val="0070C0"/>
                <w:lang w:val="en-US" w:eastAsia="zh-CN"/>
              </w:rPr>
            </w:pPr>
          </w:p>
        </w:tc>
        <w:tc>
          <w:tcPr>
            <w:tcW w:w="7822" w:type="dxa"/>
          </w:tcPr>
          <w:p w14:paraId="2460B310" w14:textId="77777777" w:rsidR="0023649C" w:rsidRDefault="0023649C" w:rsidP="0023649C">
            <w:pPr>
              <w:spacing w:after="120"/>
              <w:rPr>
                <w:rFonts w:eastAsiaTheme="minorEastAsia"/>
                <w:color w:val="0070C0"/>
                <w:lang w:val="en-US" w:eastAsia="zh-CN"/>
              </w:rPr>
            </w:pPr>
          </w:p>
        </w:tc>
      </w:tr>
    </w:tbl>
    <w:p w14:paraId="672B2B22" w14:textId="77777777" w:rsidR="00FC1265" w:rsidRDefault="00FC1265">
      <w:pPr>
        <w:rPr>
          <w:lang w:val="sv-SE" w:eastAsia="zh-CN"/>
        </w:rPr>
      </w:pPr>
    </w:p>
    <w:p w14:paraId="7E2295D5" w14:textId="77777777" w:rsidR="00FC1265" w:rsidRDefault="00F87DB7">
      <w:pPr>
        <w:pStyle w:val="2"/>
      </w:pPr>
      <w:r>
        <w:rPr>
          <w:rFonts w:hint="eastAsia"/>
        </w:rPr>
        <w:t>Summary on 2nd round</w:t>
      </w:r>
      <w:r>
        <w:t xml:space="preserve"> (if applicable)</w:t>
      </w:r>
    </w:p>
    <w:p w14:paraId="0FDB0E75" w14:textId="77777777" w:rsidR="00FC1265" w:rsidRDefault="00F87D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631" w:type="dxa"/>
        <w:tblLayout w:type="fixed"/>
        <w:tblLook w:val="04A0" w:firstRow="1" w:lastRow="0" w:firstColumn="1" w:lastColumn="0" w:noHBand="0" w:noVBand="1"/>
      </w:tblPr>
      <w:tblGrid>
        <w:gridCol w:w="1494"/>
        <w:gridCol w:w="8137"/>
      </w:tblGrid>
      <w:tr w:rsidR="00FC1265" w14:paraId="748BB794" w14:textId="77777777">
        <w:tc>
          <w:tcPr>
            <w:tcW w:w="1494" w:type="dxa"/>
          </w:tcPr>
          <w:p w14:paraId="61C65E91" w14:textId="77777777" w:rsidR="00FC1265" w:rsidRDefault="00F87DB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226C622" w14:textId="7613E287" w:rsidR="00FC1265" w:rsidRDefault="00F87DB7">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90D9B" w14:paraId="6D149D8D" w14:textId="77777777">
        <w:tc>
          <w:tcPr>
            <w:tcW w:w="1494" w:type="dxa"/>
          </w:tcPr>
          <w:p w14:paraId="5BD44366" w14:textId="2FEF2D0A" w:rsidR="00C90D9B" w:rsidRPr="00C90D9B" w:rsidRDefault="00C90D9B" w:rsidP="00B94386">
            <w:pPr>
              <w:spacing w:after="120"/>
              <w:rPr>
                <w:rFonts w:eastAsiaTheme="minorEastAsia" w:hint="eastAsia"/>
                <w:lang w:eastAsia="zh-CN"/>
              </w:rPr>
            </w:pPr>
            <w:r>
              <w:rPr>
                <w:rFonts w:eastAsiaTheme="minorEastAsia" w:hint="eastAsia"/>
                <w:lang w:eastAsia="zh-CN"/>
              </w:rPr>
              <w:t>R</w:t>
            </w:r>
            <w:r>
              <w:rPr>
                <w:rFonts w:eastAsiaTheme="minorEastAsia"/>
                <w:lang w:eastAsia="zh-CN"/>
              </w:rPr>
              <w:t>4-2012182</w:t>
            </w:r>
          </w:p>
        </w:tc>
        <w:tc>
          <w:tcPr>
            <w:tcW w:w="8137" w:type="dxa"/>
          </w:tcPr>
          <w:p w14:paraId="792A7698" w14:textId="41D3D15E" w:rsidR="00C90D9B" w:rsidRDefault="00C90D9B">
            <w:pPr>
              <w:rPr>
                <w:rFonts w:eastAsiaTheme="minorEastAsia"/>
                <w:i/>
                <w:color w:val="0070C0"/>
                <w:lang w:val="en-US" w:eastAsia="zh-CN"/>
              </w:rPr>
            </w:pPr>
            <w:r>
              <w:rPr>
                <w:rFonts w:eastAsiaTheme="minorEastAsia"/>
                <w:i/>
                <w:color w:val="0070C0"/>
                <w:lang w:val="en-US" w:eastAsia="zh-CN"/>
              </w:rPr>
              <w:t>This WF is agreeable</w:t>
            </w:r>
          </w:p>
        </w:tc>
      </w:tr>
      <w:tr w:rsidR="00FC1265" w14:paraId="7CE016A8" w14:textId="77777777">
        <w:tc>
          <w:tcPr>
            <w:tcW w:w="1494" w:type="dxa"/>
          </w:tcPr>
          <w:p w14:paraId="2F0E8F92" w14:textId="05E37BF9" w:rsidR="00FC1265" w:rsidRPr="00C90D9B" w:rsidRDefault="00B94386" w:rsidP="00C90D9B">
            <w:pPr>
              <w:spacing w:after="120"/>
              <w:rPr>
                <w:rFonts w:eastAsiaTheme="minorEastAsia"/>
                <w:lang w:eastAsia="zh-CN"/>
              </w:rPr>
            </w:pPr>
            <w:hyperlink r:id="rId41" w:history="1">
              <w:r w:rsidRPr="00C90D9B">
                <w:rPr>
                  <w:rFonts w:eastAsiaTheme="minorEastAsia"/>
                  <w:lang w:eastAsia="zh-CN"/>
                </w:rPr>
                <w:t>R4-2010330</w:t>
              </w:r>
            </w:hyperlink>
          </w:p>
        </w:tc>
        <w:tc>
          <w:tcPr>
            <w:tcW w:w="8137" w:type="dxa"/>
          </w:tcPr>
          <w:p w14:paraId="5CA68F9B" w14:textId="385E2482" w:rsidR="00FC1265" w:rsidRDefault="00C90D9B">
            <w:pPr>
              <w:rPr>
                <w:rFonts w:eastAsiaTheme="minorEastAsia"/>
                <w:color w:val="0070C0"/>
                <w:lang w:val="en-US" w:eastAsia="zh-CN"/>
              </w:rPr>
            </w:pPr>
            <w:r>
              <w:rPr>
                <w:rFonts w:eastAsiaTheme="minorEastAsia"/>
                <w:i/>
                <w:color w:val="0070C0"/>
                <w:lang w:val="en-US" w:eastAsia="zh-CN"/>
              </w:rPr>
              <w:t>This CR is suggested to be n</w:t>
            </w:r>
            <w:r w:rsidR="00B94386">
              <w:rPr>
                <w:rFonts w:eastAsiaTheme="minorEastAsia"/>
                <w:i/>
                <w:color w:val="0070C0"/>
                <w:lang w:val="en-US" w:eastAsia="zh-CN"/>
              </w:rPr>
              <w:t>oted</w:t>
            </w:r>
          </w:p>
        </w:tc>
      </w:tr>
      <w:tr w:rsidR="00B94386" w14:paraId="70E8F428" w14:textId="77777777">
        <w:tc>
          <w:tcPr>
            <w:tcW w:w="1494" w:type="dxa"/>
          </w:tcPr>
          <w:p w14:paraId="5F7E9516" w14:textId="73DDD365" w:rsidR="00B94386" w:rsidRPr="00C90D9B" w:rsidRDefault="00B94386" w:rsidP="00B94386">
            <w:pPr>
              <w:spacing w:after="120"/>
              <w:rPr>
                <w:rFonts w:eastAsiaTheme="minorEastAsia"/>
                <w:lang w:eastAsia="zh-CN"/>
              </w:rPr>
            </w:pPr>
            <w:hyperlink r:id="rId42" w:history="1">
              <w:r w:rsidRPr="00C90D9B">
                <w:rPr>
                  <w:rFonts w:eastAsiaTheme="minorEastAsia"/>
                  <w:lang w:eastAsia="zh-CN"/>
                </w:rPr>
                <w:t>R4-2010331</w:t>
              </w:r>
            </w:hyperlink>
          </w:p>
        </w:tc>
        <w:tc>
          <w:tcPr>
            <w:tcW w:w="8137" w:type="dxa"/>
          </w:tcPr>
          <w:p w14:paraId="162A5419" w14:textId="61FE766E" w:rsidR="00B94386" w:rsidRDefault="00C90D9B">
            <w:pPr>
              <w:rPr>
                <w:rFonts w:eastAsiaTheme="minorEastAsia"/>
                <w:i/>
                <w:color w:val="0070C0"/>
                <w:lang w:val="en-US" w:eastAsia="zh-CN"/>
              </w:rPr>
            </w:pPr>
            <w:r>
              <w:rPr>
                <w:rFonts w:eastAsiaTheme="minorEastAsia"/>
                <w:i/>
                <w:color w:val="0070C0"/>
                <w:lang w:val="en-US" w:eastAsia="zh-CN"/>
              </w:rPr>
              <w:t xml:space="preserve">This CR is suggested to be </w:t>
            </w:r>
            <w:r>
              <w:rPr>
                <w:rFonts w:eastAsiaTheme="minorEastAsia"/>
                <w:i/>
                <w:color w:val="0070C0"/>
                <w:lang w:val="en-US" w:eastAsia="zh-CN"/>
              </w:rPr>
              <w:t>n</w:t>
            </w:r>
            <w:r>
              <w:rPr>
                <w:rFonts w:eastAsiaTheme="minorEastAsia"/>
                <w:i/>
                <w:color w:val="0070C0"/>
                <w:lang w:val="en-US" w:eastAsia="zh-CN"/>
              </w:rPr>
              <w:t>oted</w:t>
            </w:r>
          </w:p>
        </w:tc>
      </w:tr>
    </w:tbl>
    <w:p w14:paraId="3BD213B5" w14:textId="77777777" w:rsidR="00FC1265" w:rsidRDefault="00FC1265"/>
    <w:p w14:paraId="054AD728" w14:textId="77777777" w:rsidR="00FC1265" w:rsidRDefault="00F87DB7">
      <w:pPr>
        <w:pStyle w:val="1"/>
        <w:rPr>
          <w:lang w:eastAsia="ja-JP"/>
        </w:rPr>
      </w:pPr>
      <w:r>
        <w:rPr>
          <w:lang w:eastAsia="ja-JP"/>
        </w:rPr>
        <w:t xml:space="preserve">Topic #2: RRM performance part </w:t>
      </w:r>
    </w:p>
    <w:p w14:paraId="232CC930" w14:textId="77777777" w:rsidR="00FC1265" w:rsidRDefault="00F87DB7">
      <w:pPr>
        <w:rPr>
          <w:i/>
          <w:color w:val="0070C0"/>
          <w:lang w:eastAsia="zh-CN"/>
        </w:rPr>
      </w:pPr>
      <w:r>
        <w:rPr>
          <w:i/>
          <w:color w:val="0070C0"/>
          <w:lang w:eastAsia="zh-CN"/>
        </w:rPr>
        <w:t xml:space="preserve">Main technical topic overview. The structure can be done based on sub-agenda basis. </w:t>
      </w:r>
    </w:p>
    <w:p w14:paraId="082EFDFF" w14:textId="77777777" w:rsidR="00FC1265" w:rsidRDefault="00F87DB7">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316"/>
        <w:gridCol w:w="1267"/>
        <w:gridCol w:w="7048"/>
      </w:tblGrid>
      <w:tr w:rsidR="00FC1265" w14:paraId="415FE3A1" w14:textId="77777777">
        <w:trPr>
          <w:trHeight w:val="468"/>
        </w:trPr>
        <w:tc>
          <w:tcPr>
            <w:tcW w:w="1316" w:type="dxa"/>
            <w:vAlign w:val="center"/>
          </w:tcPr>
          <w:p w14:paraId="0DD2E506" w14:textId="77777777" w:rsidR="00FC1265" w:rsidRDefault="00F87DB7">
            <w:pPr>
              <w:spacing w:before="120" w:after="120"/>
              <w:rPr>
                <w:b/>
                <w:bCs/>
              </w:rPr>
            </w:pPr>
            <w:r>
              <w:rPr>
                <w:b/>
                <w:bCs/>
              </w:rPr>
              <w:t>T-doc number</w:t>
            </w:r>
          </w:p>
        </w:tc>
        <w:tc>
          <w:tcPr>
            <w:tcW w:w="1267" w:type="dxa"/>
            <w:vAlign w:val="center"/>
          </w:tcPr>
          <w:p w14:paraId="6EA8D24C" w14:textId="77777777" w:rsidR="00FC1265" w:rsidRDefault="00F87DB7">
            <w:pPr>
              <w:spacing w:before="120" w:after="120"/>
              <w:rPr>
                <w:b/>
                <w:bCs/>
              </w:rPr>
            </w:pPr>
            <w:r>
              <w:rPr>
                <w:b/>
                <w:bCs/>
              </w:rPr>
              <w:t>Company</w:t>
            </w:r>
          </w:p>
        </w:tc>
        <w:tc>
          <w:tcPr>
            <w:tcW w:w="7048" w:type="dxa"/>
            <w:vAlign w:val="center"/>
          </w:tcPr>
          <w:p w14:paraId="5D989383" w14:textId="77777777" w:rsidR="00FC1265" w:rsidRDefault="00F87DB7">
            <w:pPr>
              <w:spacing w:before="120" w:after="120"/>
              <w:rPr>
                <w:b/>
                <w:bCs/>
              </w:rPr>
            </w:pPr>
            <w:r>
              <w:rPr>
                <w:b/>
                <w:bCs/>
              </w:rPr>
              <w:t>Proposals / Observations</w:t>
            </w:r>
          </w:p>
        </w:tc>
      </w:tr>
      <w:tr w:rsidR="00FC1265" w14:paraId="5F3933D4" w14:textId="77777777">
        <w:trPr>
          <w:trHeight w:val="468"/>
        </w:trPr>
        <w:tc>
          <w:tcPr>
            <w:tcW w:w="1316" w:type="dxa"/>
          </w:tcPr>
          <w:p w14:paraId="16AC6591" w14:textId="77777777" w:rsidR="00FC1265" w:rsidRDefault="00B41BAC">
            <w:pPr>
              <w:spacing w:before="120" w:after="120"/>
              <w:rPr>
                <w:rFonts w:ascii="Arial" w:hAnsi="Arial" w:cs="Arial"/>
                <w:sz w:val="16"/>
                <w:szCs w:val="16"/>
              </w:rPr>
            </w:pPr>
            <w:hyperlink r:id="rId43" w:history="1">
              <w:r w:rsidR="00F87DB7">
                <w:rPr>
                  <w:rStyle w:val="aff0"/>
                  <w:rFonts w:ascii="Arial" w:hAnsi="Arial" w:cs="Arial"/>
                  <w:b/>
                  <w:bCs/>
                  <w:sz w:val="16"/>
                  <w:szCs w:val="16"/>
                </w:rPr>
                <w:t>R4-2010067</w:t>
              </w:r>
            </w:hyperlink>
          </w:p>
        </w:tc>
        <w:tc>
          <w:tcPr>
            <w:tcW w:w="1267" w:type="dxa"/>
          </w:tcPr>
          <w:p w14:paraId="6EC1297D" w14:textId="77777777" w:rsidR="00FC1265" w:rsidRDefault="00F87DB7">
            <w:pPr>
              <w:spacing w:before="120" w:after="120"/>
              <w:rPr>
                <w:rFonts w:ascii="Arial" w:hAnsi="Arial" w:cs="Arial"/>
                <w:sz w:val="16"/>
                <w:szCs w:val="16"/>
              </w:rPr>
            </w:pPr>
            <w:r>
              <w:rPr>
                <w:rFonts w:ascii="Arial" w:hAnsi="Arial" w:cs="Arial"/>
                <w:sz w:val="16"/>
                <w:szCs w:val="16"/>
              </w:rPr>
              <w:t>CMCC</w:t>
            </w:r>
          </w:p>
        </w:tc>
        <w:tc>
          <w:tcPr>
            <w:tcW w:w="7048" w:type="dxa"/>
          </w:tcPr>
          <w:p w14:paraId="03619AFF" w14:textId="77777777" w:rsidR="00FC1265" w:rsidRDefault="00F87DB7">
            <w:pPr>
              <w:tabs>
                <w:tab w:val="left" w:pos="1134"/>
              </w:tabs>
              <w:spacing w:line="240" w:lineRule="exact"/>
              <w:rPr>
                <w:rFonts w:ascii="Arial" w:hAnsi="Arial" w:cs="Arial"/>
                <w:sz w:val="16"/>
                <w:szCs w:val="16"/>
                <w:lang w:eastAsia="zh-CN"/>
              </w:rPr>
            </w:pPr>
            <w:r>
              <w:rPr>
                <w:rFonts w:ascii="Arial" w:hAnsi="Arial" w:cs="Arial"/>
                <w:sz w:val="16"/>
                <w:szCs w:val="16"/>
              </w:rPr>
              <w:t>It is proposed to define test cases for Rel-16 NR HST as following list:</w:t>
            </w:r>
          </w:p>
          <w:tbl>
            <w:tblPr>
              <w:tblW w:w="6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4664"/>
            </w:tblGrid>
            <w:tr w:rsidR="00FC1265" w14:paraId="729B8775" w14:textId="77777777">
              <w:tc>
                <w:tcPr>
                  <w:tcW w:w="2158" w:type="dxa"/>
                  <w:tcBorders>
                    <w:top w:val="single" w:sz="4" w:space="0" w:color="auto"/>
                    <w:left w:val="single" w:sz="4" w:space="0" w:color="auto"/>
                    <w:bottom w:val="single" w:sz="4" w:space="0" w:color="auto"/>
                    <w:right w:val="single" w:sz="4" w:space="0" w:color="auto"/>
                  </w:tcBorders>
                </w:tcPr>
                <w:p w14:paraId="5283E268" w14:textId="77777777" w:rsidR="00FC1265" w:rsidRDefault="00F87DB7">
                  <w:pPr>
                    <w:tabs>
                      <w:tab w:val="left" w:pos="1134"/>
                    </w:tabs>
                    <w:spacing w:line="240" w:lineRule="exact"/>
                    <w:jc w:val="center"/>
                    <w:rPr>
                      <w:rFonts w:ascii="Arial" w:hAnsi="Arial" w:cs="Arial"/>
                      <w:sz w:val="16"/>
                      <w:szCs w:val="16"/>
                    </w:rPr>
                  </w:pPr>
                  <w:r>
                    <w:rPr>
                      <w:rFonts w:ascii="Arial" w:hAnsi="Arial" w:cs="Arial"/>
                      <w:sz w:val="16"/>
                      <w:szCs w:val="16"/>
                    </w:rPr>
                    <w:t>Scenario</w:t>
                  </w:r>
                </w:p>
              </w:tc>
              <w:tc>
                <w:tcPr>
                  <w:tcW w:w="4664" w:type="dxa"/>
                  <w:tcBorders>
                    <w:top w:val="single" w:sz="4" w:space="0" w:color="auto"/>
                    <w:left w:val="single" w:sz="4" w:space="0" w:color="auto"/>
                    <w:bottom w:val="single" w:sz="4" w:space="0" w:color="auto"/>
                    <w:right w:val="single" w:sz="4" w:space="0" w:color="auto"/>
                  </w:tcBorders>
                </w:tcPr>
                <w:p w14:paraId="28918B58" w14:textId="77777777" w:rsidR="00FC1265" w:rsidRDefault="00F87DB7">
                  <w:pPr>
                    <w:tabs>
                      <w:tab w:val="left" w:pos="1134"/>
                    </w:tabs>
                    <w:spacing w:line="240" w:lineRule="exact"/>
                    <w:jc w:val="center"/>
                    <w:rPr>
                      <w:rFonts w:ascii="Arial" w:hAnsi="Arial" w:cs="Arial"/>
                      <w:sz w:val="16"/>
                      <w:szCs w:val="16"/>
                    </w:rPr>
                  </w:pPr>
                  <w:r>
                    <w:rPr>
                      <w:rFonts w:ascii="Arial" w:hAnsi="Arial" w:cs="Arial"/>
                      <w:sz w:val="16"/>
                      <w:szCs w:val="16"/>
                    </w:rPr>
                    <w:t>Test cases</w:t>
                  </w:r>
                </w:p>
              </w:tc>
            </w:tr>
            <w:tr w:rsidR="00FC1265" w14:paraId="5157FBFE" w14:textId="77777777">
              <w:tc>
                <w:tcPr>
                  <w:tcW w:w="2158" w:type="dxa"/>
                  <w:tcBorders>
                    <w:top w:val="single" w:sz="4" w:space="0" w:color="auto"/>
                    <w:left w:val="single" w:sz="4" w:space="0" w:color="auto"/>
                    <w:bottom w:val="single" w:sz="4" w:space="0" w:color="auto"/>
                    <w:right w:val="single" w:sz="4" w:space="0" w:color="auto"/>
                  </w:tcBorders>
                </w:tcPr>
                <w:p w14:paraId="53A88133"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 xml:space="preserve">NR -NR cell reselection </w:t>
                  </w:r>
                </w:p>
              </w:tc>
              <w:tc>
                <w:tcPr>
                  <w:tcW w:w="4664" w:type="dxa"/>
                  <w:tcBorders>
                    <w:top w:val="single" w:sz="4" w:space="0" w:color="auto"/>
                    <w:left w:val="single" w:sz="4" w:space="0" w:color="auto"/>
                    <w:bottom w:val="single" w:sz="4" w:space="0" w:color="auto"/>
                    <w:right w:val="single" w:sz="4" w:space="0" w:color="auto"/>
                  </w:tcBorders>
                </w:tcPr>
                <w:p w14:paraId="02715860"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Cell reselection to FR1 intra-frequency NR case</w:t>
                  </w:r>
                </w:p>
              </w:tc>
            </w:tr>
            <w:tr w:rsidR="00FC1265" w14:paraId="7DDDEF79" w14:textId="77777777">
              <w:tc>
                <w:tcPr>
                  <w:tcW w:w="2158" w:type="dxa"/>
                  <w:tcBorders>
                    <w:top w:val="single" w:sz="4" w:space="0" w:color="auto"/>
                    <w:left w:val="single" w:sz="4" w:space="0" w:color="auto"/>
                    <w:bottom w:val="single" w:sz="4" w:space="0" w:color="auto"/>
                    <w:right w:val="single" w:sz="4" w:space="0" w:color="auto"/>
                  </w:tcBorders>
                </w:tcPr>
                <w:p w14:paraId="376B240E"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 xml:space="preserve">NR -NR cell identification </w:t>
                  </w:r>
                </w:p>
              </w:tc>
              <w:tc>
                <w:tcPr>
                  <w:tcW w:w="4664" w:type="dxa"/>
                  <w:tcBorders>
                    <w:top w:val="single" w:sz="4" w:space="0" w:color="auto"/>
                    <w:left w:val="single" w:sz="4" w:space="0" w:color="auto"/>
                    <w:bottom w:val="single" w:sz="4" w:space="0" w:color="auto"/>
                    <w:right w:val="single" w:sz="4" w:space="0" w:color="auto"/>
                  </w:tcBorders>
                </w:tcPr>
                <w:p w14:paraId="24530355"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Event triggered reporting tests without gap under DRX for FR1 intra-frequency case</w:t>
                  </w:r>
                </w:p>
                <w:p w14:paraId="1FB389FB"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Event triggered reporting tests with gap under DRX for FR1 intra-frequency case</w:t>
                  </w:r>
                </w:p>
                <w:p w14:paraId="45C11B34"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Event triggered reporting tests without gap under DRX with SSB index reading for FR1 intra-frequency case</w:t>
                  </w:r>
                </w:p>
                <w:p w14:paraId="1C3D7C80"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Event triggered reporting tests with gap under DRX with SSB index reading for FR1 intra-frequency case</w:t>
                  </w:r>
                </w:p>
              </w:tc>
            </w:tr>
            <w:tr w:rsidR="00FC1265" w14:paraId="3AA0D4F6" w14:textId="77777777">
              <w:tc>
                <w:tcPr>
                  <w:tcW w:w="2158" w:type="dxa"/>
                  <w:tcBorders>
                    <w:top w:val="single" w:sz="4" w:space="0" w:color="auto"/>
                    <w:left w:val="single" w:sz="4" w:space="0" w:color="auto"/>
                    <w:bottom w:val="single" w:sz="4" w:space="0" w:color="auto"/>
                    <w:right w:val="single" w:sz="4" w:space="0" w:color="auto"/>
                  </w:tcBorders>
                </w:tcPr>
                <w:p w14:paraId="4638DEE8"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L1-RSRP</w:t>
                  </w:r>
                </w:p>
              </w:tc>
              <w:tc>
                <w:tcPr>
                  <w:tcW w:w="4664" w:type="dxa"/>
                  <w:tcBorders>
                    <w:top w:val="single" w:sz="4" w:space="0" w:color="auto"/>
                    <w:left w:val="single" w:sz="4" w:space="0" w:color="auto"/>
                    <w:bottom w:val="single" w:sz="4" w:space="0" w:color="auto"/>
                    <w:right w:val="single" w:sz="4" w:space="0" w:color="auto"/>
                  </w:tcBorders>
                </w:tcPr>
                <w:p w14:paraId="0ECC3E21"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SSB based L1-RSRP measurement when DRX is used</w:t>
                  </w:r>
                </w:p>
                <w:p w14:paraId="4C783547"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CSI-RS based L1-RSRP measurement when DRX is used</w:t>
                  </w:r>
                </w:p>
              </w:tc>
            </w:tr>
            <w:tr w:rsidR="00FC1265" w14:paraId="1E9AE131" w14:textId="77777777">
              <w:tc>
                <w:tcPr>
                  <w:tcW w:w="2158" w:type="dxa"/>
                  <w:tcBorders>
                    <w:top w:val="single" w:sz="4" w:space="0" w:color="auto"/>
                    <w:left w:val="single" w:sz="4" w:space="0" w:color="auto"/>
                    <w:bottom w:val="single" w:sz="4" w:space="0" w:color="auto"/>
                    <w:right w:val="single" w:sz="4" w:space="0" w:color="auto"/>
                  </w:tcBorders>
                </w:tcPr>
                <w:p w14:paraId="4716B7FC"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NR-EUTRA cell reselection</w:t>
                  </w:r>
                </w:p>
              </w:tc>
              <w:tc>
                <w:tcPr>
                  <w:tcW w:w="4664" w:type="dxa"/>
                  <w:tcBorders>
                    <w:top w:val="single" w:sz="4" w:space="0" w:color="auto"/>
                    <w:left w:val="single" w:sz="4" w:space="0" w:color="auto"/>
                    <w:bottom w:val="single" w:sz="4" w:space="0" w:color="auto"/>
                    <w:right w:val="single" w:sz="4" w:space="0" w:color="auto"/>
                  </w:tcBorders>
                </w:tcPr>
                <w:p w14:paraId="4D9D177C"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Inter-RAT E-UTRAN cell re-selection</w:t>
                  </w:r>
                </w:p>
              </w:tc>
            </w:tr>
            <w:tr w:rsidR="00FC1265" w14:paraId="68BAF418" w14:textId="77777777">
              <w:tc>
                <w:tcPr>
                  <w:tcW w:w="2158" w:type="dxa"/>
                  <w:tcBorders>
                    <w:top w:val="single" w:sz="4" w:space="0" w:color="auto"/>
                    <w:left w:val="single" w:sz="4" w:space="0" w:color="auto"/>
                    <w:bottom w:val="single" w:sz="4" w:space="0" w:color="auto"/>
                    <w:right w:val="single" w:sz="4" w:space="0" w:color="auto"/>
                  </w:tcBorders>
                </w:tcPr>
                <w:p w14:paraId="36BDD2EB"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lastRenderedPageBreak/>
                    <w:t>NR-EUTRA cell identification</w:t>
                  </w:r>
                </w:p>
              </w:tc>
              <w:tc>
                <w:tcPr>
                  <w:tcW w:w="4664" w:type="dxa"/>
                  <w:tcBorders>
                    <w:top w:val="single" w:sz="4" w:space="0" w:color="auto"/>
                    <w:left w:val="single" w:sz="4" w:space="0" w:color="auto"/>
                    <w:bottom w:val="single" w:sz="4" w:space="0" w:color="auto"/>
                    <w:right w:val="single" w:sz="4" w:space="0" w:color="auto"/>
                  </w:tcBorders>
                </w:tcPr>
                <w:p w14:paraId="2B514B1A"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Inter-RAT E-UTRAN event-triggered reporting in DRX in FR1</w:t>
                  </w:r>
                </w:p>
              </w:tc>
            </w:tr>
            <w:tr w:rsidR="00FC1265" w14:paraId="3A1D9F73" w14:textId="77777777">
              <w:tc>
                <w:tcPr>
                  <w:tcW w:w="2158" w:type="dxa"/>
                  <w:tcBorders>
                    <w:top w:val="single" w:sz="4" w:space="0" w:color="auto"/>
                    <w:left w:val="single" w:sz="4" w:space="0" w:color="auto"/>
                    <w:bottom w:val="single" w:sz="4" w:space="0" w:color="auto"/>
                    <w:right w:val="single" w:sz="4" w:space="0" w:color="auto"/>
                  </w:tcBorders>
                </w:tcPr>
                <w:p w14:paraId="673319C7"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EUTRA-NR cell reselection</w:t>
                  </w:r>
                </w:p>
              </w:tc>
              <w:tc>
                <w:tcPr>
                  <w:tcW w:w="4664" w:type="dxa"/>
                  <w:tcBorders>
                    <w:top w:val="single" w:sz="4" w:space="0" w:color="auto"/>
                    <w:left w:val="single" w:sz="4" w:space="0" w:color="auto"/>
                    <w:bottom w:val="single" w:sz="4" w:space="0" w:color="auto"/>
                    <w:right w:val="single" w:sz="4" w:space="0" w:color="auto"/>
                  </w:tcBorders>
                </w:tcPr>
                <w:p w14:paraId="2E70D810"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Inter-RAT NR cell re-selection</w:t>
                  </w:r>
                </w:p>
              </w:tc>
            </w:tr>
            <w:tr w:rsidR="00FC1265" w14:paraId="3998185E" w14:textId="77777777">
              <w:tc>
                <w:tcPr>
                  <w:tcW w:w="2158" w:type="dxa"/>
                  <w:tcBorders>
                    <w:top w:val="single" w:sz="4" w:space="0" w:color="auto"/>
                    <w:left w:val="single" w:sz="4" w:space="0" w:color="auto"/>
                    <w:bottom w:val="single" w:sz="4" w:space="0" w:color="auto"/>
                    <w:right w:val="single" w:sz="4" w:space="0" w:color="auto"/>
                  </w:tcBorders>
                </w:tcPr>
                <w:p w14:paraId="1D7ADD1D"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EUTRA-NR cell identification</w:t>
                  </w:r>
                </w:p>
              </w:tc>
              <w:tc>
                <w:tcPr>
                  <w:tcW w:w="4664" w:type="dxa"/>
                  <w:tcBorders>
                    <w:top w:val="single" w:sz="4" w:space="0" w:color="auto"/>
                    <w:left w:val="single" w:sz="4" w:space="0" w:color="auto"/>
                    <w:bottom w:val="single" w:sz="4" w:space="0" w:color="auto"/>
                    <w:right w:val="single" w:sz="4" w:space="0" w:color="auto"/>
                  </w:tcBorders>
                </w:tcPr>
                <w:p w14:paraId="0D816F50"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Inter-RAT NR event-triggered reporting</w:t>
                  </w:r>
                </w:p>
              </w:tc>
            </w:tr>
          </w:tbl>
          <w:p w14:paraId="1AEBB2DB" w14:textId="77777777" w:rsidR="00FC1265" w:rsidRDefault="00FC1265">
            <w:pPr>
              <w:tabs>
                <w:tab w:val="left" w:pos="1134"/>
              </w:tabs>
              <w:spacing w:line="240" w:lineRule="exact"/>
              <w:rPr>
                <w:rFonts w:ascii="Arial" w:eastAsiaTheme="minorEastAsia" w:hAnsi="Arial" w:cs="Arial"/>
                <w:sz w:val="16"/>
                <w:szCs w:val="16"/>
                <w:lang w:eastAsia="zh-CN"/>
              </w:rPr>
            </w:pPr>
          </w:p>
        </w:tc>
      </w:tr>
      <w:tr w:rsidR="00FC1265" w14:paraId="45C62BA9" w14:textId="77777777">
        <w:trPr>
          <w:trHeight w:val="468"/>
        </w:trPr>
        <w:tc>
          <w:tcPr>
            <w:tcW w:w="1316" w:type="dxa"/>
          </w:tcPr>
          <w:p w14:paraId="308635AA" w14:textId="77777777" w:rsidR="00FC1265" w:rsidRDefault="00B41BAC">
            <w:pPr>
              <w:spacing w:before="120" w:after="120"/>
              <w:rPr>
                <w:rFonts w:ascii="Arial" w:hAnsi="Arial" w:cs="Arial"/>
                <w:sz w:val="16"/>
                <w:szCs w:val="16"/>
              </w:rPr>
            </w:pPr>
            <w:hyperlink r:id="rId44" w:history="1">
              <w:r w:rsidR="00F87DB7">
                <w:rPr>
                  <w:rStyle w:val="aff0"/>
                  <w:rFonts w:ascii="Arial" w:hAnsi="Arial" w:cs="Arial"/>
                  <w:b/>
                  <w:bCs/>
                  <w:sz w:val="16"/>
                  <w:szCs w:val="16"/>
                </w:rPr>
                <w:t>R4-2010081</w:t>
              </w:r>
            </w:hyperlink>
          </w:p>
        </w:tc>
        <w:tc>
          <w:tcPr>
            <w:tcW w:w="1267" w:type="dxa"/>
          </w:tcPr>
          <w:p w14:paraId="27C598F2" w14:textId="77777777" w:rsidR="00FC1265" w:rsidRDefault="00F87DB7">
            <w:pPr>
              <w:spacing w:before="120" w:after="120"/>
              <w:rPr>
                <w:rFonts w:ascii="Arial" w:hAnsi="Arial" w:cs="Arial"/>
                <w:sz w:val="16"/>
                <w:szCs w:val="16"/>
              </w:rPr>
            </w:pPr>
            <w:r>
              <w:rPr>
                <w:rFonts w:ascii="Arial" w:hAnsi="Arial" w:cs="Arial"/>
                <w:sz w:val="16"/>
                <w:szCs w:val="16"/>
              </w:rPr>
              <w:t>CMCC</w:t>
            </w:r>
          </w:p>
        </w:tc>
        <w:tc>
          <w:tcPr>
            <w:tcW w:w="7048" w:type="dxa"/>
          </w:tcPr>
          <w:p w14:paraId="62893BC0"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Proposal 1: For HST scenario, specify SS-SINR accuracy requirement for SNR &lt;= [11] dB, and the Rel-15 SS-SINR accuracy requirements (+-3dB) can be reused.</w:t>
            </w:r>
          </w:p>
        </w:tc>
      </w:tr>
      <w:tr w:rsidR="00FC1265" w14:paraId="650DC27F" w14:textId="77777777">
        <w:trPr>
          <w:trHeight w:val="468"/>
        </w:trPr>
        <w:tc>
          <w:tcPr>
            <w:tcW w:w="1316" w:type="dxa"/>
          </w:tcPr>
          <w:p w14:paraId="5E85D659" w14:textId="77777777" w:rsidR="00FC1265" w:rsidRDefault="00B41BAC">
            <w:pPr>
              <w:spacing w:before="120" w:after="120"/>
              <w:rPr>
                <w:rFonts w:ascii="Arial" w:hAnsi="Arial" w:cs="Arial"/>
                <w:sz w:val="16"/>
                <w:szCs w:val="16"/>
              </w:rPr>
            </w:pPr>
            <w:hyperlink r:id="rId45" w:history="1">
              <w:r w:rsidR="00F87DB7">
                <w:rPr>
                  <w:rStyle w:val="aff0"/>
                  <w:rFonts w:ascii="Arial" w:hAnsi="Arial" w:cs="Arial"/>
                  <w:b/>
                  <w:bCs/>
                  <w:sz w:val="16"/>
                  <w:szCs w:val="16"/>
                </w:rPr>
                <w:t>R4-2010332</w:t>
              </w:r>
            </w:hyperlink>
          </w:p>
        </w:tc>
        <w:tc>
          <w:tcPr>
            <w:tcW w:w="1267" w:type="dxa"/>
          </w:tcPr>
          <w:p w14:paraId="4F7CFA02" w14:textId="77777777" w:rsidR="00FC1265" w:rsidRDefault="00F87DB7">
            <w:pPr>
              <w:spacing w:before="120" w:after="120"/>
              <w:rPr>
                <w:rFonts w:ascii="Arial" w:hAnsi="Arial" w:cs="Arial"/>
                <w:sz w:val="16"/>
                <w:szCs w:val="16"/>
              </w:rPr>
            </w:pPr>
            <w:r>
              <w:rPr>
                <w:rFonts w:ascii="Arial" w:hAnsi="Arial" w:cs="Arial"/>
                <w:sz w:val="16"/>
                <w:szCs w:val="16"/>
              </w:rPr>
              <w:t>vivo</w:t>
            </w:r>
          </w:p>
        </w:tc>
        <w:tc>
          <w:tcPr>
            <w:tcW w:w="7048" w:type="dxa"/>
          </w:tcPr>
          <w:p w14:paraId="08900B3A"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Observation 1 Due to high Doppler shift in HST scenario, ICI exists, and its impact is on both serving cell and neighbour cell SS-SINR accuracy.</w:t>
            </w:r>
          </w:p>
          <w:p w14:paraId="190B6426"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Proposal 1 For SS-SINR requirement in HST, adopt option 2, i.e. SS-SINR accuracy requirement is not applicable to HST scenario in R16. The issue can be left to R17.</w:t>
            </w:r>
          </w:p>
        </w:tc>
      </w:tr>
      <w:tr w:rsidR="00FC1265" w14:paraId="625C04F0" w14:textId="77777777">
        <w:trPr>
          <w:trHeight w:val="468"/>
        </w:trPr>
        <w:tc>
          <w:tcPr>
            <w:tcW w:w="1316" w:type="dxa"/>
          </w:tcPr>
          <w:p w14:paraId="5BEB60EB" w14:textId="77777777" w:rsidR="00FC1265" w:rsidRDefault="00B41BAC">
            <w:pPr>
              <w:spacing w:before="120" w:after="120"/>
              <w:rPr>
                <w:rFonts w:ascii="Arial" w:hAnsi="Arial" w:cs="Arial"/>
                <w:sz w:val="16"/>
                <w:szCs w:val="16"/>
              </w:rPr>
            </w:pPr>
            <w:hyperlink r:id="rId46" w:history="1">
              <w:r w:rsidR="00F87DB7">
                <w:rPr>
                  <w:rStyle w:val="aff0"/>
                  <w:rFonts w:ascii="Arial" w:hAnsi="Arial" w:cs="Arial"/>
                  <w:b/>
                  <w:bCs/>
                  <w:sz w:val="16"/>
                  <w:szCs w:val="16"/>
                </w:rPr>
                <w:t>R4-2010379</w:t>
              </w:r>
            </w:hyperlink>
          </w:p>
        </w:tc>
        <w:tc>
          <w:tcPr>
            <w:tcW w:w="1267" w:type="dxa"/>
          </w:tcPr>
          <w:p w14:paraId="6FF20EF4" w14:textId="77777777" w:rsidR="00FC1265" w:rsidRDefault="00F87DB7">
            <w:pPr>
              <w:spacing w:before="120" w:after="120"/>
              <w:rPr>
                <w:rFonts w:ascii="Arial" w:hAnsi="Arial" w:cs="Arial"/>
                <w:sz w:val="16"/>
                <w:szCs w:val="16"/>
              </w:rPr>
            </w:pPr>
            <w:r>
              <w:rPr>
                <w:rFonts w:ascii="Arial" w:hAnsi="Arial" w:cs="Arial"/>
                <w:sz w:val="16"/>
                <w:szCs w:val="16"/>
              </w:rPr>
              <w:t>Ericsson</w:t>
            </w:r>
          </w:p>
        </w:tc>
        <w:tc>
          <w:tcPr>
            <w:tcW w:w="7048" w:type="dxa"/>
          </w:tcPr>
          <w:p w14:paraId="3434A2F3"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Proposal 1: RAN4 agrees the volunteer companies for the test case list in section 2, with possible updates after review.</w:t>
            </w:r>
          </w:p>
        </w:tc>
      </w:tr>
      <w:tr w:rsidR="00FC1265" w14:paraId="6D4F2B13" w14:textId="77777777">
        <w:trPr>
          <w:trHeight w:val="468"/>
        </w:trPr>
        <w:tc>
          <w:tcPr>
            <w:tcW w:w="1316" w:type="dxa"/>
          </w:tcPr>
          <w:p w14:paraId="7F366205" w14:textId="77777777" w:rsidR="00FC1265" w:rsidRDefault="00B41BAC">
            <w:pPr>
              <w:spacing w:before="120" w:after="120"/>
              <w:rPr>
                <w:rFonts w:ascii="Arial" w:hAnsi="Arial" w:cs="Arial"/>
                <w:sz w:val="16"/>
                <w:szCs w:val="16"/>
              </w:rPr>
            </w:pPr>
            <w:hyperlink r:id="rId47" w:history="1">
              <w:r w:rsidR="00F87DB7">
                <w:rPr>
                  <w:rStyle w:val="aff0"/>
                  <w:rFonts w:ascii="Arial" w:hAnsi="Arial" w:cs="Arial"/>
                  <w:b/>
                  <w:bCs/>
                  <w:sz w:val="16"/>
                  <w:szCs w:val="16"/>
                </w:rPr>
                <w:t>R4-2011117</w:t>
              </w:r>
            </w:hyperlink>
          </w:p>
        </w:tc>
        <w:tc>
          <w:tcPr>
            <w:tcW w:w="1267" w:type="dxa"/>
          </w:tcPr>
          <w:p w14:paraId="645B5D2A" w14:textId="77777777" w:rsidR="00FC1265" w:rsidRDefault="00F87DB7">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048" w:type="dxa"/>
          </w:tcPr>
          <w:p w14:paraId="2011FE22"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Proposal 1: The existing SS-SINR accuracy is applicable to HST scenario when SSB </w:t>
            </w:r>
            <w:proofErr w:type="spellStart"/>
            <w:r>
              <w:rPr>
                <w:rFonts w:ascii="Arial" w:eastAsiaTheme="minorEastAsia" w:hAnsi="Arial" w:cs="Arial"/>
                <w:sz w:val="16"/>
                <w:szCs w:val="16"/>
                <w:lang w:eastAsia="zh-CN"/>
              </w:rPr>
              <w:t>Ês</w:t>
            </w:r>
            <w:proofErr w:type="spellEnd"/>
            <w:r>
              <w:rPr>
                <w:rFonts w:ascii="Arial" w:eastAsiaTheme="minorEastAsia" w:hAnsi="Arial" w:cs="Arial"/>
                <w:sz w:val="16"/>
                <w:szCs w:val="16"/>
                <w:lang w:eastAsia="zh-CN"/>
              </w:rPr>
              <w:t>/</w:t>
            </w:r>
            <w:proofErr w:type="spellStart"/>
            <w:r>
              <w:rPr>
                <w:rFonts w:ascii="Arial" w:eastAsiaTheme="minorEastAsia" w:hAnsi="Arial" w:cs="Arial"/>
                <w:sz w:val="16"/>
                <w:szCs w:val="16"/>
                <w:lang w:eastAsia="zh-CN"/>
              </w:rPr>
              <w:t>Iot</w:t>
            </w:r>
            <w:proofErr w:type="spellEnd"/>
            <w:r>
              <w:rPr>
                <w:rFonts w:ascii="Arial" w:eastAsiaTheme="minorEastAsia" w:hAnsi="Arial" w:cs="Arial"/>
                <w:sz w:val="16"/>
                <w:szCs w:val="16"/>
                <w:lang w:eastAsia="zh-CN"/>
              </w:rPr>
              <w:t xml:space="preserve"> ≤5 dB with the restriction SCS is 15kHz and 30kHz.</w:t>
            </w:r>
          </w:p>
        </w:tc>
      </w:tr>
      <w:tr w:rsidR="00FC1265" w14:paraId="5A901604" w14:textId="77777777">
        <w:trPr>
          <w:trHeight w:val="468"/>
        </w:trPr>
        <w:tc>
          <w:tcPr>
            <w:tcW w:w="1316" w:type="dxa"/>
          </w:tcPr>
          <w:p w14:paraId="1134781C" w14:textId="77777777" w:rsidR="00FC1265" w:rsidRDefault="00B41BAC">
            <w:pPr>
              <w:spacing w:before="120" w:after="120"/>
              <w:rPr>
                <w:rFonts w:ascii="Arial" w:hAnsi="Arial" w:cs="Arial"/>
                <w:sz w:val="16"/>
                <w:szCs w:val="16"/>
              </w:rPr>
            </w:pPr>
            <w:hyperlink r:id="rId48" w:history="1">
              <w:r w:rsidR="00F87DB7">
                <w:rPr>
                  <w:rStyle w:val="aff0"/>
                  <w:rFonts w:ascii="Arial" w:hAnsi="Arial" w:cs="Arial"/>
                  <w:b/>
                  <w:bCs/>
                  <w:sz w:val="16"/>
                  <w:szCs w:val="16"/>
                </w:rPr>
                <w:t>R4-2011118</w:t>
              </w:r>
            </w:hyperlink>
          </w:p>
        </w:tc>
        <w:tc>
          <w:tcPr>
            <w:tcW w:w="1267" w:type="dxa"/>
          </w:tcPr>
          <w:p w14:paraId="24F0758F" w14:textId="77777777" w:rsidR="00FC1265" w:rsidRDefault="00F87DB7">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048" w:type="dxa"/>
          </w:tcPr>
          <w:p w14:paraId="37DAA8F2"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hAnsi="Arial" w:cs="Arial"/>
                <w:sz w:val="16"/>
                <w:szCs w:val="16"/>
              </w:rPr>
              <w:t>CR on SS-SINR in NR HST</w:t>
            </w:r>
          </w:p>
        </w:tc>
      </w:tr>
      <w:bookmarkStart w:id="2" w:name="OLE_LINK5"/>
      <w:tr w:rsidR="00FC1265" w14:paraId="0F14D695" w14:textId="77777777">
        <w:trPr>
          <w:trHeight w:val="468"/>
        </w:trPr>
        <w:tc>
          <w:tcPr>
            <w:tcW w:w="1316" w:type="dxa"/>
          </w:tcPr>
          <w:p w14:paraId="64A989F1" w14:textId="77777777" w:rsidR="00FC1265" w:rsidRDefault="00C60382">
            <w:pPr>
              <w:spacing w:before="120" w:after="120"/>
              <w:rPr>
                <w:rFonts w:ascii="Arial" w:hAnsi="Arial" w:cs="Arial"/>
                <w:sz w:val="16"/>
                <w:szCs w:val="16"/>
              </w:rPr>
            </w:pPr>
            <w:r>
              <w:rPr>
                <w:rStyle w:val="aff0"/>
                <w:rFonts w:ascii="Arial" w:hAnsi="Arial" w:cs="Arial"/>
                <w:b/>
                <w:bCs/>
                <w:sz w:val="16"/>
                <w:szCs w:val="16"/>
              </w:rPr>
              <w:fldChar w:fldCharType="begin"/>
            </w:r>
            <w:r>
              <w:rPr>
                <w:rStyle w:val="aff0"/>
                <w:rFonts w:ascii="Arial" w:eastAsia="宋体" w:hAnsi="Arial" w:cs="Arial"/>
                <w:b/>
                <w:bCs/>
                <w:sz w:val="16"/>
                <w:szCs w:val="16"/>
              </w:rPr>
              <w:instrText xml:space="preserve"> HYPERLINK "http://www.3gpp.org/ftp/TSG_RAN/WG4_Radio/TSGR4_96_e/Docs/R4-2011120.zip" </w:instrText>
            </w:r>
            <w:r>
              <w:rPr>
                <w:rStyle w:val="aff0"/>
                <w:rFonts w:ascii="Arial" w:hAnsi="Arial" w:cs="Arial"/>
                <w:b/>
                <w:bCs/>
                <w:sz w:val="16"/>
                <w:szCs w:val="16"/>
              </w:rPr>
              <w:fldChar w:fldCharType="separate"/>
            </w:r>
            <w:r w:rsidR="00F87DB7">
              <w:rPr>
                <w:rStyle w:val="aff0"/>
                <w:rFonts w:ascii="Arial" w:hAnsi="Arial" w:cs="Arial"/>
                <w:b/>
                <w:bCs/>
                <w:sz w:val="16"/>
                <w:szCs w:val="16"/>
              </w:rPr>
              <w:t>R4-2011120</w:t>
            </w:r>
            <w:r>
              <w:rPr>
                <w:rStyle w:val="aff0"/>
                <w:rFonts w:ascii="Arial" w:hAnsi="Arial" w:cs="Arial"/>
                <w:b/>
                <w:bCs/>
                <w:sz w:val="16"/>
                <w:szCs w:val="16"/>
              </w:rPr>
              <w:fldChar w:fldCharType="end"/>
            </w:r>
            <w:bookmarkEnd w:id="2"/>
          </w:p>
        </w:tc>
        <w:tc>
          <w:tcPr>
            <w:tcW w:w="1267" w:type="dxa"/>
          </w:tcPr>
          <w:p w14:paraId="571DD15E" w14:textId="77777777" w:rsidR="00FC1265" w:rsidRDefault="00F87DB7">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048" w:type="dxa"/>
          </w:tcPr>
          <w:p w14:paraId="2DF5F5CA"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1.</w:t>
            </w:r>
            <w:r>
              <w:rPr>
                <w:rFonts w:ascii="Arial" w:eastAsiaTheme="minorEastAsia" w:hAnsi="Arial" w:cs="Arial"/>
                <w:sz w:val="16"/>
                <w:szCs w:val="16"/>
                <w:lang w:eastAsia="zh-CN"/>
              </w:rPr>
              <w:tab/>
              <w:t>Proposal 1: the following test cases are proposed to be verified under high speed scenario:</w:t>
            </w:r>
          </w:p>
          <w:p w14:paraId="4FE31CC6"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2.</w:t>
            </w:r>
            <w:r>
              <w:rPr>
                <w:rFonts w:ascii="Arial" w:eastAsiaTheme="minorEastAsia" w:hAnsi="Arial" w:cs="Arial"/>
                <w:sz w:val="16"/>
                <w:szCs w:val="16"/>
                <w:lang w:eastAsia="zh-CN"/>
              </w:rPr>
              <w:tab/>
              <w:t>Cell reselection to FR1 intra-frequency NR case in idle mode</w:t>
            </w:r>
          </w:p>
          <w:p w14:paraId="56D3C254"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3.</w:t>
            </w:r>
            <w:r>
              <w:rPr>
                <w:rFonts w:ascii="Arial" w:eastAsiaTheme="minorEastAsia" w:hAnsi="Arial" w:cs="Arial"/>
                <w:sz w:val="16"/>
                <w:szCs w:val="16"/>
                <w:lang w:eastAsia="zh-CN"/>
              </w:rPr>
              <w:tab/>
              <w:t>Cell reselection of NR- lower priority E-UTRAN in idle mode</w:t>
            </w:r>
          </w:p>
          <w:p w14:paraId="14D2E7A9"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4.</w:t>
            </w:r>
            <w:r>
              <w:rPr>
                <w:rFonts w:ascii="Arial" w:eastAsiaTheme="minorEastAsia" w:hAnsi="Arial" w:cs="Arial"/>
                <w:sz w:val="16"/>
                <w:szCs w:val="16"/>
                <w:lang w:eastAsia="zh-CN"/>
              </w:rPr>
              <w:tab/>
              <w:t>E-UTRA Cell reselection to lower priority NR target Cell in FR1 in idle mode</w:t>
            </w:r>
          </w:p>
          <w:p w14:paraId="7A0DFB62"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5.</w:t>
            </w:r>
            <w:r>
              <w:rPr>
                <w:rFonts w:ascii="Arial" w:eastAsiaTheme="minorEastAsia" w:hAnsi="Arial" w:cs="Arial"/>
                <w:sz w:val="16"/>
                <w:szCs w:val="16"/>
                <w:lang w:eastAsia="zh-CN"/>
              </w:rPr>
              <w:tab/>
              <w:t>NR standalone tests with all NR cells in FR1: SA event triggered reporting tests without gap under DRX</w:t>
            </w:r>
          </w:p>
          <w:p w14:paraId="0571D943"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6.</w:t>
            </w:r>
            <w:r>
              <w:rPr>
                <w:rFonts w:ascii="Arial" w:eastAsiaTheme="minorEastAsia" w:hAnsi="Arial" w:cs="Arial"/>
                <w:sz w:val="16"/>
                <w:szCs w:val="16"/>
                <w:lang w:eastAsia="zh-CN"/>
              </w:rPr>
              <w:tab/>
              <w:t>SA NR - E-UTRAN event-triggered reporting in DRX in FR1</w:t>
            </w:r>
          </w:p>
          <w:p w14:paraId="7BA8A026"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7.</w:t>
            </w:r>
            <w:r>
              <w:rPr>
                <w:rFonts w:ascii="Arial" w:eastAsiaTheme="minorEastAsia" w:hAnsi="Arial" w:cs="Arial"/>
                <w:sz w:val="16"/>
                <w:szCs w:val="16"/>
                <w:lang w:eastAsia="zh-CN"/>
              </w:rPr>
              <w:tab/>
              <w:t>E-UTRAN -NR Inter-RAT event triggered reporting tests for FR1 without SSB time index detection when DRX is used</w:t>
            </w:r>
          </w:p>
        </w:tc>
      </w:tr>
      <w:tr w:rsidR="00FC1265" w14:paraId="5665E1D7" w14:textId="77777777">
        <w:trPr>
          <w:trHeight w:val="468"/>
        </w:trPr>
        <w:tc>
          <w:tcPr>
            <w:tcW w:w="1316" w:type="dxa"/>
          </w:tcPr>
          <w:p w14:paraId="2D78C083" w14:textId="77777777" w:rsidR="00FC1265" w:rsidRDefault="00B41BAC">
            <w:pPr>
              <w:spacing w:before="120" w:after="120"/>
              <w:rPr>
                <w:rFonts w:ascii="Arial" w:hAnsi="Arial" w:cs="Arial"/>
                <w:sz w:val="16"/>
                <w:szCs w:val="16"/>
              </w:rPr>
            </w:pPr>
            <w:hyperlink r:id="rId49" w:history="1">
              <w:r w:rsidR="00F87DB7">
                <w:rPr>
                  <w:rStyle w:val="aff0"/>
                  <w:rFonts w:ascii="Arial" w:hAnsi="Arial" w:cs="Arial"/>
                  <w:b/>
                  <w:bCs/>
                  <w:sz w:val="16"/>
                  <w:szCs w:val="16"/>
                </w:rPr>
                <w:t>R4-2011331</w:t>
              </w:r>
            </w:hyperlink>
          </w:p>
        </w:tc>
        <w:tc>
          <w:tcPr>
            <w:tcW w:w="1267" w:type="dxa"/>
          </w:tcPr>
          <w:p w14:paraId="0C7E25C7" w14:textId="77777777" w:rsidR="00FC1265" w:rsidRDefault="00F87DB7">
            <w:pPr>
              <w:spacing w:before="120" w:after="120"/>
              <w:rPr>
                <w:rFonts w:ascii="Arial" w:hAnsi="Arial" w:cs="Arial"/>
                <w:sz w:val="16"/>
                <w:szCs w:val="16"/>
              </w:rPr>
            </w:pPr>
            <w:r>
              <w:rPr>
                <w:rFonts w:ascii="Arial" w:hAnsi="Arial" w:cs="Arial"/>
                <w:sz w:val="16"/>
                <w:szCs w:val="16"/>
              </w:rPr>
              <w:t>Nokia, Nokia Shanghai Bell</w:t>
            </w:r>
          </w:p>
        </w:tc>
        <w:tc>
          <w:tcPr>
            <w:tcW w:w="7048" w:type="dxa"/>
          </w:tcPr>
          <w:p w14:paraId="5E7C0202"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Proposal 1: RRM relevant use cases should be taken into consideration in order to decide if there is a need to specify the SS-SINR accuracy.</w:t>
            </w:r>
          </w:p>
        </w:tc>
      </w:tr>
      <w:tr w:rsidR="00FC1265" w14:paraId="0A29495A" w14:textId="77777777">
        <w:trPr>
          <w:trHeight w:val="468"/>
        </w:trPr>
        <w:tc>
          <w:tcPr>
            <w:tcW w:w="1316" w:type="dxa"/>
          </w:tcPr>
          <w:p w14:paraId="1D95CA27" w14:textId="77777777" w:rsidR="00FC1265" w:rsidRDefault="00B41BAC">
            <w:pPr>
              <w:spacing w:before="120" w:after="120"/>
              <w:rPr>
                <w:rFonts w:ascii="Arial" w:hAnsi="Arial" w:cs="Arial"/>
                <w:b/>
                <w:bCs/>
                <w:color w:val="0000FF"/>
                <w:sz w:val="16"/>
                <w:szCs w:val="16"/>
                <w:u w:val="single"/>
              </w:rPr>
            </w:pPr>
            <w:hyperlink r:id="rId50" w:history="1">
              <w:r w:rsidR="00F87DB7">
                <w:rPr>
                  <w:rStyle w:val="aff0"/>
                  <w:rFonts w:ascii="Arial" w:hAnsi="Arial" w:cs="Arial"/>
                  <w:b/>
                  <w:bCs/>
                  <w:sz w:val="16"/>
                  <w:szCs w:val="16"/>
                </w:rPr>
                <w:t>R4-2011376</w:t>
              </w:r>
            </w:hyperlink>
          </w:p>
        </w:tc>
        <w:tc>
          <w:tcPr>
            <w:tcW w:w="1267" w:type="dxa"/>
          </w:tcPr>
          <w:p w14:paraId="1678F3DE" w14:textId="77777777" w:rsidR="00FC1265" w:rsidRDefault="00F87DB7">
            <w:pPr>
              <w:spacing w:before="120" w:after="120"/>
              <w:rPr>
                <w:rFonts w:ascii="Arial" w:hAnsi="Arial" w:cs="Arial"/>
                <w:sz w:val="16"/>
                <w:szCs w:val="16"/>
              </w:rPr>
            </w:pPr>
            <w:r>
              <w:rPr>
                <w:rFonts w:ascii="Arial" w:hAnsi="Arial" w:cs="Arial"/>
                <w:sz w:val="16"/>
                <w:szCs w:val="16"/>
              </w:rPr>
              <w:t>Qualcomm, Inc.</w:t>
            </w:r>
          </w:p>
        </w:tc>
        <w:tc>
          <w:tcPr>
            <w:tcW w:w="7048" w:type="dxa"/>
          </w:tcPr>
          <w:p w14:paraId="393039E1"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Proposal 1: Add RRM tests for </w:t>
            </w:r>
            <w:proofErr w:type="spellStart"/>
            <w:r>
              <w:rPr>
                <w:rFonts w:ascii="Arial" w:eastAsiaTheme="minorEastAsia" w:hAnsi="Arial" w:cs="Arial"/>
                <w:sz w:val="16"/>
                <w:szCs w:val="16"/>
                <w:lang w:eastAsia="zh-CN"/>
              </w:rPr>
              <w:t>Pcell</w:t>
            </w:r>
            <w:proofErr w:type="spellEnd"/>
            <w:r>
              <w:rPr>
                <w:rFonts w:ascii="Arial" w:eastAsiaTheme="minorEastAsia" w:hAnsi="Arial" w:cs="Arial"/>
                <w:sz w:val="16"/>
                <w:szCs w:val="16"/>
                <w:lang w:eastAsia="zh-CN"/>
              </w:rPr>
              <w:t xml:space="preserve"> idle and connected mode with 500km/h train speed with parameters and configuration listed in Table 2 1.</w:t>
            </w:r>
          </w:p>
        </w:tc>
      </w:tr>
      <w:tr w:rsidR="00FC1265" w14:paraId="793159EB" w14:textId="77777777">
        <w:trPr>
          <w:trHeight w:val="468"/>
        </w:trPr>
        <w:tc>
          <w:tcPr>
            <w:tcW w:w="1316" w:type="dxa"/>
          </w:tcPr>
          <w:p w14:paraId="6CEFC8A6" w14:textId="77777777" w:rsidR="00FC1265" w:rsidRDefault="00B41BAC">
            <w:pPr>
              <w:spacing w:before="120" w:after="120"/>
              <w:rPr>
                <w:rFonts w:ascii="Arial" w:hAnsi="Arial" w:cs="Arial"/>
                <w:b/>
                <w:bCs/>
                <w:color w:val="0000FF"/>
                <w:sz w:val="16"/>
                <w:szCs w:val="16"/>
                <w:u w:val="single"/>
              </w:rPr>
            </w:pPr>
            <w:hyperlink r:id="rId51" w:history="1">
              <w:r w:rsidR="00F87DB7">
                <w:rPr>
                  <w:rStyle w:val="aff0"/>
                  <w:rFonts w:ascii="Arial" w:hAnsi="Arial" w:cs="Arial"/>
                  <w:b/>
                  <w:bCs/>
                  <w:sz w:val="16"/>
                  <w:szCs w:val="16"/>
                </w:rPr>
                <w:t>R4-2011377</w:t>
              </w:r>
            </w:hyperlink>
          </w:p>
        </w:tc>
        <w:tc>
          <w:tcPr>
            <w:tcW w:w="1267" w:type="dxa"/>
          </w:tcPr>
          <w:p w14:paraId="45F18908" w14:textId="77777777" w:rsidR="00FC1265" w:rsidRDefault="00F87DB7">
            <w:pPr>
              <w:spacing w:before="120" w:after="120"/>
              <w:rPr>
                <w:rFonts w:ascii="Arial" w:hAnsi="Arial" w:cs="Arial"/>
                <w:sz w:val="16"/>
                <w:szCs w:val="16"/>
              </w:rPr>
            </w:pPr>
            <w:r>
              <w:rPr>
                <w:rFonts w:ascii="Arial" w:hAnsi="Arial" w:cs="Arial"/>
                <w:sz w:val="16"/>
                <w:szCs w:val="16"/>
              </w:rPr>
              <w:t>Qualcomm, Inc.</w:t>
            </w:r>
          </w:p>
        </w:tc>
        <w:tc>
          <w:tcPr>
            <w:tcW w:w="7048" w:type="dxa"/>
          </w:tcPr>
          <w:p w14:paraId="5E22D424"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hAnsi="Arial" w:cs="Arial"/>
                <w:sz w:val="16"/>
                <w:szCs w:val="16"/>
                <w:lang w:val="en-US" w:eastAsia="zh-CN"/>
              </w:rPr>
              <w:t>38.133 draft CR on additional RRM test</w:t>
            </w:r>
            <w:r>
              <w:rPr>
                <w:rFonts w:ascii="Arial" w:eastAsia="PMingLiU" w:hAnsi="Arial" w:cs="Arial"/>
                <w:sz w:val="16"/>
                <w:szCs w:val="16"/>
                <w:lang w:val="en-US" w:eastAsia="zh-TW"/>
              </w:rPr>
              <w:t>s</w:t>
            </w:r>
            <w:r>
              <w:rPr>
                <w:rFonts w:ascii="Arial" w:hAnsi="Arial" w:cs="Arial"/>
                <w:sz w:val="16"/>
                <w:szCs w:val="16"/>
                <w:lang w:val="en-US" w:eastAsia="zh-CN"/>
              </w:rPr>
              <w:t xml:space="preserve"> for NR HST</w:t>
            </w:r>
          </w:p>
        </w:tc>
      </w:tr>
    </w:tbl>
    <w:p w14:paraId="75537B56" w14:textId="77777777" w:rsidR="00FC1265" w:rsidRDefault="00FC1265"/>
    <w:p w14:paraId="1EAF92E5" w14:textId="77777777" w:rsidR="00FC1265" w:rsidRDefault="00F87DB7">
      <w:pPr>
        <w:pStyle w:val="2"/>
      </w:pPr>
      <w:r>
        <w:t xml:space="preserve">Open issues summary </w:t>
      </w:r>
    </w:p>
    <w:p w14:paraId="50A33062" w14:textId="77777777" w:rsidR="00FC1265" w:rsidRDefault="00F87DB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F840D99" w14:textId="77777777" w:rsidR="00FC1265" w:rsidRDefault="00F87DB7">
      <w:pPr>
        <w:pStyle w:val="3"/>
        <w:rPr>
          <w:sz w:val="24"/>
          <w:szCs w:val="16"/>
        </w:rPr>
      </w:pPr>
      <w:r>
        <w:rPr>
          <w:sz w:val="24"/>
          <w:szCs w:val="16"/>
        </w:rPr>
        <w:t>Sub-topic 2-1:</w:t>
      </w:r>
      <w:r>
        <w:rPr>
          <w:rFonts w:asciiTheme="minorHAnsi" w:eastAsiaTheme="minorEastAsia" w:hAnsi="Calibri" w:cstheme="minorBidi"/>
          <w:color w:val="000000" w:themeColor="text1"/>
          <w:kern w:val="24"/>
          <w:sz w:val="48"/>
          <w:szCs w:val="48"/>
          <w:lang w:val="en-GB" w:eastAsia="en-US"/>
        </w:rPr>
        <w:t xml:space="preserve"> </w:t>
      </w:r>
      <w:r>
        <w:rPr>
          <w:sz w:val="24"/>
          <w:szCs w:val="16"/>
          <w:lang w:val="en-GB"/>
        </w:rPr>
        <w:t>measurement accuracy</w:t>
      </w:r>
    </w:p>
    <w:p w14:paraId="280A72F0" w14:textId="77777777" w:rsidR="00FC1265" w:rsidRDefault="00F87DB7">
      <w:pPr>
        <w:rPr>
          <w:b/>
          <w:u w:val="single"/>
          <w:lang w:eastAsia="ko-KR"/>
        </w:rPr>
      </w:pPr>
      <w:r>
        <w:rPr>
          <w:b/>
          <w:u w:val="single"/>
          <w:lang w:eastAsia="ko-KR"/>
        </w:rPr>
        <w:t xml:space="preserve">Issue 2-1: </w:t>
      </w:r>
      <w:r>
        <w:rPr>
          <w:b/>
          <w:u w:val="single"/>
          <w:lang w:eastAsia="zh-CN"/>
        </w:rPr>
        <w:t>SS-SINR</w:t>
      </w:r>
    </w:p>
    <w:p w14:paraId="33E81830" w14:textId="77777777" w:rsidR="00FC1265" w:rsidRDefault="00F87DB7">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9F4A959"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(CMCC): For HST scenario, specify SS-SINR accuracy requirement for SNR &lt;= [11] dB, and the Rel-15 SS-SINR accuracy requirements (+-3dB) can be reused.</w:t>
      </w:r>
    </w:p>
    <w:p w14:paraId="6A11B936"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(vivo): SS-SINR accuracy requirement is not applicable to HST scenario in R16. The issue can be left to R17</w:t>
      </w:r>
    </w:p>
    <w:p w14:paraId="44FB2C73"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(HW): </w:t>
      </w:r>
      <w:r>
        <w:rPr>
          <w:rFonts w:eastAsia="宋体" w:hint="eastAsia"/>
          <w:szCs w:val="24"/>
          <w:lang w:eastAsia="zh-CN"/>
        </w:rPr>
        <w:t xml:space="preserve">The existing SS-SINR accuracy is applicable to HST scenario when </w:t>
      </w:r>
      <w:bookmarkStart w:id="3" w:name="OLE_LINK4"/>
      <w:r>
        <w:rPr>
          <w:rFonts w:eastAsia="宋体" w:hint="eastAsia"/>
          <w:szCs w:val="24"/>
          <w:lang w:eastAsia="zh-CN"/>
        </w:rPr>
        <w:t xml:space="preserve">SSB </w:t>
      </w:r>
      <w:proofErr w:type="spellStart"/>
      <w:r>
        <w:rPr>
          <w:rFonts w:eastAsia="宋体" w:hint="eastAsia"/>
          <w:szCs w:val="24"/>
          <w:lang w:eastAsia="zh-CN"/>
        </w:rPr>
        <w:t>Ês</w:t>
      </w:r>
      <w:proofErr w:type="spellEnd"/>
      <w:r>
        <w:rPr>
          <w:rFonts w:eastAsia="宋体" w:hint="eastAsia"/>
          <w:szCs w:val="24"/>
          <w:lang w:eastAsia="zh-CN"/>
        </w:rPr>
        <w:t>/</w:t>
      </w:r>
      <w:proofErr w:type="spellStart"/>
      <w:r>
        <w:rPr>
          <w:rFonts w:eastAsia="宋体" w:hint="eastAsia"/>
          <w:szCs w:val="24"/>
          <w:lang w:eastAsia="zh-CN"/>
        </w:rPr>
        <w:t>Iot</w:t>
      </w:r>
      <w:bookmarkEnd w:id="3"/>
      <w:proofErr w:type="spellEnd"/>
      <w:r>
        <w:rPr>
          <w:rFonts w:eastAsia="宋体" w:hint="eastAsia"/>
          <w:szCs w:val="24"/>
          <w:lang w:eastAsia="zh-CN"/>
        </w:rPr>
        <w:t xml:space="preserve"> </w:t>
      </w:r>
      <w:r>
        <w:rPr>
          <w:rFonts w:eastAsia="宋体" w:hint="eastAsia"/>
          <w:szCs w:val="24"/>
          <w:lang w:eastAsia="zh-CN"/>
        </w:rPr>
        <w:t>≤</w:t>
      </w:r>
      <w:r>
        <w:rPr>
          <w:rFonts w:eastAsia="宋体" w:hint="eastAsia"/>
          <w:szCs w:val="24"/>
          <w:lang w:eastAsia="zh-CN"/>
        </w:rPr>
        <w:t>5 dB with the restriction SCS is 15kHz and 30kHz</w:t>
      </w:r>
    </w:p>
    <w:p w14:paraId="72E51DD4"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(QC): SINR accuracy requirement is not applicable to HST scenario when SNR &gt; 5dB</w:t>
      </w:r>
    </w:p>
    <w:p w14:paraId="5AB636FD" w14:textId="77777777" w:rsidR="00FC1265" w:rsidRDefault="00FC1265">
      <w:pPr>
        <w:spacing w:after="120"/>
        <w:rPr>
          <w:szCs w:val="24"/>
          <w:lang w:eastAsia="zh-CN"/>
        </w:rPr>
      </w:pPr>
    </w:p>
    <w:p w14:paraId="1B68742F"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13DF49C"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This issue has been discussed for several meetings, to move forward, taking companies’ view into consideration, Moderator would like to check with companies whether following compromise option is acceptable:</w:t>
      </w:r>
    </w:p>
    <w:p w14:paraId="10DDCDBB" w14:textId="77777777" w:rsidR="00FC1265" w:rsidRDefault="00F87DB7">
      <w:pPr>
        <w:pStyle w:val="aff6"/>
        <w:numPr>
          <w:ilvl w:val="2"/>
          <w:numId w:val="6"/>
        </w:numPr>
        <w:overflowPunct/>
        <w:autoSpaceDE/>
        <w:autoSpaceDN/>
        <w:adjustRightInd/>
        <w:spacing w:after="120"/>
        <w:ind w:firstLineChars="0"/>
        <w:textAlignment w:val="auto"/>
        <w:rPr>
          <w:rFonts w:eastAsiaTheme="minorEastAsia"/>
          <w:color w:val="0070C0"/>
          <w:szCs w:val="24"/>
          <w:lang w:eastAsia="zh-CN"/>
        </w:rPr>
      </w:pPr>
      <w:bookmarkStart w:id="4" w:name="OLE_LINK3"/>
      <w:r>
        <w:rPr>
          <w:rFonts w:eastAsiaTheme="minorEastAsia"/>
          <w:color w:val="0070C0"/>
          <w:szCs w:val="24"/>
          <w:lang w:eastAsia="zh-CN"/>
        </w:rPr>
        <w:t>Rel-15 intra-frequency</w:t>
      </w:r>
      <w:r>
        <w:rPr>
          <w:rFonts w:eastAsiaTheme="minorEastAsia" w:hint="eastAsia"/>
          <w:color w:val="0070C0"/>
          <w:szCs w:val="24"/>
          <w:lang w:eastAsia="zh-CN"/>
        </w:rPr>
        <w:t xml:space="preserve"> SS-SINR</w:t>
      </w:r>
      <w:r>
        <w:rPr>
          <w:rFonts w:eastAsiaTheme="minorEastAsia"/>
          <w:color w:val="0070C0"/>
          <w:szCs w:val="24"/>
          <w:lang w:eastAsia="zh-CN"/>
        </w:rPr>
        <w:t xml:space="preserve"> </w:t>
      </w:r>
      <w:r>
        <w:rPr>
          <w:rFonts w:eastAsiaTheme="minorEastAsia" w:hint="eastAsia"/>
          <w:color w:val="0070C0"/>
          <w:szCs w:val="24"/>
          <w:lang w:eastAsia="zh-CN"/>
        </w:rPr>
        <w:t xml:space="preserve">accuracy </w:t>
      </w:r>
      <w:r>
        <w:rPr>
          <w:rFonts w:eastAsiaTheme="minorEastAsia"/>
          <w:color w:val="0070C0"/>
          <w:szCs w:val="24"/>
          <w:lang w:eastAsia="zh-CN"/>
        </w:rPr>
        <w:t xml:space="preserve">for FR1 </w:t>
      </w:r>
      <w:r>
        <w:rPr>
          <w:rFonts w:eastAsiaTheme="minorEastAsia" w:hint="eastAsia"/>
          <w:color w:val="0070C0"/>
          <w:szCs w:val="24"/>
          <w:lang w:eastAsia="zh-CN"/>
        </w:rPr>
        <w:t xml:space="preserve">is applicable to </w:t>
      </w:r>
      <w:r>
        <w:rPr>
          <w:rFonts w:eastAsiaTheme="minorEastAsia"/>
          <w:color w:val="0070C0"/>
          <w:szCs w:val="24"/>
          <w:lang w:eastAsia="zh-CN"/>
        </w:rPr>
        <w:t xml:space="preserve">NR </w:t>
      </w:r>
      <w:r>
        <w:rPr>
          <w:rFonts w:eastAsiaTheme="minorEastAsia" w:hint="eastAsia"/>
          <w:color w:val="0070C0"/>
          <w:szCs w:val="24"/>
          <w:lang w:eastAsia="zh-CN"/>
        </w:rPr>
        <w:t xml:space="preserve">HST scenario when </w:t>
      </w:r>
      <w:r>
        <w:rPr>
          <w:rFonts w:eastAsiaTheme="minorEastAsia"/>
          <w:color w:val="0070C0"/>
          <w:szCs w:val="24"/>
          <w:lang w:eastAsia="zh-CN"/>
        </w:rPr>
        <w:t>-3dB</w:t>
      </w:r>
      <w:r>
        <w:rPr>
          <w:rFonts w:eastAsiaTheme="minorEastAsia" w:hint="eastAsia"/>
          <w:color w:val="0070C0"/>
          <w:szCs w:val="24"/>
          <w:lang w:eastAsia="zh-CN"/>
        </w:rPr>
        <w:t>≤</w:t>
      </w:r>
      <w:r>
        <w:rPr>
          <w:rFonts w:eastAsiaTheme="minorEastAsia" w:hint="eastAsia"/>
          <w:color w:val="0070C0"/>
          <w:szCs w:val="24"/>
          <w:lang w:eastAsia="zh-CN"/>
        </w:rPr>
        <w:t xml:space="preserve">SSB </w:t>
      </w:r>
      <w:proofErr w:type="spellStart"/>
      <w:r>
        <w:rPr>
          <w:rFonts w:eastAsiaTheme="minorEastAsia" w:hint="eastAsia"/>
          <w:color w:val="0070C0"/>
          <w:szCs w:val="24"/>
          <w:lang w:eastAsia="zh-CN"/>
        </w:rPr>
        <w:t>Ês</w:t>
      </w:r>
      <w:proofErr w:type="spellEnd"/>
      <w:r>
        <w:rPr>
          <w:rFonts w:eastAsiaTheme="minorEastAsia" w:hint="eastAsia"/>
          <w:color w:val="0070C0"/>
          <w:szCs w:val="24"/>
          <w:lang w:eastAsia="zh-CN"/>
        </w:rPr>
        <w:t>/</w:t>
      </w:r>
      <w:proofErr w:type="spellStart"/>
      <w:r>
        <w:rPr>
          <w:rFonts w:eastAsiaTheme="minorEastAsia" w:hint="eastAsia"/>
          <w:color w:val="0070C0"/>
          <w:szCs w:val="24"/>
          <w:lang w:eastAsia="zh-CN"/>
        </w:rPr>
        <w:t>Iot</w:t>
      </w:r>
      <w:proofErr w:type="spellEnd"/>
      <w:r>
        <w:rPr>
          <w:rFonts w:eastAsiaTheme="minorEastAsia" w:hint="eastAsia"/>
          <w:color w:val="0070C0"/>
          <w:szCs w:val="24"/>
          <w:lang w:eastAsia="zh-CN"/>
        </w:rPr>
        <w:t xml:space="preserve"> </w:t>
      </w:r>
      <w:r>
        <w:rPr>
          <w:rFonts w:eastAsiaTheme="minorEastAsia" w:hint="eastAsia"/>
          <w:color w:val="0070C0"/>
          <w:szCs w:val="24"/>
          <w:lang w:eastAsia="zh-CN"/>
        </w:rPr>
        <w:t>≤</w:t>
      </w:r>
      <w:r>
        <w:rPr>
          <w:rFonts w:eastAsiaTheme="minorEastAsia"/>
          <w:color w:val="0070C0"/>
          <w:szCs w:val="24"/>
          <w:lang w:eastAsia="zh-CN"/>
        </w:rPr>
        <w:t>7</w:t>
      </w:r>
      <w:r>
        <w:rPr>
          <w:rFonts w:eastAsiaTheme="minorEastAsia" w:hint="eastAsia"/>
          <w:color w:val="0070C0"/>
          <w:szCs w:val="24"/>
          <w:lang w:eastAsia="zh-CN"/>
        </w:rPr>
        <w:t xml:space="preserve"> dB </w:t>
      </w:r>
      <w:r>
        <w:rPr>
          <w:rFonts w:eastAsiaTheme="minorEastAsia"/>
          <w:color w:val="0070C0"/>
          <w:szCs w:val="24"/>
          <w:lang w:eastAsia="zh-CN"/>
        </w:rPr>
        <w:t>for</w:t>
      </w:r>
      <w:r>
        <w:rPr>
          <w:rFonts w:eastAsiaTheme="minorEastAsia" w:hint="eastAsia"/>
          <w:color w:val="0070C0"/>
          <w:szCs w:val="24"/>
          <w:lang w:eastAsia="zh-CN"/>
        </w:rPr>
        <w:t xml:space="preserve"> 15kHz SCS and 30kHz</w:t>
      </w:r>
      <w:r>
        <w:rPr>
          <w:rFonts w:eastAsiaTheme="minorEastAsia"/>
          <w:color w:val="0070C0"/>
          <w:szCs w:val="24"/>
          <w:lang w:eastAsia="zh-CN"/>
        </w:rPr>
        <w:t xml:space="preserve"> SCS</w:t>
      </w:r>
    </w:p>
    <w:bookmarkEnd w:id="4"/>
    <w:p w14:paraId="282A363C" w14:textId="77777777" w:rsidR="00FC1265" w:rsidRDefault="00FC1265">
      <w:pPr>
        <w:rPr>
          <w:color w:val="0070C0"/>
          <w:lang w:val="en-US" w:eastAsia="zh-CN"/>
        </w:rPr>
      </w:pPr>
    </w:p>
    <w:p w14:paraId="766F5138" w14:textId="77777777" w:rsidR="00FC1265" w:rsidRDefault="00F87DB7">
      <w:pPr>
        <w:pStyle w:val="3"/>
        <w:rPr>
          <w:sz w:val="24"/>
          <w:szCs w:val="16"/>
          <w:lang w:val="en-GB"/>
        </w:rPr>
      </w:pPr>
      <w:r>
        <w:rPr>
          <w:sz w:val="24"/>
          <w:szCs w:val="16"/>
        </w:rPr>
        <w:t>Sub-topic 2-2:</w:t>
      </w:r>
      <w:r>
        <w:rPr>
          <w:rFonts w:asciiTheme="minorHAnsi" w:eastAsiaTheme="minorEastAsia" w:hAnsi="Calibri" w:cstheme="minorBidi"/>
          <w:color w:val="000000" w:themeColor="text1"/>
          <w:kern w:val="24"/>
          <w:sz w:val="48"/>
          <w:szCs w:val="48"/>
          <w:lang w:val="en-GB" w:eastAsia="en-US"/>
        </w:rPr>
        <w:t xml:space="preserve"> </w:t>
      </w:r>
      <w:r>
        <w:rPr>
          <w:sz w:val="24"/>
          <w:szCs w:val="16"/>
          <w:lang w:val="en-GB"/>
        </w:rPr>
        <w:t>test cases</w:t>
      </w:r>
    </w:p>
    <w:p w14:paraId="278BBEBE" w14:textId="77777777" w:rsidR="00FC1265" w:rsidRDefault="00F87DB7">
      <w:pPr>
        <w:outlineLvl w:val="3"/>
        <w:rPr>
          <w:rFonts w:eastAsia="Malgun Gothic"/>
          <w:b/>
          <w:u w:val="single"/>
          <w:lang w:eastAsia="ko-KR"/>
        </w:rPr>
      </w:pPr>
      <w:r>
        <w:rPr>
          <w:b/>
          <w:u w:val="single"/>
          <w:lang w:eastAsia="ko-KR"/>
        </w:rPr>
        <w:t xml:space="preserve">Issue 2-1: </w:t>
      </w:r>
      <w:r>
        <w:rPr>
          <w:b/>
          <w:u w:val="single"/>
          <w:lang w:eastAsia="zh-CN"/>
        </w:rPr>
        <w:t>test case list</w:t>
      </w:r>
    </w:p>
    <w:p w14:paraId="372139FE"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0BA9D3E"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Pr>
          <w:rFonts w:eastAsiaTheme="minorEastAsia" w:hint="eastAsia"/>
          <w:color w:val="000000" w:themeColor="text1"/>
          <w:szCs w:val="24"/>
          <w:lang w:eastAsia="zh-CN"/>
        </w:rPr>
        <w:t>(</w:t>
      </w:r>
      <w:r>
        <w:t>Ericsson</w:t>
      </w:r>
      <w:r>
        <w:rPr>
          <w:rFonts w:eastAsiaTheme="minorEastAsia" w:hint="eastAsia"/>
          <w:color w:val="000000" w:themeColor="text1"/>
          <w:szCs w:val="24"/>
          <w:lang w:eastAsia="zh-CN"/>
        </w:rPr>
        <w:t>)</w:t>
      </w:r>
      <w:r>
        <w:rPr>
          <w:rFonts w:eastAsia="宋体"/>
          <w:color w:val="000000" w:themeColor="text1"/>
          <w:szCs w:val="24"/>
          <w:lang w:eastAsia="zh-CN"/>
        </w:rPr>
        <w:t xml:space="preserve">: </w:t>
      </w:r>
    </w:p>
    <w:tbl>
      <w:tblPr>
        <w:tblStyle w:val="aff3"/>
        <w:tblW w:w="9631" w:type="dxa"/>
        <w:tblLayout w:type="fixed"/>
        <w:tblLook w:val="04A0" w:firstRow="1" w:lastRow="0" w:firstColumn="1" w:lastColumn="0" w:noHBand="0" w:noVBand="1"/>
      </w:tblPr>
      <w:tblGrid>
        <w:gridCol w:w="1000"/>
        <w:gridCol w:w="2544"/>
        <w:gridCol w:w="6087"/>
      </w:tblGrid>
      <w:tr w:rsidR="00FC1265" w14:paraId="631FD826" w14:textId="77777777">
        <w:tc>
          <w:tcPr>
            <w:tcW w:w="1000" w:type="dxa"/>
            <w:tcBorders>
              <w:top w:val="single" w:sz="4" w:space="0" w:color="auto"/>
              <w:left w:val="single" w:sz="4" w:space="0" w:color="auto"/>
              <w:bottom w:val="single" w:sz="4" w:space="0" w:color="auto"/>
              <w:right w:val="single" w:sz="4" w:space="0" w:color="auto"/>
            </w:tcBorders>
          </w:tcPr>
          <w:p w14:paraId="622F1070" w14:textId="77777777" w:rsidR="00FC1265" w:rsidRDefault="00F87DB7">
            <w:pPr>
              <w:rPr>
                <w:b/>
                <w:bCs/>
                <w:lang w:val="en-US" w:eastAsia="zh-CN"/>
              </w:rPr>
            </w:pPr>
            <w:r>
              <w:rPr>
                <w:b/>
                <w:bCs/>
                <w:lang w:val="en-US" w:eastAsia="zh-CN"/>
              </w:rPr>
              <w:t>Test</w:t>
            </w:r>
          </w:p>
        </w:tc>
        <w:tc>
          <w:tcPr>
            <w:tcW w:w="2544" w:type="dxa"/>
            <w:tcBorders>
              <w:top w:val="single" w:sz="4" w:space="0" w:color="auto"/>
              <w:left w:val="single" w:sz="4" w:space="0" w:color="auto"/>
              <w:bottom w:val="single" w:sz="4" w:space="0" w:color="auto"/>
              <w:right w:val="single" w:sz="4" w:space="0" w:color="auto"/>
            </w:tcBorders>
          </w:tcPr>
          <w:p w14:paraId="42968C60" w14:textId="77777777" w:rsidR="00FC1265" w:rsidRDefault="00F87DB7">
            <w:pPr>
              <w:rPr>
                <w:b/>
                <w:bCs/>
                <w:lang w:val="en-US" w:eastAsia="zh-CN"/>
              </w:rPr>
            </w:pPr>
            <w:r>
              <w:rPr>
                <w:b/>
                <w:bCs/>
                <w:lang w:val="en-US" w:eastAsia="zh-CN"/>
              </w:rPr>
              <w:t>Title</w:t>
            </w:r>
          </w:p>
        </w:tc>
        <w:tc>
          <w:tcPr>
            <w:tcW w:w="6087" w:type="dxa"/>
            <w:tcBorders>
              <w:top w:val="single" w:sz="4" w:space="0" w:color="auto"/>
              <w:left w:val="single" w:sz="4" w:space="0" w:color="auto"/>
              <w:bottom w:val="single" w:sz="4" w:space="0" w:color="auto"/>
              <w:right w:val="single" w:sz="4" w:space="0" w:color="auto"/>
            </w:tcBorders>
          </w:tcPr>
          <w:p w14:paraId="24942A19" w14:textId="77777777" w:rsidR="00FC1265" w:rsidRDefault="00F87DB7">
            <w:pPr>
              <w:rPr>
                <w:b/>
                <w:bCs/>
                <w:lang w:val="en-US" w:eastAsia="zh-CN"/>
              </w:rPr>
            </w:pPr>
            <w:r>
              <w:rPr>
                <w:b/>
                <w:bCs/>
                <w:lang w:val="en-US" w:eastAsia="zh-CN"/>
              </w:rPr>
              <w:t>Description</w:t>
            </w:r>
          </w:p>
        </w:tc>
      </w:tr>
      <w:tr w:rsidR="00FC1265" w14:paraId="483F45F3" w14:textId="77777777">
        <w:tc>
          <w:tcPr>
            <w:tcW w:w="1000" w:type="dxa"/>
            <w:tcBorders>
              <w:top w:val="single" w:sz="4" w:space="0" w:color="auto"/>
              <w:left w:val="single" w:sz="4" w:space="0" w:color="auto"/>
              <w:bottom w:val="single" w:sz="4" w:space="0" w:color="auto"/>
              <w:right w:val="single" w:sz="4" w:space="0" w:color="auto"/>
            </w:tcBorders>
          </w:tcPr>
          <w:p w14:paraId="57B40631" w14:textId="77777777" w:rsidR="00FC1265" w:rsidRDefault="00F87DB7">
            <w:pPr>
              <w:rPr>
                <w:lang w:val="en-US" w:eastAsia="zh-CN"/>
              </w:rPr>
            </w:pPr>
            <w:r>
              <w:rPr>
                <w:lang w:val="en-US" w:eastAsia="zh-CN"/>
              </w:rPr>
              <w:t>1.SA</w:t>
            </w:r>
          </w:p>
          <w:p w14:paraId="305E5E38" w14:textId="77777777" w:rsidR="00FC1265" w:rsidRDefault="00FC1265">
            <w:pPr>
              <w:rPr>
                <w:lang w:val="en-US" w:eastAsia="zh-CN"/>
              </w:rPr>
            </w:pPr>
          </w:p>
        </w:tc>
        <w:tc>
          <w:tcPr>
            <w:tcW w:w="2544" w:type="dxa"/>
            <w:tcBorders>
              <w:top w:val="single" w:sz="4" w:space="0" w:color="auto"/>
              <w:left w:val="single" w:sz="4" w:space="0" w:color="auto"/>
              <w:bottom w:val="single" w:sz="4" w:space="0" w:color="auto"/>
              <w:right w:val="single" w:sz="4" w:space="0" w:color="auto"/>
            </w:tcBorders>
          </w:tcPr>
          <w:p w14:paraId="2F514AB5" w14:textId="77777777" w:rsidR="00FC1265" w:rsidRDefault="00F87DB7">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reselection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5CABDCB7" w14:textId="77777777" w:rsidR="00FC1265" w:rsidRDefault="00F87DB7">
            <w:pPr>
              <w:rPr>
                <w:lang w:val="en-US" w:eastAsia="zh-CN"/>
              </w:rPr>
            </w:pPr>
            <w:r>
              <w:rPr>
                <w:lang w:val="en-US" w:eastAsia="zh-CN"/>
              </w:rPr>
              <w:t xml:space="preserve">Test consists of 2 NR </w:t>
            </w:r>
            <w:proofErr w:type="spellStart"/>
            <w:r>
              <w:rPr>
                <w:lang w:val="en-US" w:eastAsia="zh-CN"/>
              </w:rPr>
              <w:t>intrafrequency</w:t>
            </w:r>
            <w:proofErr w:type="spellEnd"/>
            <w:r>
              <w:rPr>
                <w:lang w:val="en-US" w:eastAsia="zh-CN"/>
              </w:rPr>
              <w:t xml:space="preserve"> cells </w:t>
            </w:r>
            <w:r>
              <w:rPr>
                <w:vertAlign w:val="superscript"/>
                <w:lang w:val="en-US" w:eastAsia="zh-CN"/>
              </w:rPr>
              <w:t>Note 1</w:t>
            </w:r>
            <w:r>
              <w:rPr>
                <w:lang w:val="en-US" w:eastAsia="zh-CN"/>
              </w:rPr>
              <w:t xml:space="preserve">. UE is configured with 320ms DRX cycle and 20ms SMTC period. During T1, cell 1 is 3dB better ranked (SS-RSRP) than cell 2. During T2 the power of the cells is swapped such that cell 2 is 3dB better ranked than cell 1. Reselection delay from the end of T1 until the UE completes </w:t>
            </w:r>
            <w:proofErr w:type="spellStart"/>
            <w:r>
              <w:rPr>
                <w:lang w:val="en-US" w:eastAsia="zh-CN"/>
              </w:rPr>
              <w:t>reslection</w:t>
            </w:r>
            <w:proofErr w:type="spellEnd"/>
            <w:r>
              <w:rPr>
                <w:lang w:val="en-US" w:eastAsia="zh-CN"/>
              </w:rPr>
              <w:t xml:space="preserve"> during T2 is verified to meet the requirement. Propagation condition is AWGN with </w:t>
            </w:r>
            <w:proofErr w:type="spellStart"/>
            <w:r>
              <w:rPr>
                <w:lang w:val="en-US" w:eastAsia="zh-CN"/>
              </w:rPr>
              <w:t>xxxx</w:t>
            </w:r>
            <w:proofErr w:type="spellEnd"/>
            <w:r>
              <w:rPr>
                <w:lang w:val="en-US" w:eastAsia="zh-CN"/>
              </w:rPr>
              <w:t xml:space="preserve"> Hz frequency offset between cell1 and cell </w:t>
            </w:r>
            <w:proofErr w:type="gramStart"/>
            <w:r>
              <w:rPr>
                <w:lang w:val="en-US" w:eastAsia="zh-CN"/>
              </w:rPr>
              <w:t>2..</w:t>
            </w:r>
            <w:proofErr w:type="gramEnd"/>
          </w:p>
        </w:tc>
      </w:tr>
      <w:tr w:rsidR="00FC1265" w14:paraId="47363C68" w14:textId="77777777">
        <w:tc>
          <w:tcPr>
            <w:tcW w:w="1000" w:type="dxa"/>
            <w:tcBorders>
              <w:top w:val="single" w:sz="4" w:space="0" w:color="auto"/>
              <w:left w:val="single" w:sz="4" w:space="0" w:color="auto"/>
              <w:bottom w:val="single" w:sz="4" w:space="0" w:color="auto"/>
              <w:right w:val="single" w:sz="4" w:space="0" w:color="auto"/>
            </w:tcBorders>
          </w:tcPr>
          <w:p w14:paraId="3E6B6394" w14:textId="77777777" w:rsidR="00FC1265" w:rsidRDefault="00F87DB7">
            <w:pPr>
              <w:rPr>
                <w:lang w:val="en-US" w:eastAsia="zh-CN"/>
              </w:rPr>
            </w:pPr>
            <w:r>
              <w:rPr>
                <w:lang w:val="en-US" w:eastAsia="zh-CN"/>
              </w:rPr>
              <w:t>2</w:t>
            </w:r>
            <w:proofErr w:type="gramStart"/>
            <w:r>
              <w:rPr>
                <w:lang w:val="en-US" w:eastAsia="zh-CN"/>
              </w:rPr>
              <w:t>a.ENDC</w:t>
            </w:r>
            <w:proofErr w:type="gramEnd"/>
          </w:p>
          <w:p w14:paraId="38D7F89C" w14:textId="77777777" w:rsidR="00FC1265" w:rsidRDefault="00F87DB7">
            <w:pPr>
              <w:rPr>
                <w:lang w:val="en-US" w:eastAsia="zh-CN"/>
              </w:rPr>
            </w:pPr>
            <w:r>
              <w:rPr>
                <w:lang w:val="en-US" w:eastAsia="zh-CN"/>
              </w:rPr>
              <w:t>2b.SA</w:t>
            </w:r>
          </w:p>
        </w:tc>
        <w:tc>
          <w:tcPr>
            <w:tcW w:w="2544" w:type="dxa"/>
            <w:tcBorders>
              <w:top w:val="single" w:sz="4" w:space="0" w:color="auto"/>
              <w:left w:val="single" w:sz="4" w:space="0" w:color="auto"/>
              <w:bottom w:val="single" w:sz="4" w:space="0" w:color="auto"/>
              <w:right w:val="single" w:sz="4" w:space="0" w:color="auto"/>
            </w:tcBorders>
          </w:tcPr>
          <w:p w14:paraId="50695C53" w14:textId="77777777" w:rsidR="00FC1265" w:rsidRDefault="00F87DB7">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event triggered reporting without gaps or time index reading in DRX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7507CC51" w14:textId="77777777" w:rsidR="00FC1265" w:rsidRDefault="00F87DB7">
            <w:pPr>
              <w:rPr>
                <w:lang w:val="en-US" w:eastAsia="zh-CN"/>
              </w:rPr>
            </w:pPr>
            <w:r>
              <w:rPr>
                <w:lang w:val="en-US" w:eastAsia="zh-CN"/>
              </w:rPr>
              <w:t xml:space="preserve">Test consists of 2 NR </w:t>
            </w:r>
            <w:proofErr w:type="spellStart"/>
            <w:r>
              <w:rPr>
                <w:lang w:val="en-US" w:eastAsia="zh-CN"/>
              </w:rPr>
              <w:t>intrafrequency</w:t>
            </w:r>
            <w:proofErr w:type="spellEnd"/>
            <w:r>
              <w:rPr>
                <w:lang w:val="en-US" w:eastAsia="zh-CN"/>
              </w:rPr>
              <w:t xml:space="preserve"> cells </w:t>
            </w:r>
            <w:r>
              <w:rPr>
                <w:vertAlign w:val="superscript"/>
                <w:lang w:val="en-US" w:eastAsia="zh-CN"/>
              </w:rPr>
              <w:t>Note 1</w:t>
            </w:r>
            <w:r>
              <w:rPr>
                <w:lang w:val="en-US" w:eastAsia="zh-CN"/>
              </w:rPr>
              <w:t xml:space="preserve">. UE is configured with 640ms DRX cycle and 20ms SMTC period. During T1, cell 2 is off. At the start of T2, cell 2 is powered up, and the time for an event triggered measurement report is verified to meet the requirement. Time index reading is not configured. The SSB of both cells is within the active BWP.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C1265" w14:paraId="188FDC15" w14:textId="77777777">
        <w:tc>
          <w:tcPr>
            <w:tcW w:w="1000" w:type="dxa"/>
            <w:tcBorders>
              <w:top w:val="single" w:sz="4" w:space="0" w:color="auto"/>
              <w:left w:val="single" w:sz="4" w:space="0" w:color="auto"/>
              <w:bottom w:val="single" w:sz="4" w:space="0" w:color="auto"/>
              <w:right w:val="single" w:sz="4" w:space="0" w:color="auto"/>
            </w:tcBorders>
          </w:tcPr>
          <w:p w14:paraId="06B83ABA" w14:textId="77777777" w:rsidR="00FC1265" w:rsidRDefault="00F87DB7">
            <w:pPr>
              <w:rPr>
                <w:lang w:val="en-US" w:eastAsia="zh-CN"/>
              </w:rPr>
            </w:pPr>
            <w:r>
              <w:rPr>
                <w:lang w:val="en-US" w:eastAsia="zh-CN"/>
              </w:rPr>
              <w:t>3</w:t>
            </w:r>
            <w:proofErr w:type="gramStart"/>
            <w:r>
              <w:rPr>
                <w:lang w:val="en-US" w:eastAsia="zh-CN"/>
              </w:rPr>
              <w:t>a.ENDC</w:t>
            </w:r>
            <w:proofErr w:type="gramEnd"/>
          </w:p>
          <w:p w14:paraId="64B195FC" w14:textId="77777777" w:rsidR="00FC1265" w:rsidRDefault="00F87DB7">
            <w:pPr>
              <w:rPr>
                <w:lang w:val="en-US" w:eastAsia="zh-CN"/>
              </w:rPr>
            </w:pPr>
            <w:r>
              <w:rPr>
                <w:lang w:val="en-US" w:eastAsia="zh-CN"/>
              </w:rPr>
              <w:t>3b.SA</w:t>
            </w:r>
          </w:p>
        </w:tc>
        <w:tc>
          <w:tcPr>
            <w:tcW w:w="2544" w:type="dxa"/>
            <w:tcBorders>
              <w:top w:val="single" w:sz="4" w:space="0" w:color="auto"/>
              <w:left w:val="single" w:sz="4" w:space="0" w:color="auto"/>
              <w:bottom w:val="single" w:sz="4" w:space="0" w:color="auto"/>
              <w:right w:val="single" w:sz="4" w:space="0" w:color="auto"/>
            </w:tcBorders>
          </w:tcPr>
          <w:p w14:paraId="0BD3C907" w14:textId="77777777" w:rsidR="00FC1265" w:rsidRDefault="00F87DB7">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event triggered reporting without gaps and with time index reading in DRX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56D3DB45" w14:textId="77777777" w:rsidR="00FC1265" w:rsidRDefault="00F87DB7">
            <w:pPr>
              <w:rPr>
                <w:lang w:val="en-US" w:eastAsia="zh-CN"/>
              </w:rPr>
            </w:pPr>
            <w:r>
              <w:rPr>
                <w:lang w:val="en-US" w:eastAsia="zh-CN"/>
              </w:rPr>
              <w:t xml:space="preserve">Test consists of 2 NR </w:t>
            </w:r>
            <w:proofErr w:type="spellStart"/>
            <w:r>
              <w:rPr>
                <w:lang w:val="en-US" w:eastAsia="zh-CN"/>
              </w:rPr>
              <w:t>intrafrequency</w:t>
            </w:r>
            <w:proofErr w:type="spellEnd"/>
            <w:r>
              <w:rPr>
                <w:lang w:val="en-US" w:eastAsia="zh-CN"/>
              </w:rPr>
              <w:t xml:space="preserve"> cells </w:t>
            </w:r>
            <w:r>
              <w:rPr>
                <w:vertAlign w:val="superscript"/>
                <w:lang w:val="en-US" w:eastAsia="zh-CN"/>
              </w:rPr>
              <w:t>Note 1</w:t>
            </w:r>
            <w:r>
              <w:rPr>
                <w:lang w:val="en-US" w:eastAsia="zh-CN"/>
              </w:rPr>
              <w:t xml:space="preserve">. UE is configured with 320ms DRX cycle and 20ms SMTC period. During T1, cell 2 is off. At the start of T2, cell 2 is powered up, and the time for an event triggered measurement report is verified to meet the requirement. Time index reading is configured. The SSB of both cells is within the active BWP.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C1265" w14:paraId="5941439C" w14:textId="77777777">
        <w:tc>
          <w:tcPr>
            <w:tcW w:w="1000" w:type="dxa"/>
            <w:tcBorders>
              <w:top w:val="single" w:sz="4" w:space="0" w:color="auto"/>
              <w:left w:val="single" w:sz="4" w:space="0" w:color="auto"/>
              <w:bottom w:val="single" w:sz="4" w:space="0" w:color="auto"/>
              <w:right w:val="single" w:sz="4" w:space="0" w:color="auto"/>
            </w:tcBorders>
          </w:tcPr>
          <w:p w14:paraId="61FAC853" w14:textId="77777777" w:rsidR="00FC1265" w:rsidRDefault="00F87DB7">
            <w:pPr>
              <w:rPr>
                <w:lang w:val="en-US" w:eastAsia="zh-CN"/>
              </w:rPr>
            </w:pPr>
            <w:r>
              <w:rPr>
                <w:lang w:val="en-US" w:eastAsia="zh-CN"/>
              </w:rPr>
              <w:t>4</w:t>
            </w:r>
            <w:proofErr w:type="gramStart"/>
            <w:r>
              <w:rPr>
                <w:lang w:val="en-US" w:eastAsia="zh-CN"/>
              </w:rPr>
              <w:t>a.ENDC</w:t>
            </w:r>
            <w:proofErr w:type="gramEnd"/>
          </w:p>
          <w:p w14:paraId="6CE408EB" w14:textId="77777777" w:rsidR="00FC1265" w:rsidRDefault="00F87DB7">
            <w:pPr>
              <w:rPr>
                <w:lang w:val="en-US" w:eastAsia="zh-CN"/>
              </w:rPr>
            </w:pPr>
            <w:r>
              <w:rPr>
                <w:lang w:val="en-US" w:eastAsia="zh-CN"/>
              </w:rPr>
              <w:t>4b.SA</w:t>
            </w:r>
          </w:p>
        </w:tc>
        <w:tc>
          <w:tcPr>
            <w:tcW w:w="2544" w:type="dxa"/>
            <w:tcBorders>
              <w:top w:val="single" w:sz="4" w:space="0" w:color="auto"/>
              <w:left w:val="single" w:sz="4" w:space="0" w:color="auto"/>
              <w:bottom w:val="single" w:sz="4" w:space="0" w:color="auto"/>
              <w:right w:val="single" w:sz="4" w:space="0" w:color="auto"/>
            </w:tcBorders>
          </w:tcPr>
          <w:p w14:paraId="03370760" w14:textId="77777777" w:rsidR="00FC1265" w:rsidRDefault="00F87DB7">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event triggered reporting with gaps and without time index reading in DRX for UE </w:t>
            </w:r>
            <w:r>
              <w:rPr>
                <w:lang w:val="en-US" w:eastAsia="zh-CN"/>
              </w:rPr>
              <w:lastRenderedPageBreak/>
              <w:t>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7122A5D8" w14:textId="77777777" w:rsidR="00FC1265" w:rsidRDefault="00F87DB7">
            <w:pPr>
              <w:rPr>
                <w:lang w:val="en-US" w:eastAsia="zh-CN"/>
              </w:rPr>
            </w:pPr>
            <w:r>
              <w:rPr>
                <w:lang w:val="en-US" w:eastAsia="zh-CN"/>
              </w:rPr>
              <w:lastRenderedPageBreak/>
              <w:t xml:space="preserve">Test consists of 2 NR </w:t>
            </w:r>
            <w:proofErr w:type="spellStart"/>
            <w:r>
              <w:rPr>
                <w:lang w:val="en-US" w:eastAsia="zh-CN"/>
              </w:rPr>
              <w:t>intrafrequency</w:t>
            </w:r>
            <w:proofErr w:type="spellEnd"/>
            <w:r>
              <w:rPr>
                <w:lang w:val="en-US" w:eastAsia="zh-CN"/>
              </w:rPr>
              <w:t xml:space="preserve"> cells </w:t>
            </w:r>
            <w:r>
              <w:rPr>
                <w:vertAlign w:val="superscript"/>
                <w:lang w:val="en-US" w:eastAsia="zh-CN"/>
              </w:rPr>
              <w:t>Note 1</w:t>
            </w:r>
            <w:r>
              <w:rPr>
                <w:lang w:val="en-US" w:eastAsia="zh-CN"/>
              </w:rPr>
              <w:t xml:space="preserve">. UE is configured with 640ms DRX cycle and 20ms SMTC period. During T1, cell 2 is off. At the start of T2, cell 2 is powered up, and the time for an event triggered measurement report is verified to meet the requirement. Time index reading is not configured. The SSB of both cells is outside the active </w:t>
            </w:r>
            <w:r>
              <w:rPr>
                <w:lang w:val="en-US" w:eastAsia="zh-CN"/>
              </w:rPr>
              <w:lastRenderedPageBreak/>
              <w:t xml:space="preserve">BWP and gaps with MGRP=80ms are configured.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C1265" w14:paraId="3970111A" w14:textId="77777777">
        <w:tc>
          <w:tcPr>
            <w:tcW w:w="1000" w:type="dxa"/>
            <w:tcBorders>
              <w:top w:val="single" w:sz="4" w:space="0" w:color="auto"/>
              <w:left w:val="single" w:sz="4" w:space="0" w:color="auto"/>
              <w:bottom w:val="single" w:sz="4" w:space="0" w:color="auto"/>
              <w:right w:val="single" w:sz="4" w:space="0" w:color="auto"/>
            </w:tcBorders>
          </w:tcPr>
          <w:p w14:paraId="37CB970E" w14:textId="77777777" w:rsidR="00FC1265" w:rsidRDefault="00F87DB7">
            <w:pPr>
              <w:rPr>
                <w:lang w:val="en-US" w:eastAsia="zh-CN"/>
              </w:rPr>
            </w:pPr>
            <w:r>
              <w:rPr>
                <w:lang w:val="en-US" w:eastAsia="zh-CN"/>
              </w:rPr>
              <w:lastRenderedPageBreak/>
              <w:t>5</w:t>
            </w:r>
            <w:proofErr w:type="gramStart"/>
            <w:r>
              <w:rPr>
                <w:lang w:val="en-US" w:eastAsia="zh-CN"/>
              </w:rPr>
              <w:t>a.ENDC</w:t>
            </w:r>
            <w:proofErr w:type="gramEnd"/>
          </w:p>
          <w:p w14:paraId="186ED6B2" w14:textId="77777777" w:rsidR="00FC1265" w:rsidRDefault="00F87DB7">
            <w:pPr>
              <w:rPr>
                <w:lang w:val="en-US" w:eastAsia="zh-CN"/>
              </w:rPr>
            </w:pPr>
            <w:r>
              <w:rPr>
                <w:lang w:val="en-US" w:eastAsia="zh-CN"/>
              </w:rPr>
              <w:t>5b.SA</w:t>
            </w:r>
          </w:p>
        </w:tc>
        <w:tc>
          <w:tcPr>
            <w:tcW w:w="2544" w:type="dxa"/>
            <w:tcBorders>
              <w:top w:val="single" w:sz="4" w:space="0" w:color="auto"/>
              <w:left w:val="single" w:sz="4" w:space="0" w:color="auto"/>
              <w:bottom w:val="single" w:sz="4" w:space="0" w:color="auto"/>
              <w:right w:val="single" w:sz="4" w:space="0" w:color="auto"/>
            </w:tcBorders>
          </w:tcPr>
          <w:p w14:paraId="6F2F1FA3" w14:textId="77777777" w:rsidR="00FC1265" w:rsidRDefault="00F87DB7">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event triggered reporting with gap sand time index reading in DRX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7DDD9A29" w14:textId="77777777" w:rsidR="00FC1265" w:rsidRDefault="00F87DB7">
            <w:pPr>
              <w:rPr>
                <w:lang w:val="en-US" w:eastAsia="zh-CN"/>
              </w:rPr>
            </w:pPr>
            <w:r>
              <w:rPr>
                <w:lang w:val="en-US" w:eastAsia="zh-CN"/>
              </w:rPr>
              <w:t xml:space="preserve">Test consists of 2 NR </w:t>
            </w:r>
            <w:proofErr w:type="spellStart"/>
            <w:r>
              <w:rPr>
                <w:lang w:val="en-US" w:eastAsia="zh-CN"/>
              </w:rPr>
              <w:t>intrafrequency</w:t>
            </w:r>
            <w:proofErr w:type="spellEnd"/>
            <w:r>
              <w:rPr>
                <w:lang w:val="en-US" w:eastAsia="zh-CN"/>
              </w:rPr>
              <w:t xml:space="preserve"> cells</w:t>
            </w:r>
            <w:r>
              <w:rPr>
                <w:vertAlign w:val="superscript"/>
                <w:lang w:val="en-US" w:eastAsia="zh-CN"/>
              </w:rPr>
              <w:t xml:space="preserve"> Note 1</w:t>
            </w:r>
            <w:r>
              <w:rPr>
                <w:lang w:val="en-US" w:eastAsia="zh-CN"/>
              </w:rPr>
              <w:t xml:space="preserve">. UE is configured with 640ms DRX cycle and 20ms SMTC period. During T1, cell 2 is off. At the start of T2, cell 2 is powered up, and the time for an event triggered measurement report is verified to meet the requirement. Time index reading is configured. The SSB of both cells is outside the active BWP and gaps with MGRP=80ms are configured.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C1265" w14:paraId="6460179C" w14:textId="77777777">
        <w:tc>
          <w:tcPr>
            <w:tcW w:w="1000" w:type="dxa"/>
            <w:tcBorders>
              <w:top w:val="single" w:sz="4" w:space="0" w:color="auto"/>
              <w:left w:val="single" w:sz="4" w:space="0" w:color="auto"/>
              <w:bottom w:val="single" w:sz="4" w:space="0" w:color="auto"/>
              <w:right w:val="single" w:sz="4" w:space="0" w:color="auto"/>
            </w:tcBorders>
          </w:tcPr>
          <w:p w14:paraId="1B4CF62D" w14:textId="77777777" w:rsidR="00FC1265" w:rsidRDefault="00F87DB7">
            <w:pPr>
              <w:rPr>
                <w:lang w:val="en-US" w:eastAsia="zh-CN"/>
              </w:rPr>
            </w:pPr>
            <w:r>
              <w:rPr>
                <w:lang w:val="en-US" w:eastAsia="zh-CN"/>
              </w:rPr>
              <w:t>6</w:t>
            </w:r>
            <w:proofErr w:type="gramStart"/>
            <w:r>
              <w:rPr>
                <w:lang w:val="en-US" w:eastAsia="zh-CN"/>
              </w:rPr>
              <w:t>a.ENDC</w:t>
            </w:r>
            <w:proofErr w:type="gramEnd"/>
          </w:p>
          <w:p w14:paraId="728CED1E" w14:textId="77777777" w:rsidR="00FC1265" w:rsidRDefault="00F87DB7">
            <w:pPr>
              <w:rPr>
                <w:lang w:val="en-US" w:eastAsia="zh-CN"/>
              </w:rPr>
            </w:pPr>
            <w:r>
              <w:rPr>
                <w:lang w:val="en-US" w:eastAsia="zh-CN"/>
              </w:rPr>
              <w:t>6b.SA</w:t>
            </w:r>
          </w:p>
        </w:tc>
        <w:tc>
          <w:tcPr>
            <w:tcW w:w="2544" w:type="dxa"/>
            <w:tcBorders>
              <w:top w:val="single" w:sz="4" w:space="0" w:color="auto"/>
              <w:left w:val="single" w:sz="4" w:space="0" w:color="auto"/>
              <w:bottom w:val="single" w:sz="4" w:space="0" w:color="auto"/>
              <w:right w:val="single" w:sz="4" w:space="0" w:color="auto"/>
            </w:tcBorders>
          </w:tcPr>
          <w:p w14:paraId="237190C3" w14:textId="77777777" w:rsidR="00FC1265" w:rsidRDefault="00F87DB7">
            <w:pPr>
              <w:rPr>
                <w:lang w:val="en-US" w:eastAsia="zh-CN"/>
              </w:rPr>
            </w:pPr>
            <w:r>
              <w:rPr>
                <w:snapToGrid w:val="0"/>
              </w:rPr>
              <w:t>SSB based L1-RSRP measurement when DRX is used</w:t>
            </w:r>
            <w:r>
              <w:rPr>
                <w:lang w:val="en-US" w:eastAsia="zh-CN"/>
              </w:rPr>
              <w:t xml:space="preserve">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56CB3BDD" w14:textId="77777777" w:rsidR="00FC1265" w:rsidRDefault="00F87DB7">
            <w:pPr>
              <w:rPr>
                <w:rFonts w:eastAsia="Times New Roman"/>
                <w:lang w:eastAsia="ko-KR"/>
              </w:rPr>
            </w:pPr>
            <w:r>
              <w:rPr>
                <w:rFonts w:cs="v4.2.0"/>
              </w:rPr>
              <w:t>There is one NR cell in the test.</w:t>
            </w:r>
            <w:r>
              <w:rPr>
                <w:rFonts w:eastAsia="Times New Roman"/>
                <w:lang w:eastAsia="ko-KR"/>
              </w:rPr>
              <w:t xml:space="preserve"> </w:t>
            </w:r>
            <w:r>
              <w:rPr>
                <w:vertAlign w:val="superscript"/>
                <w:lang w:val="en-US" w:eastAsia="zh-CN"/>
              </w:rPr>
              <w:t>Note 1</w:t>
            </w:r>
          </w:p>
          <w:p w14:paraId="4DC481E0" w14:textId="77777777" w:rsidR="00FC1265" w:rsidRDefault="00F87DB7">
            <w:pPr>
              <w:rPr>
                <w:rFonts w:eastAsia="MS Mincho" w:cs="v4.2.0"/>
              </w:rPr>
            </w:pPr>
            <w:r>
              <w:rPr>
                <w:rFonts w:cs="v4.2.0"/>
              </w:rPr>
              <w:t xml:space="preserve">In the serving cell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06B73A22" w14:textId="77777777" w:rsidR="00FC1265" w:rsidRDefault="00F87DB7">
            <w:r>
              <w:t>There is no measurement gap configured in the test. Two SSBs are configured for measurement. The delay from the start of T2 until the UE sends measurement reports containing both SSB0 and SSB1 while meeting absolute accuracy requirements shall be verified</w:t>
            </w:r>
            <w:proofErr w:type="gramStart"/>
            <w:r>
              <w:t>. .</w:t>
            </w:r>
            <w:proofErr w:type="gramEnd"/>
          </w:p>
          <w:p w14:paraId="3E3DCFF7" w14:textId="77777777" w:rsidR="00FC1265" w:rsidRDefault="00F87DB7">
            <w:pPr>
              <w:rPr>
                <w:lang w:val="en-US" w:eastAsia="zh-CN"/>
              </w:rPr>
            </w:pPr>
            <w:r>
              <w:t>DRX=320ms and SMTC=20ms shall be used.</w:t>
            </w:r>
          </w:p>
        </w:tc>
      </w:tr>
      <w:tr w:rsidR="00FC1265" w14:paraId="75B01627" w14:textId="77777777">
        <w:tc>
          <w:tcPr>
            <w:tcW w:w="1000" w:type="dxa"/>
            <w:tcBorders>
              <w:top w:val="single" w:sz="4" w:space="0" w:color="auto"/>
              <w:left w:val="single" w:sz="4" w:space="0" w:color="auto"/>
              <w:bottom w:val="single" w:sz="4" w:space="0" w:color="auto"/>
              <w:right w:val="single" w:sz="4" w:space="0" w:color="auto"/>
            </w:tcBorders>
          </w:tcPr>
          <w:p w14:paraId="5576B68E" w14:textId="77777777" w:rsidR="00FC1265" w:rsidRDefault="00F87DB7">
            <w:pPr>
              <w:rPr>
                <w:lang w:val="en-US" w:eastAsia="zh-CN"/>
              </w:rPr>
            </w:pPr>
            <w:r>
              <w:rPr>
                <w:lang w:val="en-US" w:eastAsia="zh-CN"/>
              </w:rPr>
              <w:t>7</w:t>
            </w:r>
            <w:proofErr w:type="gramStart"/>
            <w:r>
              <w:rPr>
                <w:lang w:val="en-US" w:eastAsia="zh-CN"/>
              </w:rPr>
              <w:t>a.ENDC</w:t>
            </w:r>
            <w:proofErr w:type="gramEnd"/>
          </w:p>
          <w:p w14:paraId="46463B3B" w14:textId="77777777" w:rsidR="00FC1265" w:rsidRDefault="00F87DB7">
            <w:pPr>
              <w:rPr>
                <w:lang w:val="en-US" w:eastAsia="zh-CN"/>
              </w:rPr>
            </w:pPr>
            <w:r>
              <w:rPr>
                <w:lang w:val="en-US" w:eastAsia="zh-CN"/>
              </w:rPr>
              <w:t>7b.SA</w:t>
            </w:r>
          </w:p>
        </w:tc>
        <w:tc>
          <w:tcPr>
            <w:tcW w:w="2544" w:type="dxa"/>
            <w:tcBorders>
              <w:top w:val="single" w:sz="4" w:space="0" w:color="auto"/>
              <w:left w:val="single" w:sz="4" w:space="0" w:color="auto"/>
              <w:bottom w:val="single" w:sz="4" w:space="0" w:color="auto"/>
              <w:right w:val="single" w:sz="4" w:space="0" w:color="auto"/>
            </w:tcBorders>
          </w:tcPr>
          <w:p w14:paraId="0F5B1184" w14:textId="77777777" w:rsidR="00FC1265" w:rsidRDefault="00F87DB7">
            <w:pPr>
              <w:rPr>
                <w:snapToGrid w:val="0"/>
              </w:rPr>
            </w:pPr>
            <w:proofErr w:type="spellStart"/>
            <w:r>
              <w:rPr>
                <w:snapToGrid w:val="0"/>
              </w:rPr>
              <w:t>CSIbased</w:t>
            </w:r>
            <w:proofErr w:type="spellEnd"/>
            <w:r>
              <w:rPr>
                <w:snapToGrid w:val="0"/>
              </w:rPr>
              <w:t xml:space="preserve"> L1-RSRP measurement when DRX is used</w:t>
            </w:r>
            <w:r>
              <w:rPr>
                <w:lang w:val="en-US" w:eastAsia="zh-CN"/>
              </w:rPr>
              <w:t xml:space="preserve">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33BBA894" w14:textId="77777777" w:rsidR="00FC1265" w:rsidRDefault="00F87DB7">
            <w:pPr>
              <w:rPr>
                <w:rFonts w:eastAsia="Times New Roman"/>
                <w:lang w:eastAsia="ko-KR"/>
              </w:rPr>
            </w:pPr>
            <w:r>
              <w:rPr>
                <w:rFonts w:cs="v4.2.0"/>
              </w:rPr>
              <w:t>There is one NR cell in the test.</w:t>
            </w:r>
            <w:r>
              <w:rPr>
                <w:rFonts w:eastAsia="Times New Roman"/>
                <w:lang w:eastAsia="ko-KR"/>
              </w:rPr>
              <w:t xml:space="preserve"> </w:t>
            </w:r>
            <w:r>
              <w:rPr>
                <w:vertAlign w:val="superscript"/>
                <w:lang w:val="en-US" w:eastAsia="zh-CN"/>
              </w:rPr>
              <w:t>Note 1</w:t>
            </w:r>
          </w:p>
          <w:p w14:paraId="413F1560" w14:textId="77777777" w:rsidR="00FC1265" w:rsidRDefault="00F87DB7">
            <w:pPr>
              <w:rPr>
                <w:rFonts w:eastAsia="Times New Roman"/>
                <w:lang w:eastAsia="ko-KR"/>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the CSI-RSRP L1 measurement period from the beginning of the test, a </w:t>
            </w:r>
            <w:r>
              <w:rPr>
                <w:rFonts w:eastAsia="Times New Roman"/>
                <w:lang w:eastAsia="ko-KR"/>
              </w:rPr>
              <w:t xml:space="preserve">DCI trigger comes in slot n of a frame and UE provides the report back at the expected time </w:t>
            </w:r>
            <w:proofErr w:type="spellStart"/>
            <w:r>
              <w:rPr>
                <w:rFonts w:eastAsia="Times New Roman"/>
                <w:lang w:eastAsia="ko-KR"/>
              </w:rPr>
              <w:t>n+T</w:t>
            </w:r>
            <w:r>
              <w:rPr>
                <w:rFonts w:eastAsia="Times New Roman"/>
                <w:vertAlign w:val="subscript"/>
                <w:lang w:eastAsia="ko-KR"/>
              </w:rPr>
              <w:t>report</w:t>
            </w:r>
            <w:proofErr w:type="spellEnd"/>
            <w:r>
              <w:rPr>
                <w:rFonts w:eastAsia="Times New Roman"/>
                <w:lang w:eastAsia="ko-KR"/>
              </w:rPr>
              <w:t xml:space="preserve"> based on the configured reporting </w:t>
            </w:r>
            <w:proofErr w:type="gramStart"/>
            <w:r>
              <w:rPr>
                <w:rFonts w:eastAsia="Times New Roman"/>
                <w:lang w:eastAsia="ko-KR"/>
              </w:rPr>
              <w:t>configuration .</w:t>
            </w:r>
            <w:proofErr w:type="gramEnd"/>
          </w:p>
          <w:p w14:paraId="2C23D506" w14:textId="77777777" w:rsidR="00FC1265" w:rsidRDefault="00F87DB7">
            <w:pPr>
              <w:pStyle w:val="4"/>
              <w:numPr>
                <w:ilvl w:val="0"/>
                <w:numId w:val="0"/>
              </w:numPr>
              <w:tabs>
                <w:tab w:val="left" w:pos="420"/>
              </w:tabs>
              <w:ind w:left="864" w:hanging="864"/>
              <w:outlineLvl w:val="3"/>
              <w:rPr>
                <w:rFonts w:eastAsia="MS Mincho"/>
                <w:snapToGrid w:val="0"/>
                <w:lang w:eastAsia="en-US"/>
              </w:rPr>
            </w:pPr>
            <w:r>
              <w:rPr>
                <w:rFonts w:ascii="Times New Roman" w:eastAsia="MS Mincho" w:hAnsi="Times New Roman"/>
                <w:snapToGrid w:val="0"/>
                <w:sz w:val="20"/>
              </w:rPr>
              <w:t>DRX=320ms and SMTC=20ms shall be used.</w:t>
            </w:r>
          </w:p>
        </w:tc>
      </w:tr>
      <w:tr w:rsidR="00FC1265" w14:paraId="3B9FA2E9" w14:textId="77777777">
        <w:tc>
          <w:tcPr>
            <w:tcW w:w="1000" w:type="dxa"/>
            <w:tcBorders>
              <w:top w:val="single" w:sz="4" w:space="0" w:color="auto"/>
              <w:left w:val="single" w:sz="4" w:space="0" w:color="auto"/>
              <w:bottom w:val="single" w:sz="4" w:space="0" w:color="auto"/>
              <w:right w:val="single" w:sz="4" w:space="0" w:color="auto"/>
            </w:tcBorders>
          </w:tcPr>
          <w:p w14:paraId="7F4EC13D" w14:textId="77777777" w:rsidR="00FC1265" w:rsidRDefault="00F87DB7">
            <w:pPr>
              <w:rPr>
                <w:rFonts w:eastAsia="MS Mincho"/>
                <w:lang w:val="en-US" w:eastAsia="zh-CN"/>
              </w:rPr>
            </w:pPr>
            <w:r>
              <w:rPr>
                <w:lang w:val="en-US" w:eastAsia="zh-CN"/>
              </w:rPr>
              <w:t>8.SA</w:t>
            </w:r>
          </w:p>
        </w:tc>
        <w:tc>
          <w:tcPr>
            <w:tcW w:w="2544" w:type="dxa"/>
            <w:tcBorders>
              <w:top w:val="single" w:sz="4" w:space="0" w:color="auto"/>
              <w:left w:val="single" w:sz="4" w:space="0" w:color="auto"/>
              <w:bottom w:val="single" w:sz="4" w:space="0" w:color="auto"/>
              <w:right w:val="single" w:sz="4" w:space="0" w:color="auto"/>
            </w:tcBorders>
          </w:tcPr>
          <w:p w14:paraId="0B5830BB" w14:textId="77777777" w:rsidR="00FC1265" w:rsidRDefault="00F87DB7">
            <w:pPr>
              <w:rPr>
                <w:lang w:val="en-US" w:eastAsia="zh-CN"/>
              </w:rPr>
            </w:pPr>
            <w:r>
              <w:rPr>
                <w:lang w:val="en-US" w:eastAsia="zh-CN"/>
              </w:rPr>
              <w:t xml:space="preserve">NR-EUTRA </w:t>
            </w:r>
            <w:proofErr w:type="spellStart"/>
            <w:r>
              <w:rPr>
                <w:lang w:val="en-US" w:eastAsia="zh-CN"/>
              </w:rPr>
              <w:t>intrafrequency</w:t>
            </w:r>
            <w:proofErr w:type="spellEnd"/>
            <w:r>
              <w:rPr>
                <w:lang w:val="en-US" w:eastAsia="zh-CN"/>
              </w:rPr>
              <w:t xml:space="preserve"> reselection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51523B3E" w14:textId="77777777" w:rsidR="00FC1265" w:rsidRDefault="00F87DB7">
            <w:pPr>
              <w:rPr>
                <w:rFonts w:cs="v4.2.0"/>
              </w:rPr>
            </w:pPr>
            <w:r>
              <w:rPr>
                <w:lang w:val="en-US" w:eastAsia="zh-CN"/>
              </w:rPr>
              <w:t xml:space="preserve">The test consists of one NR and one LTE cell. </w:t>
            </w:r>
            <w:r>
              <w:rPr>
                <w:rFonts w:cs="v4.2.0"/>
              </w:rPr>
              <w:t xml:space="preserve">The test consists of </w:t>
            </w:r>
            <w:r>
              <w:rPr>
                <w:rFonts w:cs="v4.2.0"/>
                <w:lang w:eastAsia="zh-CN"/>
              </w:rPr>
              <w:t>two</w:t>
            </w:r>
            <w:r>
              <w:rPr>
                <w:rFonts w:cs="v4.2.0"/>
              </w:rPr>
              <w:t xml:space="preserve"> successive time periods, with time duration of T1</w:t>
            </w:r>
            <w:r>
              <w:rPr>
                <w:rFonts w:cs="v4.2.0"/>
                <w:lang w:eastAsia="zh-CN"/>
              </w:rPr>
              <w:t xml:space="preserve"> </w:t>
            </w:r>
            <w:r>
              <w:rPr>
                <w:rFonts w:cs="v4.2.0"/>
              </w:rPr>
              <w:t xml:space="preserve">and T2 respectively. The test both the </w:t>
            </w:r>
            <w:r>
              <w:rPr>
                <w:rFonts w:cs="v4.2.0"/>
                <w:lang w:eastAsia="zh-CN"/>
              </w:rPr>
              <w:t>NR cell 1 and E-UTRAN cell 2 are</w:t>
            </w:r>
            <w:r>
              <w:rPr>
                <w:rFonts w:cs="v4.2.0"/>
              </w:rPr>
              <w:t xml:space="preserve"> already identified by the UE. E-UTRAN cell 2 is of lower priority than cell 1. The E-UTRA cell is kept at constant RSRP during both phases, and the NR cell SS-RSRP is reduced to trigger a reselection to the lower priority E-UTRA cell. The reselection time from NR to E-UTRA after the power of the NR serving cell is reduced is verified to meet the requirement.</w:t>
            </w:r>
          </w:p>
          <w:p w14:paraId="5AB79409" w14:textId="77777777" w:rsidR="00FC1265" w:rsidRDefault="00F87DB7">
            <w:pPr>
              <w:rPr>
                <w:rFonts w:cs="v4.2.0"/>
              </w:rPr>
            </w:pPr>
            <w:r>
              <w:rPr>
                <w:rFonts w:cs="v4.2.0"/>
              </w:rPr>
              <w:t xml:space="preserve">320ms idle DRX cycle and 20ms SMTC shall be used. </w:t>
            </w:r>
          </w:p>
          <w:p w14:paraId="4FB7074B" w14:textId="77777777" w:rsidR="00FC1265" w:rsidRDefault="00FC1265">
            <w:pPr>
              <w:rPr>
                <w:lang w:val="en-US" w:eastAsia="zh-CN"/>
              </w:rPr>
            </w:pPr>
          </w:p>
        </w:tc>
      </w:tr>
      <w:tr w:rsidR="00FC1265" w14:paraId="3973BDD6" w14:textId="77777777">
        <w:tc>
          <w:tcPr>
            <w:tcW w:w="1000" w:type="dxa"/>
            <w:tcBorders>
              <w:top w:val="single" w:sz="4" w:space="0" w:color="auto"/>
              <w:left w:val="single" w:sz="4" w:space="0" w:color="auto"/>
              <w:bottom w:val="single" w:sz="4" w:space="0" w:color="auto"/>
              <w:right w:val="single" w:sz="4" w:space="0" w:color="auto"/>
            </w:tcBorders>
          </w:tcPr>
          <w:p w14:paraId="7639963D" w14:textId="77777777" w:rsidR="00FC1265" w:rsidRDefault="00F87DB7">
            <w:pPr>
              <w:rPr>
                <w:lang w:val="en-US" w:eastAsia="zh-CN"/>
              </w:rPr>
            </w:pPr>
            <w:r>
              <w:rPr>
                <w:lang w:val="en-US" w:eastAsia="zh-CN"/>
              </w:rPr>
              <w:t>9 LTE</w:t>
            </w:r>
          </w:p>
        </w:tc>
        <w:tc>
          <w:tcPr>
            <w:tcW w:w="2544" w:type="dxa"/>
            <w:tcBorders>
              <w:top w:val="single" w:sz="4" w:space="0" w:color="auto"/>
              <w:left w:val="single" w:sz="4" w:space="0" w:color="auto"/>
              <w:bottom w:val="single" w:sz="4" w:space="0" w:color="auto"/>
              <w:right w:val="single" w:sz="4" w:space="0" w:color="auto"/>
            </w:tcBorders>
          </w:tcPr>
          <w:p w14:paraId="1A459AF2" w14:textId="77777777" w:rsidR="00FC1265" w:rsidRDefault="00F87DB7">
            <w:pPr>
              <w:rPr>
                <w:lang w:val="en-US" w:eastAsia="zh-CN"/>
              </w:rPr>
            </w:pPr>
            <w:r>
              <w:rPr>
                <w:lang w:val="en-US" w:eastAsia="zh-CN"/>
              </w:rPr>
              <w:t xml:space="preserve">EUTRA-NR </w:t>
            </w:r>
            <w:proofErr w:type="spellStart"/>
            <w:r>
              <w:rPr>
                <w:lang w:val="en-US" w:eastAsia="zh-CN"/>
              </w:rPr>
              <w:t>intrafrequency</w:t>
            </w:r>
            <w:proofErr w:type="spellEnd"/>
            <w:r>
              <w:rPr>
                <w:lang w:val="en-US" w:eastAsia="zh-CN"/>
              </w:rPr>
              <w:t xml:space="preserve"> reselection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7B560842" w14:textId="77777777" w:rsidR="00FC1265" w:rsidRDefault="00F87DB7">
            <w:pPr>
              <w:rPr>
                <w:rFonts w:cs="v4.2.0"/>
              </w:rPr>
            </w:pPr>
            <w:r>
              <w:rPr>
                <w:lang w:val="en-US" w:eastAsia="zh-CN"/>
              </w:rPr>
              <w:t xml:space="preserve">The test consists of one NR and one LTE cell. </w:t>
            </w:r>
            <w:r>
              <w:rPr>
                <w:rFonts w:cs="v4.2.0"/>
              </w:rPr>
              <w:t xml:space="preserve">The test consists of </w:t>
            </w:r>
            <w:r>
              <w:rPr>
                <w:rFonts w:cs="v4.2.0"/>
                <w:lang w:eastAsia="zh-CN"/>
              </w:rPr>
              <w:t>two</w:t>
            </w:r>
            <w:r>
              <w:rPr>
                <w:rFonts w:cs="v4.2.0"/>
              </w:rPr>
              <w:t xml:space="preserve"> successive time periods, with time duration of T1</w:t>
            </w:r>
            <w:r>
              <w:rPr>
                <w:rFonts w:cs="v4.2.0"/>
                <w:lang w:eastAsia="zh-CN"/>
              </w:rPr>
              <w:t xml:space="preserve"> </w:t>
            </w:r>
            <w:r>
              <w:rPr>
                <w:rFonts w:cs="v4.2.0"/>
              </w:rPr>
              <w:t xml:space="preserve">and T2 respectively. The test both the </w:t>
            </w:r>
            <w:r>
              <w:rPr>
                <w:rFonts w:cs="v4.2.0"/>
                <w:lang w:eastAsia="zh-CN"/>
              </w:rPr>
              <w:t>NR cell 1 and E-UTRAN cell 2 are</w:t>
            </w:r>
            <w:r>
              <w:rPr>
                <w:rFonts w:cs="v4.2.0"/>
              </w:rPr>
              <w:t xml:space="preserve"> already identified by the UE. NR cell 1 is of lower priority than E-UTRA cell 2. The NR cell is kept at constant SS-RSRP during both phases, and the E-UTRA cell RSRP is reduced to trigger a reselection to the lower priority NR </w:t>
            </w:r>
            <w:r>
              <w:rPr>
                <w:rFonts w:cs="v4.2.0"/>
              </w:rPr>
              <w:lastRenderedPageBreak/>
              <w:t>cell. The reselection time from E-UTRA to NR after the power of the E-UTRA serving cell is reduced is verified to meet the requirement.</w:t>
            </w:r>
          </w:p>
          <w:p w14:paraId="2E87BDB8" w14:textId="77777777" w:rsidR="00FC1265" w:rsidRDefault="00F87DB7">
            <w:pPr>
              <w:rPr>
                <w:rFonts w:cs="v4.2.0"/>
              </w:rPr>
            </w:pPr>
            <w:r>
              <w:rPr>
                <w:rFonts w:cs="v4.2.0"/>
              </w:rPr>
              <w:t xml:space="preserve">320ms idle DRX cycle and 20ms SMTC shall be used. </w:t>
            </w:r>
          </w:p>
          <w:p w14:paraId="28860B7F" w14:textId="77777777" w:rsidR="00FC1265" w:rsidRDefault="00FC1265">
            <w:pPr>
              <w:rPr>
                <w:lang w:val="en-US" w:eastAsia="zh-CN"/>
              </w:rPr>
            </w:pPr>
          </w:p>
        </w:tc>
      </w:tr>
      <w:tr w:rsidR="00FC1265" w14:paraId="0F0900BE" w14:textId="77777777">
        <w:tc>
          <w:tcPr>
            <w:tcW w:w="1000" w:type="dxa"/>
            <w:tcBorders>
              <w:top w:val="single" w:sz="4" w:space="0" w:color="auto"/>
              <w:left w:val="single" w:sz="4" w:space="0" w:color="auto"/>
              <w:bottom w:val="single" w:sz="4" w:space="0" w:color="auto"/>
              <w:right w:val="single" w:sz="4" w:space="0" w:color="auto"/>
            </w:tcBorders>
          </w:tcPr>
          <w:p w14:paraId="28468526" w14:textId="77777777" w:rsidR="00FC1265" w:rsidRDefault="00F87DB7">
            <w:pPr>
              <w:rPr>
                <w:lang w:val="en-US" w:eastAsia="zh-CN"/>
              </w:rPr>
            </w:pPr>
            <w:r>
              <w:rPr>
                <w:lang w:val="en-US" w:eastAsia="zh-CN"/>
              </w:rPr>
              <w:lastRenderedPageBreak/>
              <w:t>10 SA</w:t>
            </w:r>
          </w:p>
        </w:tc>
        <w:tc>
          <w:tcPr>
            <w:tcW w:w="2544" w:type="dxa"/>
            <w:tcBorders>
              <w:top w:val="single" w:sz="4" w:space="0" w:color="auto"/>
              <w:left w:val="single" w:sz="4" w:space="0" w:color="auto"/>
              <w:bottom w:val="single" w:sz="4" w:space="0" w:color="auto"/>
              <w:right w:val="single" w:sz="4" w:space="0" w:color="auto"/>
            </w:tcBorders>
          </w:tcPr>
          <w:p w14:paraId="346EC471" w14:textId="77777777" w:rsidR="00FC1265" w:rsidRDefault="00F87DB7">
            <w:pPr>
              <w:rPr>
                <w:lang w:val="en-US" w:eastAsia="zh-CN"/>
              </w:rPr>
            </w:pPr>
            <w:r>
              <w:rPr>
                <w:lang w:val="en-US" w:eastAsia="zh-CN"/>
              </w:rPr>
              <w:t>NR-EUTRA event triggered reporting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18730163" w14:textId="77777777" w:rsidR="00FC1265" w:rsidRDefault="00F87DB7">
            <w:pPr>
              <w:rPr>
                <w:lang w:val="en-US" w:eastAsia="zh-CN"/>
              </w:rPr>
            </w:pPr>
            <w:r>
              <w:rPr>
                <w:lang w:val="en-US" w:eastAsia="zh-CN"/>
              </w:rPr>
              <w:t xml:space="preserve">Test consists of 1 NR serving </w:t>
            </w:r>
            <w:proofErr w:type="gramStart"/>
            <w:r>
              <w:rPr>
                <w:lang w:val="en-US" w:eastAsia="zh-CN"/>
              </w:rPr>
              <w:t>cell(</w:t>
            </w:r>
            <w:proofErr w:type="gramEnd"/>
            <w:r>
              <w:rPr>
                <w:lang w:val="en-US" w:eastAsia="zh-CN"/>
              </w:rPr>
              <w:t xml:space="preserve">cell 1) and 1 E-UTRA neighbor cell(cell 2). UE is configured with 320ms DRX cycle and 20ms SMTC period. During T1, cell 2 is off. At the start of T2, cell 2 is powered up, and the time for an event triggered measurement report is verified to meet the requirement. Time index reading is not configured.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C1265" w14:paraId="30773278" w14:textId="77777777">
        <w:tc>
          <w:tcPr>
            <w:tcW w:w="1000" w:type="dxa"/>
            <w:tcBorders>
              <w:top w:val="single" w:sz="4" w:space="0" w:color="auto"/>
              <w:left w:val="single" w:sz="4" w:space="0" w:color="auto"/>
              <w:bottom w:val="single" w:sz="4" w:space="0" w:color="auto"/>
              <w:right w:val="single" w:sz="4" w:space="0" w:color="auto"/>
            </w:tcBorders>
          </w:tcPr>
          <w:p w14:paraId="676E4154" w14:textId="77777777" w:rsidR="00FC1265" w:rsidRDefault="00F87DB7">
            <w:pPr>
              <w:rPr>
                <w:lang w:val="en-US" w:eastAsia="zh-CN"/>
              </w:rPr>
            </w:pPr>
            <w:r>
              <w:rPr>
                <w:lang w:val="en-US" w:eastAsia="zh-CN"/>
              </w:rPr>
              <w:t>11 LTE</w:t>
            </w:r>
          </w:p>
        </w:tc>
        <w:tc>
          <w:tcPr>
            <w:tcW w:w="2544" w:type="dxa"/>
            <w:tcBorders>
              <w:top w:val="single" w:sz="4" w:space="0" w:color="auto"/>
              <w:left w:val="single" w:sz="4" w:space="0" w:color="auto"/>
              <w:bottom w:val="single" w:sz="4" w:space="0" w:color="auto"/>
              <w:right w:val="single" w:sz="4" w:space="0" w:color="auto"/>
            </w:tcBorders>
          </w:tcPr>
          <w:p w14:paraId="0BCD1839" w14:textId="77777777" w:rsidR="00FC1265" w:rsidRDefault="00F87DB7">
            <w:pPr>
              <w:rPr>
                <w:lang w:val="en-US" w:eastAsia="zh-CN"/>
              </w:rPr>
            </w:pPr>
            <w:r>
              <w:rPr>
                <w:lang w:val="en-US" w:eastAsia="zh-CN"/>
              </w:rPr>
              <w:t>EUTRA-NR event triggered reporting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5626FAFA" w14:textId="77777777" w:rsidR="00FC1265" w:rsidRDefault="00F87DB7">
            <w:pPr>
              <w:rPr>
                <w:lang w:val="en-US" w:eastAsia="zh-CN"/>
              </w:rPr>
            </w:pPr>
            <w:r>
              <w:rPr>
                <w:lang w:val="en-US" w:eastAsia="zh-CN"/>
              </w:rPr>
              <w:t xml:space="preserve">Test consists of 1 E-UTRA serving </w:t>
            </w:r>
            <w:proofErr w:type="gramStart"/>
            <w:r>
              <w:rPr>
                <w:lang w:val="en-US" w:eastAsia="zh-CN"/>
              </w:rPr>
              <w:t>cell(</w:t>
            </w:r>
            <w:proofErr w:type="gramEnd"/>
            <w:r>
              <w:rPr>
                <w:lang w:val="en-US" w:eastAsia="zh-CN"/>
              </w:rPr>
              <w:t xml:space="preserve">cell 1) and 1 nr neighbor cell(cell 2). UE is configured with 320ms DRX cycle and 20ms SMTC period for the NR </w:t>
            </w:r>
            <w:proofErr w:type="spellStart"/>
            <w:r>
              <w:rPr>
                <w:lang w:val="en-US" w:eastAsia="zh-CN"/>
              </w:rPr>
              <w:t>neighbour</w:t>
            </w:r>
            <w:proofErr w:type="spellEnd"/>
            <w:r>
              <w:rPr>
                <w:lang w:val="en-US" w:eastAsia="zh-CN"/>
              </w:rPr>
              <w:t xml:space="preserve">. During T1, cell 2 is off. At the start of T2, cell 2 is powered up, and the time for an event triggered measurement report is verified to meet the requirement. Time index reading is not configured.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C1265" w14:paraId="18BB1C88" w14:textId="77777777">
        <w:tc>
          <w:tcPr>
            <w:tcW w:w="9631" w:type="dxa"/>
            <w:gridSpan w:val="3"/>
            <w:tcBorders>
              <w:top w:val="single" w:sz="4" w:space="0" w:color="auto"/>
              <w:left w:val="single" w:sz="4" w:space="0" w:color="auto"/>
              <w:bottom w:val="single" w:sz="4" w:space="0" w:color="auto"/>
              <w:right w:val="single" w:sz="4" w:space="0" w:color="auto"/>
            </w:tcBorders>
          </w:tcPr>
          <w:p w14:paraId="67D803C7" w14:textId="77777777" w:rsidR="00FC1265" w:rsidRDefault="00F87DB7">
            <w:pPr>
              <w:rPr>
                <w:lang w:val="en-US" w:eastAsia="zh-CN"/>
              </w:rPr>
            </w:pPr>
            <w:r>
              <w:rPr>
                <w:lang w:val="en-US" w:eastAsia="zh-CN"/>
              </w:rPr>
              <w:t xml:space="preserve">Note </w:t>
            </w:r>
            <w:proofErr w:type="gramStart"/>
            <w:r>
              <w:rPr>
                <w:lang w:val="en-US" w:eastAsia="zh-CN"/>
              </w:rPr>
              <w:t>1 :</w:t>
            </w:r>
            <w:proofErr w:type="gramEnd"/>
            <w:r>
              <w:rPr>
                <w:lang w:val="en-US" w:eastAsia="zh-CN"/>
              </w:rPr>
              <w:t xml:space="preserve"> In addition, in EN-DC testing an E-UTRA </w:t>
            </w:r>
            <w:proofErr w:type="spellStart"/>
            <w:r>
              <w:rPr>
                <w:lang w:val="en-US" w:eastAsia="zh-CN"/>
              </w:rPr>
              <w:t>PCell</w:t>
            </w:r>
            <w:proofErr w:type="spellEnd"/>
            <w:r>
              <w:rPr>
                <w:lang w:val="en-US" w:eastAsia="zh-CN"/>
              </w:rPr>
              <w:t xml:space="preserve"> is configured</w:t>
            </w:r>
          </w:p>
          <w:p w14:paraId="6515CF7E" w14:textId="77777777" w:rsidR="00FC1265" w:rsidRDefault="00F87DB7">
            <w:pPr>
              <w:rPr>
                <w:lang w:val="en-US" w:eastAsia="zh-CN"/>
              </w:rPr>
            </w:pPr>
            <w:r>
              <w:rPr>
                <w:lang w:val="en-US" w:eastAsia="zh-CN"/>
              </w:rPr>
              <w:t xml:space="preserve">Note </w:t>
            </w:r>
            <w:proofErr w:type="gramStart"/>
            <w:r>
              <w:rPr>
                <w:lang w:val="en-US" w:eastAsia="zh-CN"/>
              </w:rPr>
              <w:t>2 :</w:t>
            </w:r>
            <w:proofErr w:type="gramEnd"/>
            <w:r>
              <w:rPr>
                <w:lang w:val="en-US" w:eastAsia="zh-CN"/>
              </w:rPr>
              <w:t xml:space="preserve"> All tests use AWGN with </w:t>
            </w:r>
            <w:proofErr w:type="spellStart"/>
            <w:r>
              <w:rPr>
                <w:lang w:val="en-US" w:eastAsia="zh-CN"/>
              </w:rPr>
              <w:t>xxxx</w:t>
            </w:r>
            <w:proofErr w:type="spellEnd"/>
            <w:r>
              <w:rPr>
                <w:lang w:val="en-US" w:eastAsia="zh-CN"/>
              </w:rPr>
              <w:t xml:space="preserve"> Hz frequency offset between serving and </w:t>
            </w:r>
            <w:proofErr w:type="spellStart"/>
            <w:r>
              <w:rPr>
                <w:lang w:val="en-US" w:eastAsia="zh-CN"/>
              </w:rPr>
              <w:t>neighbour</w:t>
            </w:r>
            <w:proofErr w:type="spellEnd"/>
            <w:r>
              <w:rPr>
                <w:lang w:val="en-US" w:eastAsia="zh-CN"/>
              </w:rPr>
              <w:t xml:space="preserve"> cell</w:t>
            </w:r>
          </w:p>
          <w:p w14:paraId="10C60BB0" w14:textId="77777777" w:rsidR="00FC1265" w:rsidRDefault="00F87DB7">
            <w:pPr>
              <w:rPr>
                <w:lang w:val="en-US" w:eastAsia="zh-CN"/>
              </w:rPr>
            </w:pPr>
            <w:r>
              <w:rPr>
                <w:lang w:val="en-US" w:eastAsia="zh-CN"/>
              </w:rPr>
              <w:t xml:space="preserve">Note </w:t>
            </w:r>
            <w:proofErr w:type="gramStart"/>
            <w:r>
              <w:rPr>
                <w:lang w:val="en-US" w:eastAsia="zh-CN"/>
              </w:rPr>
              <w:t>3 :</w:t>
            </w:r>
            <w:proofErr w:type="gramEnd"/>
            <w:r>
              <w:rPr>
                <w:lang w:val="en-US" w:eastAsia="zh-CN"/>
              </w:rPr>
              <w:t xml:space="preserve"> All tests are for frequency range FR1</w:t>
            </w:r>
          </w:p>
        </w:tc>
      </w:tr>
    </w:tbl>
    <w:p w14:paraId="5D424CB8" w14:textId="77777777" w:rsidR="00FC1265" w:rsidRDefault="00FC1265">
      <w:pPr>
        <w:spacing w:after="120"/>
        <w:ind w:left="1080"/>
        <w:rPr>
          <w:color w:val="000000" w:themeColor="text1"/>
          <w:szCs w:val="24"/>
          <w:lang w:val="en-US" w:eastAsia="zh-CN"/>
        </w:rPr>
      </w:pPr>
    </w:p>
    <w:p w14:paraId="53861B57"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2 (</w:t>
      </w:r>
      <w:r>
        <w:t>CMCC</w:t>
      </w:r>
      <w:r>
        <w:rPr>
          <w:rFonts w:eastAsiaTheme="minorEastAsia" w:hint="eastAsia"/>
          <w:color w:val="000000" w:themeColor="text1"/>
          <w:szCs w:val="24"/>
          <w:lang w:eastAsia="zh-CN"/>
        </w:rPr>
        <w:t xml:space="preserve">): </w:t>
      </w: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6529"/>
      </w:tblGrid>
      <w:tr w:rsidR="00FC1265" w14:paraId="400B2182" w14:textId="77777777">
        <w:tc>
          <w:tcPr>
            <w:tcW w:w="2802" w:type="dxa"/>
            <w:tcBorders>
              <w:top w:val="single" w:sz="4" w:space="0" w:color="auto"/>
              <w:left w:val="single" w:sz="4" w:space="0" w:color="auto"/>
              <w:bottom w:val="single" w:sz="4" w:space="0" w:color="auto"/>
              <w:right w:val="single" w:sz="4" w:space="0" w:color="auto"/>
            </w:tcBorders>
          </w:tcPr>
          <w:p w14:paraId="5AD3B30B" w14:textId="77777777" w:rsidR="00FC1265" w:rsidRDefault="00F87DB7">
            <w:pPr>
              <w:tabs>
                <w:tab w:val="left" w:pos="1134"/>
              </w:tabs>
              <w:spacing w:line="240" w:lineRule="exact"/>
              <w:jc w:val="center"/>
              <w:rPr>
                <w:lang w:eastAsia="zh-CN"/>
              </w:rPr>
            </w:pPr>
            <w:r>
              <w:t>Scenario</w:t>
            </w:r>
          </w:p>
        </w:tc>
        <w:tc>
          <w:tcPr>
            <w:tcW w:w="6529" w:type="dxa"/>
            <w:tcBorders>
              <w:top w:val="single" w:sz="4" w:space="0" w:color="auto"/>
              <w:left w:val="single" w:sz="4" w:space="0" w:color="auto"/>
              <w:bottom w:val="single" w:sz="4" w:space="0" w:color="auto"/>
              <w:right w:val="single" w:sz="4" w:space="0" w:color="auto"/>
            </w:tcBorders>
          </w:tcPr>
          <w:p w14:paraId="0688900E" w14:textId="77777777" w:rsidR="00FC1265" w:rsidRDefault="00F87DB7">
            <w:pPr>
              <w:tabs>
                <w:tab w:val="left" w:pos="1134"/>
              </w:tabs>
              <w:spacing w:line="240" w:lineRule="exact"/>
              <w:jc w:val="center"/>
            </w:pPr>
            <w:r>
              <w:t>Test cases</w:t>
            </w:r>
          </w:p>
        </w:tc>
      </w:tr>
      <w:tr w:rsidR="00FC1265" w14:paraId="6911F7CB" w14:textId="77777777">
        <w:tc>
          <w:tcPr>
            <w:tcW w:w="2802" w:type="dxa"/>
            <w:tcBorders>
              <w:top w:val="single" w:sz="4" w:space="0" w:color="auto"/>
              <w:left w:val="single" w:sz="4" w:space="0" w:color="auto"/>
              <w:bottom w:val="single" w:sz="4" w:space="0" w:color="auto"/>
              <w:right w:val="single" w:sz="4" w:space="0" w:color="auto"/>
            </w:tcBorders>
          </w:tcPr>
          <w:p w14:paraId="06114974" w14:textId="77777777" w:rsidR="00FC1265" w:rsidRDefault="00F87DB7">
            <w:pPr>
              <w:tabs>
                <w:tab w:val="left" w:pos="1134"/>
              </w:tabs>
              <w:spacing w:line="240" w:lineRule="exact"/>
            </w:pPr>
            <w:r>
              <w:t xml:space="preserve">NR -NR cell reselection </w:t>
            </w:r>
          </w:p>
        </w:tc>
        <w:tc>
          <w:tcPr>
            <w:tcW w:w="6529" w:type="dxa"/>
            <w:tcBorders>
              <w:top w:val="single" w:sz="4" w:space="0" w:color="auto"/>
              <w:left w:val="single" w:sz="4" w:space="0" w:color="auto"/>
              <w:bottom w:val="single" w:sz="4" w:space="0" w:color="auto"/>
              <w:right w:val="single" w:sz="4" w:space="0" w:color="auto"/>
            </w:tcBorders>
          </w:tcPr>
          <w:p w14:paraId="603B96B8" w14:textId="77777777" w:rsidR="00FC1265" w:rsidRDefault="00F87DB7">
            <w:pPr>
              <w:widowControl w:val="0"/>
              <w:numPr>
                <w:ilvl w:val="0"/>
                <w:numId w:val="7"/>
              </w:numPr>
              <w:spacing w:line="240" w:lineRule="exact"/>
              <w:jc w:val="both"/>
            </w:pPr>
            <w:r>
              <w:t>Cell reselection to FR1 intra-frequency NR case</w:t>
            </w:r>
          </w:p>
        </w:tc>
      </w:tr>
      <w:tr w:rsidR="00FC1265" w14:paraId="6FA1E841" w14:textId="77777777">
        <w:tc>
          <w:tcPr>
            <w:tcW w:w="2802" w:type="dxa"/>
            <w:tcBorders>
              <w:top w:val="single" w:sz="4" w:space="0" w:color="auto"/>
              <w:left w:val="single" w:sz="4" w:space="0" w:color="auto"/>
              <w:bottom w:val="single" w:sz="4" w:space="0" w:color="auto"/>
              <w:right w:val="single" w:sz="4" w:space="0" w:color="auto"/>
            </w:tcBorders>
          </w:tcPr>
          <w:p w14:paraId="715C169D" w14:textId="77777777" w:rsidR="00FC1265" w:rsidRDefault="00F87DB7">
            <w:pPr>
              <w:tabs>
                <w:tab w:val="left" w:pos="1134"/>
              </w:tabs>
              <w:spacing w:line="240" w:lineRule="exact"/>
            </w:pPr>
            <w:r>
              <w:t xml:space="preserve">NR -NR cell identification </w:t>
            </w:r>
          </w:p>
        </w:tc>
        <w:tc>
          <w:tcPr>
            <w:tcW w:w="6529" w:type="dxa"/>
            <w:tcBorders>
              <w:top w:val="single" w:sz="4" w:space="0" w:color="auto"/>
              <w:left w:val="single" w:sz="4" w:space="0" w:color="auto"/>
              <w:bottom w:val="single" w:sz="4" w:space="0" w:color="auto"/>
              <w:right w:val="single" w:sz="4" w:space="0" w:color="auto"/>
            </w:tcBorders>
          </w:tcPr>
          <w:p w14:paraId="74DC6624" w14:textId="77777777" w:rsidR="00FC1265" w:rsidRDefault="00F87DB7">
            <w:pPr>
              <w:widowControl w:val="0"/>
              <w:numPr>
                <w:ilvl w:val="0"/>
                <w:numId w:val="7"/>
              </w:numPr>
              <w:spacing w:line="240" w:lineRule="exact"/>
              <w:jc w:val="both"/>
            </w:pPr>
            <w:r>
              <w:t>Event triggered reporting tests without gap under DRX for FR1 intra-frequency case</w:t>
            </w:r>
          </w:p>
          <w:p w14:paraId="46475C81" w14:textId="77777777" w:rsidR="00FC1265" w:rsidRDefault="00F87DB7">
            <w:pPr>
              <w:widowControl w:val="0"/>
              <w:numPr>
                <w:ilvl w:val="0"/>
                <w:numId w:val="7"/>
              </w:numPr>
              <w:spacing w:line="240" w:lineRule="exact"/>
              <w:jc w:val="both"/>
            </w:pPr>
            <w:r>
              <w:t>Event triggered reporting tests with gap under DRX for FR1 intra-frequency case</w:t>
            </w:r>
          </w:p>
          <w:p w14:paraId="3AB48A38" w14:textId="77777777" w:rsidR="00FC1265" w:rsidRDefault="00F87DB7">
            <w:pPr>
              <w:widowControl w:val="0"/>
              <w:numPr>
                <w:ilvl w:val="0"/>
                <w:numId w:val="7"/>
              </w:numPr>
              <w:spacing w:line="240" w:lineRule="exact"/>
              <w:jc w:val="both"/>
            </w:pPr>
            <w:r>
              <w:t>Event triggered reporting tests without gap under DRX with SSB index reading for FR1 intra-frequency case</w:t>
            </w:r>
          </w:p>
          <w:p w14:paraId="3B275984" w14:textId="77777777" w:rsidR="00FC1265" w:rsidRDefault="00F87DB7">
            <w:pPr>
              <w:widowControl w:val="0"/>
              <w:numPr>
                <w:ilvl w:val="0"/>
                <w:numId w:val="7"/>
              </w:numPr>
              <w:spacing w:line="240" w:lineRule="exact"/>
              <w:jc w:val="both"/>
            </w:pPr>
            <w:r>
              <w:t>Event triggered reporting tests with gap under DRX with SSB index reading for FR1 intra-frequency case</w:t>
            </w:r>
          </w:p>
        </w:tc>
      </w:tr>
      <w:tr w:rsidR="00FC1265" w14:paraId="2ED741D8" w14:textId="77777777">
        <w:tc>
          <w:tcPr>
            <w:tcW w:w="2802" w:type="dxa"/>
            <w:tcBorders>
              <w:top w:val="single" w:sz="4" w:space="0" w:color="auto"/>
              <w:left w:val="single" w:sz="4" w:space="0" w:color="auto"/>
              <w:bottom w:val="single" w:sz="4" w:space="0" w:color="auto"/>
              <w:right w:val="single" w:sz="4" w:space="0" w:color="auto"/>
            </w:tcBorders>
          </w:tcPr>
          <w:p w14:paraId="3157F482" w14:textId="77777777" w:rsidR="00FC1265" w:rsidRDefault="00F87DB7">
            <w:pPr>
              <w:tabs>
                <w:tab w:val="left" w:pos="1134"/>
              </w:tabs>
              <w:spacing w:line="240" w:lineRule="exact"/>
            </w:pPr>
            <w:r>
              <w:t>L1-RSRP</w:t>
            </w:r>
          </w:p>
        </w:tc>
        <w:tc>
          <w:tcPr>
            <w:tcW w:w="6529" w:type="dxa"/>
            <w:tcBorders>
              <w:top w:val="single" w:sz="4" w:space="0" w:color="auto"/>
              <w:left w:val="single" w:sz="4" w:space="0" w:color="auto"/>
              <w:bottom w:val="single" w:sz="4" w:space="0" w:color="auto"/>
              <w:right w:val="single" w:sz="4" w:space="0" w:color="auto"/>
            </w:tcBorders>
          </w:tcPr>
          <w:p w14:paraId="164BF27A" w14:textId="77777777" w:rsidR="00FC1265" w:rsidRDefault="00F87DB7">
            <w:pPr>
              <w:widowControl w:val="0"/>
              <w:numPr>
                <w:ilvl w:val="0"/>
                <w:numId w:val="7"/>
              </w:numPr>
              <w:spacing w:line="240" w:lineRule="exact"/>
              <w:jc w:val="both"/>
            </w:pPr>
            <w:r>
              <w:t>SSB based L1-RSRP measurement when DRX is used</w:t>
            </w:r>
          </w:p>
          <w:p w14:paraId="7AA1DE3A" w14:textId="77777777" w:rsidR="00FC1265" w:rsidRDefault="00F87DB7">
            <w:pPr>
              <w:widowControl w:val="0"/>
              <w:numPr>
                <w:ilvl w:val="0"/>
                <w:numId w:val="7"/>
              </w:numPr>
              <w:spacing w:line="240" w:lineRule="exact"/>
              <w:jc w:val="both"/>
            </w:pPr>
            <w:r>
              <w:t>CSI-RS based L1-RSRP measurement when DRX is used</w:t>
            </w:r>
          </w:p>
        </w:tc>
      </w:tr>
      <w:tr w:rsidR="00FC1265" w14:paraId="72476FDD" w14:textId="77777777">
        <w:tc>
          <w:tcPr>
            <w:tcW w:w="2802" w:type="dxa"/>
            <w:tcBorders>
              <w:top w:val="single" w:sz="4" w:space="0" w:color="auto"/>
              <w:left w:val="single" w:sz="4" w:space="0" w:color="auto"/>
              <w:bottom w:val="single" w:sz="4" w:space="0" w:color="auto"/>
              <w:right w:val="single" w:sz="4" w:space="0" w:color="auto"/>
            </w:tcBorders>
          </w:tcPr>
          <w:p w14:paraId="1305CF2B" w14:textId="77777777" w:rsidR="00FC1265" w:rsidRDefault="00F87DB7">
            <w:pPr>
              <w:tabs>
                <w:tab w:val="left" w:pos="1134"/>
              </w:tabs>
              <w:spacing w:line="240" w:lineRule="exact"/>
            </w:pPr>
            <w:r>
              <w:t>NR-EUTRA cell reselection</w:t>
            </w:r>
          </w:p>
        </w:tc>
        <w:tc>
          <w:tcPr>
            <w:tcW w:w="6529" w:type="dxa"/>
            <w:tcBorders>
              <w:top w:val="single" w:sz="4" w:space="0" w:color="auto"/>
              <w:left w:val="single" w:sz="4" w:space="0" w:color="auto"/>
              <w:bottom w:val="single" w:sz="4" w:space="0" w:color="auto"/>
              <w:right w:val="single" w:sz="4" w:space="0" w:color="auto"/>
            </w:tcBorders>
          </w:tcPr>
          <w:p w14:paraId="60E953F9" w14:textId="77777777" w:rsidR="00FC1265" w:rsidRDefault="00F87DB7">
            <w:pPr>
              <w:widowControl w:val="0"/>
              <w:numPr>
                <w:ilvl w:val="0"/>
                <w:numId w:val="7"/>
              </w:numPr>
              <w:spacing w:line="240" w:lineRule="exact"/>
              <w:jc w:val="both"/>
            </w:pPr>
            <w:r>
              <w:t>Inter-RAT E-UTRAN cell re-selection</w:t>
            </w:r>
          </w:p>
        </w:tc>
      </w:tr>
      <w:tr w:rsidR="00FC1265" w14:paraId="1C5EC48F" w14:textId="77777777">
        <w:tc>
          <w:tcPr>
            <w:tcW w:w="2802" w:type="dxa"/>
            <w:tcBorders>
              <w:top w:val="single" w:sz="4" w:space="0" w:color="auto"/>
              <w:left w:val="single" w:sz="4" w:space="0" w:color="auto"/>
              <w:bottom w:val="single" w:sz="4" w:space="0" w:color="auto"/>
              <w:right w:val="single" w:sz="4" w:space="0" w:color="auto"/>
            </w:tcBorders>
          </w:tcPr>
          <w:p w14:paraId="399B6D84" w14:textId="77777777" w:rsidR="00FC1265" w:rsidRDefault="00F87DB7">
            <w:pPr>
              <w:tabs>
                <w:tab w:val="left" w:pos="1134"/>
              </w:tabs>
              <w:spacing w:line="240" w:lineRule="exact"/>
            </w:pPr>
            <w:r>
              <w:t>NR-EUTRA cell identification</w:t>
            </w:r>
          </w:p>
        </w:tc>
        <w:tc>
          <w:tcPr>
            <w:tcW w:w="6529" w:type="dxa"/>
            <w:tcBorders>
              <w:top w:val="single" w:sz="4" w:space="0" w:color="auto"/>
              <w:left w:val="single" w:sz="4" w:space="0" w:color="auto"/>
              <w:bottom w:val="single" w:sz="4" w:space="0" w:color="auto"/>
              <w:right w:val="single" w:sz="4" w:space="0" w:color="auto"/>
            </w:tcBorders>
          </w:tcPr>
          <w:p w14:paraId="1AC54117" w14:textId="77777777" w:rsidR="00FC1265" w:rsidRDefault="00F87DB7">
            <w:pPr>
              <w:widowControl w:val="0"/>
              <w:numPr>
                <w:ilvl w:val="0"/>
                <w:numId w:val="7"/>
              </w:numPr>
              <w:spacing w:line="240" w:lineRule="exact"/>
              <w:jc w:val="both"/>
            </w:pPr>
            <w:r>
              <w:t>Inter-RAT E-UTRAN event-triggered reporting in DRX in FR1</w:t>
            </w:r>
          </w:p>
        </w:tc>
      </w:tr>
      <w:tr w:rsidR="00FC1265" w14:paraId="49A7A66C" w14:textId="77777777">
        <w:tc>
          <w:tcPr>
            <w:tcW w:w="2802" w:type="dxa"/>
            <w:tcBorders>
              <w:top w:val="single" w:sz="4" w:space="0" w:color="auto"/>
              <w:left w:val="single" w:sz="4" w:space="0" w:color="auto"/>
              <w:bottom w:val="single" w:sz="4" w:space="0" w:color="auto"/>
              <w:right w:val="single" w:sz="4" w:space="0" w:color="auto"/>
            </w:tcBorders>
          </w:tcPr>
          <w:p w14:paraId="7AA75413" w14:textId="77777777" w:rsidR="00FC1265" w:rsidRDefault="00F87DB7">
            <w:pPr>
              <w:tabs>
                <w:tab w:val="left" w:pos="1134"/>
              </w:tabs>
              <w:spacing w:line="240" w:lineRule="exact"/>
            </w:pPr>
            <w:r>
              <w:t>EUTRA-NR cell reselection</w:t>
            </w:r>
          </w:p>
        </w:tc>
        <w:tc>
          <w:tcPr>
            <w:tcW w:w="6529" w:type="dxa"/>
            <w:tcBorders>
              <w:top w:val="single" w:sz="4" w:space="0" w:color="auto"/>
              <w:left w:val="single" w:sz="4" w:space="0" w:color="auto"/>
              <w:bottom w:val="single" w:sz="4" w:space="0" w:color="auto"/>
              <w:right w:val="single" w:sz="4" w:space="0" w:color="auto"/>
            </w:tcBorders>
          </w:tcPr>
          <w:p w14:paraId="00514A9A" w14:textId="77777777" w:rsidR="00FC1265" w:rsidRDefault="00F87DB7">
            <w:pPr>
              <w:widowControl w:val="0"/>
              <w:numPr>
                <w:ilvl w:val="0"/>
                <w:numId w:val="7"/>
              </w:numPr>
              <w:spacing w:line="240" w:lineRule="exact"/>
              <w:jc w:val="both"/>
            </w:pPr>
            <w:r>
              <w:t>Inter-RAT NR cell re-selection</w:t>
            </w:r>
          </w:p>
        </w:tc>
      </w:tr>
      <w:tr w:rsidR="00FC1265" w14:paraId="750F49C4" w14:textId="77777777">
        <w:tc>
          <w:tcPr>
            <w:tcW w:w="2802" w:type="dxa"/>
            <w:tcBorders>
              <w:top w:val="single" w:sz="4" w:space="0" w:color="auto"/>
              <w:left w:val="single" w:sz="4" w:space="0" w:color="auto"/>
              <w:bottom w:val="single" w:sz="4" w:space="0" w:color="auto"/>
              <w:right w:val="single" w:sz="4" w:space="0" w:color="auto"/>
            </w:tcBorders>
          </w:tcPr>
          <w:p w14:paraId="3FA86B15" w14:textId="77777777" w:rsidR="00FC1265" w:rsidRDefault="00F87DB7">
            <w:pPr>
              <w:tabs>
                <w:tab w:val="left" w:pos="1134"/>
              </w:tabs>
              <w:spacing w:line="240" w:lineRule="exact"/>
            </w:pPr>
            <w:r>
              <w:t>EUTRA-NR cell identification</w:t>
            </w:r>
          </w:p>
        </w:tc>
        <w:tc>
          <w:tcPr>
            <w:tcW w:w="6529" w:type="dxa"/>
            <w:tcBorders>
              <w:top w:val="single" w:sz="4" w:space="0" w:color="auto"/>
              <w:left w:val="single" w:sz="4" w:space="0" w:color="auto"/>
              <w:bottom w:val="single" w:sz="4" w:space="0" w:color="auto"/>
              <w:right w:val="single" w:sz="4" w:space="0" w:color="auto"/>
            </w:tcBorders>
          </w:tcPr>
          <w:p w14:paraId="3B20D16E" w14:textId="77777777" w:rsidR="00FC1265" w:rsidRDefault="00F87DB7">
            <w:pPr>
              <w:widowControl w:val="0"/>
              <w:numPr>
                <w:ilvl w:val="0"/>
                <w:numId w:val="7"/>
              </w:numPr>
              <w:spacing w:line="240" w:lineRule="exact"/>
              <w:jc w:val="both"/>
            </w:pPr>
            <w:r>
              <w:t>Inter-RAT NR event-triggered reporting</w:t>
            </w:r>
          </w:p>
        </w:tc>
      </w:tr>
    </w:tbl>
    <w:p w14:paraId="668DD81D" w14:textId="77777777" w:rsidR="00FC1265" w:rsidRDefault="00FC1265">
      <w:pPr>
        <w:spacing w:after="120"/>
        <w:ind w:left="1080"/>
        <w:rPr>
          <w:color w:val="000000" w:themeColor="text1"/>
          <w:szCs w:val="24"/>
          <w:lang w:eastAsia="zh-CN"/>
        </w:rPr>
      </w:pPr>
    </w:p>
    <w:p w14:paraId="6AA8D0BC"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color w:val="000000" w:themeColor="text1"/>
          <w:szCs w:val="24"/>
          <w:lang w:eastAsia="zh-CN"/>
        </w:rPr>
        <w:t>Option 3 (QC):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2"/>
        <w:gridCol w:w="3392"/>
        <w:gridCol w:w="3167"/>
      </w:tblGrid>
      <w:tr w:rsidR="00FC1265" w14:paraId="4E42C400" w14:textId="77777777">
        <w:tc>
          <w:tcPr>
            <w:tcW w:w="3072" w:type="dxa"/>
            <w:tcBorders>
              <w:top w:val="single" w:sz="4" w:space="0" w:color="auto"/>
              <w:left w:val="single" w:sz="4" w:space="0" w:color="auto"/>
              <w:bottom w:val="single" w:sz="4" w:space="0" w:color="auto"/>
              <w:right w:val="single" w:sz="4" w:space="0" w:color="auto"/>
            </w:tcBorders>
          </w:tcPr>
          <w:p w14:paraId="695CB454" w14:textId="77777777" w:rsidR="00FC1265" w:rsidRDefault="00F87DB7">
            <w:pPr>
              <w:rPr>
                <w:rFonts w:ascii="CG Times (WN)" w:hAnsi="CG Times (WN)"/>
                <w:lang w:val="en-US" w:eastAsia="zh-TW"/>
              </w:rPr>
            </w:pPr>
            <w:r>
              <w:rPr>
                <w:rFonts w:ascii="CG Times (WN)" w:hAnsi="CG Times (WN)"/>
                <w:lang w:val="en-US" w:eastAsia="zh-TW"/>
              </w:rPr>
              <w:lastRenderedPageBreak/>
              <w:t>Test to be added</w:t>
            </w:r>
          </w:p>
        </w:tc>
        <w:tc>
          <w:tcPr>
            <w:tcW w:w="3392" w:type="dxa"/>
            <w:tcBorders>
              <w:top w:val="single" w:sz="4" w:space="0" w:color="auto"/>
              <w:left w:val="single" w:sz="4" w:space="0" w:color="auto"/>
              <w:bottom w:val="single" w:sz="4" w:space="0" w:color="auto"/>
              <w:right w:val="single" w:sz="4" w:space="0" w:color="auto"/>
            </w:tcBorders>
          </w:tcPr>
          <w:p w14:paraId="247EFA45" w14:textId="77777777" w:rsidR="00FC1265" w:rsidRDefault="00F87DB7">
            <w:pPr>
              <w:rPr>
                <w:rFonts w:ascii="CG Times (WN)" w:hAnsi="CG Times (WN)"/>
                <w:lang w:val="en-US" w:eastAsia="zh-TW"/>
              </w:rPr>
            </w:pPr>
            <w:r>
              <w:rPr>
                <w:rFonts w:ascii="CG Times (WN)" w:hAnsi="CG Times (WN)"/>
                <w:lang w:val="en-US" w:eastAsia="zh-TW"/>
              </w:rPr>
              <w:t>Relevant configurations/requirements</w:t>
            </w:r>
          </w:p>
        </w:tc>
        <w:tc>
          <w:tcPr>
            <w:tcW w:w="3167" w:type="dxa"/>
            <w:tcBorders>
              <w:top w:val="single" w:sz="4" w:space="0" w:color="auto"/>
              <w:left w:val="single" w:sz="4" w:space="0" w:color="auto"/>
              <w:bottom w:val="single" w:sz="4" w:space="0" w:color="auto"/>
              <w:right w:val="single" w:sz="4" w:space="0" w:color="auto"/>
            </w:tcBorders>
          </w:tcPr>
          <w:p w14:paraId="3653F74B" w14:textId="77777777" w:rsidR="00FC1265" w:rsidRDefault="00F87DB7">
            <w:pPr>
              <w:rPr>
                <w:rFonts w:ascii="CG Times (WN)" w:hAnsi="CG Times (WN)"/>
                <w:lang w:val="en-US" w:eastAsia="zh-TW"/>
              </w:rPr>
            </w:pPr>
            <w:r>
              <w:rPr>
                <w:rFonts w:ascii="CG Times (WN)" w:hAnsi="CG Times (WN)"/>
                <w:lang w:val="en-US" w:eastAsia="zh-TW"/>
              </w:rPr>
              <w:t>Proposed values</w:t>
            </w:r>
          </w:p>
        </w:tc>
      </w:tr>
      <w:tr w:rsidR="00FC1265" w14:paraId="670D6328" w14:textId="77777777">
        <w:tc>
          <w:tcPr>
            <w:tcW w:w="3072" w:type="dxa"/>
            <w:vMerge w:val="restart"/>
            <w:tcBorders>
              <w:top w:val="single" w:sz="4" w:space="0" w:color="auto"/>
              <w:left w:val="single" w:sz="4" w:space="0" w:color="auto"/>
              <w:bottom w:val="single" w:sz="4" w:space="0" w:color="auto"/>
              <w:right w:val="single" w:sz="4" w:space="0" w:color="auto"/>
            </w:tcBorders>
          </w:tcPr>
          <w:p w14:paraId="7265FFF9" w14:textId="77777777" w:rsidR="00FC1265" w:rsidRDefault="00F87DB7">
            <w:pPr>
              <w:rPr>
                <w:lang w:val="en-US" w:eastAsia="zh-TW"/>
              </w:rPr>
            </w:pPr>
            <w:r>
              <w:rPr>
                <w:lang w:val="en-US" w:eastAsia="zh-TW"/>
              </w:rPr>
              <w:t xml:space="preserve">Intra-frequency </w:t>
            </w:r>
            <w:proofErr w:type="spellStart"/>
            <w:r>
              <w:rPr>
                <w:lang w:val="en-US" w:eastAsia="zh-TW"/>
              </w:rPr>
              <w:t>Pcell</w:t>
            </w:r>
            <w:proofErr w:type="spellEnd"/>
            <w:r>
              <w:rPr>
                <w:lang w:val="en-US" w:eastAsia="zh-TW"/>
              </w:rPr>
              <w:t xml:space="preserve"> idle mode test</w:t>
            </w:r>
          </w:p>
        </w:tc>
        <w:tc>
          <w:tcPr>
            <w:tcW w:w="3392" w:type="dxa"/>
            <w:tcBorders>
              <w:top w:val="single" w:sz="4" w:space="0" w:color="auto"/>
              <w:left w:val="single" w:sz="4" w:space="0" w:color="auto"/>
              <w:bottom w:val="single" w:sz="4" w:space="0" w:color="auto"/>
              <w:right w:val="single" w:sz="4" w:space="0" w:color="auto"/>
            </w:tcBorders>
          </w:tcPr>
          <w:p w14:paraId="4E19FAB4" w14:textId="77777777" w:rsidR="00FC1265" w:rsidRDefault="00F87DB7">
            <w:pPr>
              <w:rPr>
                <w:lang w:val="en-US" w:eastAsia="zh-TW"/>
              </w:rPr>
            </w:pPr>
            <w:r>
              <w:rPr>
                <w:lang w:val="en-US" w:eastAsia="zh-TW"/>
              </w:rPr>
              <w:t>Newly detectable reselection delay</w:t>
            </w:r>
          </w:p>
        </w:tc>
        <w:tc>
          <w:tcPr>
            <w:tcW w:w="3167" w:type="dxa"/>
            <w:tcBorders>
              <w:top w:val="single" w:sz="4" w:space="0" w:color="auto"/>
              <w:left w:val="single" w:sz="4" w:space="0" w:color="auto"/>
              <w:bottom w:val="single" w:sz="4" w:space="0" w:color="auto"/>
              <w:right w:val="single" w:sz="4" w:space="0" w:color="auto"/>
            </w:tcBorders>
          </w:tcPr>
          <w:p w14:paraId="55B39FFC" w14:textId="77777777" w:rsidR="00FC1265" w:rsidRDefault="00F87DB7">
            <w:pPr>
              <w:rPr>
                <w:lang w:val="en-US" w:eastAsia="zh-TW"/>
              </w:rPr>
            </w:pPr>
            <w:r>
              <w:rPr>
                <w:lang w:val="en-US" w:eastAsia="zh-TW"/>
              </w:rPr>
              <w:t>11s/6s</w:t>
            </w:r>
          </w:p>
        </w:tc>
      </w:tr>
      <w:tr w:rsidR="00FC1265" w14:paraId="1F26F52D" w14:textId="77777777">
        <w:tc>
          <w:tcPr>
            <w:tcW w:w="3072" w:type="dxa"/>
            <w:vMerge/>
            <w:tcBorders>
              <w:top w:val="single" w:sz="4" w:space="0" w:color="auto"/>
              <w:left w:val="single" w:sz="4" w:space="0" w:color="auto"/>
              <w:bottom w:val="single" w:sz="4" w:space="0" w:color="auto"/>
              <w:right w:val="single" w:sz="4" w:space="0" w:color="auto"/>
            </w:tcBorders>
            <w:vAlign w:val="center"/>
          </w:tcPr>
          <w:p w14:paraId="07A1E2DB" w14:textId="77777777" w:rsidR="00FC1265" w:rsidRDefault="00FC1265">
            <w:pPr>
              <w:spacing w:after="0"/>
              <w:rPr>
                <w:lang w:val="en-US" w:eastAsia="zh-TW"/>
              </w:rPr>
            </w:pPr>
          </w:p>
        </w:tc>
        <w:tc>
          <w:tcPr>
            <w:tcW w:w="3392" w:type="dxa"/>
            <w:tcBorders>
              <w:top w:val="single" w:sz="4" w:space="0" w:color="auto"/>
              <w:left w:val="single" w:sz="4" w:space="0" w:color="auto"/>
              <w:bottom w:val="single" w:sz="4" w:space="0" w:color="auto"/>
              <w:right w:val="single" w:sz="4" w:space="0" w:color="auto"/>
            </w:tcBorders>
          </w:tcPr>
          <w:p w14:paraId="68889F8F" w14:textId="77777777" w:rsidR="00FC1265" w:rsidRDefault="00F87DB7">
            <w:pPr>
              <w:rPr>
                <w:lang w:val="en-US" w:eastAsia="zh-TW"/>
              </w:rPr>
            </w:pPr>
            <w:r>
              <w:rPr>
                <w:lang w:val="en-US" w:eastAsia="zh-TW"/>
              </w:rPr>
              <w:t>Propagation condition</w:t>
            </w:r>
          </w:p>
        </w:tc>
        <w:tc>
          <w:tcPr>
            <w:tcW w:w="3167" w:type="dxa"/>
            <w:tcBorders>
              <w:top w:val="single" w:sz="4" w:space="0" w:color="auto"/>
              <w:left w:val="single" w:sz="4" w:space="0" w:color="auto"/>
              <w:bottom w:val="single" w:sz="4" w:space="0" w:color="auto"/>
              <w:right w:val="single" w:sz="4" w:space="0" w:color="auto"/>
            </w:tcBorders>
          </w:tcPr>
          <w:p w14:paraId="5C5E0D09" w14:textId="77777777" w:rsidR="00FC1265" w:rsidRDefault="00F87DB7">
            <w:pPr>
              <w:rPr>
                <w:lang w:val="en-US" w:eastAsia="zh-TW"/>
              </w:rPr>
            </w:pPr>
            <w:r>
              <w:rPr>
                <w:lang w:val="en-US" w:eastAsia="zh-TW"/>
              </w:rPr>
              <w:t>AWGN/AWGN 1944 (15kHz SCS) and 3333 (30kHz SCS) Hz</w:t>
            </w:r>
          </w:p>
        </w:tc>
      </w:tr>
      <w:tr w:rsidR="00FC1265" w14:paraId="0BA02136" w14:textId="77777777">
        <w:tc>
          <w:tcPr>
            <w:tcW w:w="3072" w:type="dxa"/>
            <w:vMerge w:val="restart"/>
            <w:tcBorders>
              <w:top w:val="single" w:sz="4" w:space="0" w:color="auto"/>
              <w:left w:val="single" w:sz="4" w:space="0" w:color="auto"/>
              <w:bottom w:val="single" w:sz="4" w:space="0" w:color="auto"/>
              <w:right w:val="single" w:sz="4" w:space="0" w:color="auto"/>
            </w:tcBorders>
          </w:tcPr>
          <w:p w14:paraId="34989032" w14:textId="77777777" w:rsidR="00FC1265" w:rsidRDefault="00F87DB7">
            <w:pPr>
              <w:rPr>
                <w:lang w:val="en-US" w:eastAsia="zh-TW"/>
              </w:rPr>
            </w:pPr>
            <w:r>
              <w:rPr>
                <w:lang w:val="en-US" w:eastAsia="zh-TW"/>
              </w:rPr>
              <w:t xml:space="preserve">Intra-frequency </w:t>
            </w:r>
            <w:proofErr w:type="spellStart"/>
            <w:r>
              <w:rPr>
                <w:lang w:val="en-US" w:eastAsia="zh-TW"/>
              </w:rPr>
              <w:t>P</w:t>
            </w:r>
            <w:r>
              <w:rPr>
                <w:rFonts w:eastAsia="PMingLiU"/>
                <w:lang w:val="en-US" w:eastAsia="zh-TW"/>
              </w:rPr>
              <w:t>cell</w:t>
            </w:r>
            <w:proofErr w:type="spellEnd"/>
            <w:r>
              <w:rPr>
                <w:rFonts w:eastAsia="PMingLiU"/>
                <w:lang w:val="en-US" w:eastAsia="zh-TW"/>
              </w:rPr>
              <w:t xml:space="preserve"> connected mode test</w:t>
            </w:r>
          </w:p>
        </w:tc>
        <w:tc>
          <w:tcPr>
            <w:tcW w:w="3392" w:type="dxa"/>
            <w:tcBorders>
              <w:top w:val="single" w:sz="4" w:space="0" w:color="auto"/>
              <w:left w:val="single" w:sz="4" w:space="0" w:color="auto"/>
              <w:bottom w:val="single" w:sz="4" w:space="0" w:color="auto"/>
              <w:right w:val="single" w:sz="4" w:space="0" w:color="auto"/>
            </w:tcBorders>
          </w:tcPr>
          <w:p w14:paraId="5BE0A7A1" w14:textId="77777777" w:rsidR="00FC1265" w:rsidRDefault="00F87DB7">
            <w:pPr>
              <w:rPr>
                <w:lang w:val="en-US" w:eastAsia="zh-TW"/>
              </w:rPr>
            </w:pPr>
            <w:r>
              <w:rPr>
                <w:lang w:val="en-US" w:eastAsia="zh-TW"/>
              </w:rPr>
              <w:t>Event triggered reporting delay</w:t>
            </w:r>
          </w:p>
        </w:tc>
        <w:tc>
          <w:tcPr>
            <w:tcW w:w="3167" w:type="dxa"/>
            <w:tcBorders>
              <w:top w:val="single" w:sz="4" w:space="0" w:color="auto"/>
              <w:left w:val="single" w:sz="4" w:space="0" w:color="auto"/>
              <w:bottom w:val="single" w:sz="4" w:space="0" w:color="auto"/>
              <w:right w:val="single" w:sz="4" w:space="0" w:color="auto"/>
            </w:tcBorders>
          </w:tcPr>
          <w:p w14:paraId="548BA0AE" w14:textId="77777777" w:rsidR="00FC1265" w:rsidRDefault="00F87DB7">
            <w:pPr>
              <w:rPr>
                <w:lang w:val="en-US" w:eastAsia="zh-TW"/>
              </w:rPr>
            </w:pPr>
            <w:r>
              <w:rPr>
                <w:lang w:val="en-US" w:eastAsia="zh-TW"/>
              </w:rPr>
              <w:t>5.12s</w:t>
            </w:r>
          </w:p>
        </w:tc>
      </w:tr>
      <w:tr w:rsidR="00FC1265" w14:paraId="5A617FA5" w14:textId="77777777">
        <w:tc>
          <w:tcPr>
            <w:tcW w:w="3072" w:type="dxa"/>
            <w:vMerge/>
            <w:tcBorders>
              <w:top w:val="single" w:sz="4" w:space="0" w:color="auto"/>
              <w:left w:val="single" w:sz="4" w:space="0" w:color="auto"/>
              <w:bottom w:val="single" w:sz="4" w:space="0" w:color="auto"/>
              <w:right w:val="single" w:sz="4" w:space="0" w:color="auto"/>
            </w:tcBorders>
            <w:vAlign w:val="center"/>
          </w:tcPr>
          <w:p w14:paraId="1926BA9C" w14:textId="77777777" w:rsidR="00FC1265" w:rsidRDefault="00FC1265">
            <w:pPr>
              <w:spacing w:after="0"/>
              <w:rPr>
                <w:lang w:val="en-US" w:eastAsia="zh-TW"/>
              </w:rPr>
            </w:pPr>
          </w:p>
        </w:tc>
        <w:tc>
          <w:tcPr>
            <w:tcW w:w="3392" w:type="dxa"/>
            <w:tcBorders>
              <w:top w:val="single" w:sz="4" w:space="0" w:color="auto"/>
              <w:left w:val="single" w:sz="4" w:space="0" w:color="auto"/>
              <w:bottom w:val="single" w:sz="4" w:space="0" w:color="auto"/>
              <w:right w:val="single" w:sz="4" w:space="0" w:color="auto"/>
            </w:tcBorders>
          </w:tcPr>
          <w:p w14:paraId="7DD1A9AA" w14:textId="77777777" w:rsidR="00FC1265" w:rsidRDefault="00F87DB7">
            <w:pPr>
              <w:rPr>
                <w:lang w:val="en-US" w:eastAsia="zh-TW"/>
              </w:rPr>
            </w:pPr>
            <w:r>
              <w:rPr>
                <w:lang w:val="en-US" w:eastAsia="zh-TW"/>
              </w:rPr>
              <w:t>Propagation condition</w:t>
            </w:r>
          </w:p>
        </w:tc>
        <w:tc>
          <w:tcPr>
            <w:tcW w:w="3167" w:type="dxa"/>
            <w:tcBorders>
              <w:top w:val="single" w:sz="4" w:space="0" w:color="auto"/>
              <w:left w:val="single" w:sz="4" w:space="0" w:color="auto"/>
              <w:bottom w:val="single" w:sz="4" w:space="0" w:color="auto"/>
              <w:right w:val="single" w:sz="4" w:space="0" w:color="auto"/>
            </w:tcBorders>
          </w:tcPr>
          <w:p w14:paraId="6F66EB65" w14:textId="77777777" w:rsidR="00FC1265" w:rsidRDefault="00F87DB7">
            <w:pPr>
              <w:rPr>
                <w:lang w:val="en-US" w:eastAsia="zh-TW"/>
              </w:rPr>
            </w:pPr>
            <w:r>
              <w:rPr>
                <w:lang w:val="en-US" w:eastAsia="zh-TW"/>
              </w:rPr>
              <w:t>AWGN/AWGN 1944 (15kHz SCS) and 3333 (30kHz SCS) Hz</w:t>
            </w:r>
          </w:p>
        </w:tc>
      </w:tr>
      <w:tr w:rsidR="00FC1265" w14:paraId="08C590CB" w14:textId="77777777">
        <w:tc>
          <w:tcPr>
            <w:tcW w:w="3072" w:type="dxa"/>
            <w:vMerge w:val="restart"/>
            <w:tcBorders>
              <w:top w:val="single" w:sz="4" w:space="0" w:color="auto"/>
              <w:left w:val="single" w:sz="4" w:space="0" w:color="auto"/>
              <w:bottom w:val="single" w:sz="4" w:space="0" w:color="auto"/>
              <w:right w:val="single" w:sz="4" w:space="0" w:color="auto"/>
            </w:tcBorders>
          </w:tcPr>
          <w:p w14:paraId="696AC3D1" w14:textId="77777777" w:rsidR="00FC1265" w:rsidRDefault="00F87DB7">
            <w:pPr>
              <w:rPr>
                <w:lang w:val="en-US" w:eastAsia="zh-TW"/>
              </w:rPr>
            </w:pPr>
            <w:r>
              <w:rPr>
                <w:lang w:val="en-US" w:eastAsia="zh-TW"/>
              </w:rPr>
              <w:t>Inter-RAT NR to E-UTRA idle mode test</w:t>
            </w:r>
          </w:p>
        </w:tc>
        <w:tc>
          <w:tcPr>
            <w:tcW w:w="3392" w:type="dxa"/>
            <w:tcBorders>
              <w:top w:val="single" w:sz="4" w:space="0" w:color="auto"/>
              <w:left w:val="single" w:sz="4" w:space="0" w:color="auto"/>
              <w:bottom w:val="single" w:sz="4" w:space="0" w:color="auto"/>
              <w:right w:val="single" w:sz="4" w:space="0" w:color="auto"/>
            </w:tcBorders>
          </w:tcPr>
          <w:p w14:paraId="3FE711D3" w14:textId="77777777" w:rsidR="00FC1265" w:rsidRDefault="00F87DB7">
            <w:pPr>
              <w:rPr>
                <w:lang w:val="en-US" w:eastAsia="zh-TW"/>
              </w:rPr>
            </w:pPr>
            <w:r>
              <w:rPr>
                <w:lang w:val="en-US" w:eastAsia="zh-TW"/>
              </w:rPr>
              <w:t>Reselection delay</w:t>
            </w:r>
          </w:p>
        </w:tc>
        <w:tc>
          <w:tcPr>
            <w:tcW w:w="3167" w:type="dxa"/>
            <w:tcBorders>
              <w:top w:val="single" w:sz="4" w:space="0" w:color="auto"/>
              <w:left w:val="single" w:sz="4" w:space="0" w:color="auto"/>
              <w:bottom w:val="single" w:sz="4" w:space="0" w:color="auto"/>
              <w:right w:val="single" w:sz="4" w:space="0" w:color="auto"/>
            </w:tcBorders>
          </w:tcPr>
          <w:p w14:paraId="1EA3B0E2" w14:textId="77777777" w:rsidR="00FC1265" w:rsidRDefault="00F87DB7">
            <w:pPr>
              <w:rPr>
                <w:lang w:val="en-US" w:eastAsia="zh-TW"/>
              </w:rPr>
            </w:pPr>
            <w:r>
              <w:rPr>
                <w:lang w:val="en-US" w:eastAsia="zh-TW"/>
              </w:rPr>
              <w:t>6s</w:t>
            </w:r>
          </w:p>
        </w:tc>
      </w:tr>
      <w:tr w:rsidR="00FC1265" w14:paraId="5EC06C6E" w14:textId="77777777">
        <w:tc>
          <w:tcPr>
            <w:tcW w:w="3072" w:type="dxa"/>
            <w:vMerge/>
            <w:tcBorders>
              <w:top w:val="single" w:sz="4" w:space="0" w:color="auto"/>
              <w:left w:val="single" w:sz="4" w:space="0" w:color="auto"/>
              <w:bottom w:val="single" w:sz="4" w:space="0" w:color="auto"/>
              <w:right w:val="single" w:sz="4" w:space="0" w:color="auto"/>
            </w:tcBorders>
            <w:vAlign w:val="center"/>
          </w:tcPr>
          <w:p w14:paraId="1E506230" w14:textId="77777777" w:rsidR="00FC1265" w:rsidRDefault="00FC1265">
            <w:pPr>
              <w:spacing w:after="0"/>
              <w:rPr>
                <w:lang w:val="en-US" w:eastAsia="zh-TW"/>
              </w:rPr>
            </w:pPr>
          </w:p>
        </w:tc>
        <w:tc>
          <w:tcPr>
            <w:tcW w:w="3392" w:type="dxa"/>
            <w:tcBorders>
              <w:top w:val="single" w:sz="4" w:space="0" w:color="auto"/>
              <w:left w:val="single" w:sz="4" w:space="0" w:color="auto"/>
              <w:bottom w:val="single" w:sz="4" w:space="0" w:color="auto"/>
              <w:right w:val="single" w:sz="4" w:space="0" w:color="auto"/>
            </w:tcBorders>
          </w:tcPr>
          <w:p w14:paraId="0CD385E3" w14:textId="77777777" w:rsidR="00FC1265" w:rsidRDefault="00F87DB7">
            <w:pPr>
              <w:rPr>
                <w:lang w:val="en-US" w:eastAsia="zh-TW"/>
              </w:rPr>
            </w:pPr>
            <w:r>
              <w:rPr>
                <w:lang w:val="en-US" w:eastAsia="zh-TW"/>
              </w:rPr>
              <w:t>Propagation condition</w:t>
            </w:r>
          </w:p>
        </w:tc>
        <w:tc>
          <w:tcPr>
            <w:tcW w:w="3167" w:type="dxa"/>
            <w:tcBorders>
              <w:top w:val="single" w:sz="4" w:space="0" w:color="auto"/>
              <w:left w:val="single" w:sz="4" w:space="0" w:color="auto"/>
              <w:bottom w:val="single" w:sz="4" w:space="0" w:color="auto"/>
              <w:right w:val="single" w:sz="4" w:space="0" w:color="auto"/>
            </w:tcBorders>
          </w:tcPr>
          <w:p w14:paraId="29C3FCA7" w14:textId="77777777" w:rsidR="00FC1265" w:rsidRDefault="00F87DB7">
            <w:pPr>
              <w:rPr>
                <w:lang w:val="en-US" w:eastAsia="zh-TW"/>
              </w:rPr>
            </w:pPr>
            <w:r>
              <w:rPr>
                <w:lang w:val="en-US" w:eastAsia="zh-TW"/>
              </w:rPr>
              <w:t>AWGN/AWGN 1944 Hz</w:t>
            </w:r>
          </w:p>
        </w:tc>
      </w:tr>
      <w:tr w:rsidR="00FC1265" w14:paraId="61B45B76" w14:textId="77777777">
        <w:tc>
          <w:tcPr>
            <w:tcW w:w="3072" w:type="dxa"/>
            <w:vMerge w:val="restart"/>
            <w:tcBorders>
              <w:top w:val="single" w:sz="4" w:space="0" w:color="auto"/>
              <w:left w:val="single" w:sz="4" w:space="0" w:color="auto"/>
              <w:bottom w:val="single" w:sz="4" w:space="0" w:color="auto"/>
              <w:right w:val="single" w:sz="4" w:space="0" w:color="auto"/>
            </w:tcBorders>
          </w:tcPr>
          <w:p w14:paraId="170CA908" w14:textId="77777777" w:rsidR="00FC1265" w:rsidRDefault="00F87DB7">
            <w:pPr>
              <w:rPr>
                <w:lang w:val="en-US" w:eastAsia="zh-TW"/>
              </w:rPr>
            </w:pPr>
            <w:r>
              <w:rPr>
                <w:lang w:val="en-US" w:eastAsia="zh-TW"/>
              </w:rPr>
              <w:t>Inter-RAT NR to E-UTRA connected mode test</w:t>
            </w:r>
          </w:p>
        </w:tc>
        <w:tc>
          <w:tcPr>
            <w:tcW w:w="3392" w:type="dxa"/>
            <w:tcBorders>
              <w:top w:val="single" w:sz="4" w:space="0" w:color="auto"/>
              <w:left w:val="single" w:sz="4" w:space="0" w:color="auto"/>
              <w:bottom w:val="single" w:sz="4" w:space="0" w:color="auto"/>
              <w:right w:val="single" w:sz="4" w:space="0" w:color="auto"/>
            </w:tcBorders>
          </w:tcPr>
          <w:p w14:paraId="5BBD4F0D" w14:textId="77777777" w:rsidR="00FC1265" w:rsidRDefault="00F87DB7">
            <w:pPr>
              <w:rPr>
                <w:lang w:val="en-US" w:eastAsia="zh-TW"/>
              </w:rPr>
            </w:pPr>
            <w:r>
              <w:rPr>
                <w:lang w:val="en-US" w:eastAsia="zh-TW"/>
              </w:rPr>
              <w:t>Event triggered reporting delay</w:t>
            </w:r>
          </w:p>
        </w:tc>
        <w:tc>
          <w:tcPr>
            <w:tcW w:w="3167" w:type="dxa"/>
            <w:tcBorders>
              <w:top w:val="single" w:sz="4" w:space="0" w:color="auto"/>
              <w:left w:val="single" w:sz="4" w:space="0" w:color="auto"/>
              <w:bottom w:val="single" w:sz="4" w:space="0" w:color="auto"/>
              <w:right w:val="single" w:sz="4" w:space="0" w:color="auto"/>
            </w:tcBorders>
          </w:tcPr>
          <w:p w14:paraId="088E99F1" w14:textId="77777777" w:rsidR="00FC1265" w:rsidRDefault="00F87DB7">
            <w:pPr>
              <w:rPr>
                <w:lang w:val="en-US" w:eastAsia="zh-TW"/>
              </w:rPr>
            </w:pPr>
            <w:r>
              <w:rPr>
                <w:lang w:val="en-US" w:eastAsia="zh-TW"/>
              </w:rPr>
              <w:t>6.4s</w:t>
            </w:r>
          </w:p>
        </w:tc>
      </w:tr>
      <w:tr w:rsidR="00FC1265" w14:paraId="3F71CC62" w14:textId="77777777">
        <w:tc>
          <w:tcPr>
            <w:tcW w:w="3072" w:type="dxa"/>
            <w:vMerge/>
            <w:tcBorders>
              <w:top w:val="single" w:sz="4" w:space="0" w:color="auto"/>
              <w:left w:val="single" w:sz="4" w:space="0" w:color="auto"/>
              <w:bottom w:val="single" w:sz="4" w:space="0" w:color="auto"/>
              <w:right w:val="single" w:sz="4" w:space="0" w:color="auto"/>
            </w:tcBorders>
            <w:vAlign w:val="center"/>
          </w:tcPr>
          <w:p w14:paraId="5F259E73" w14:textId="77777777" w:rsidR="00FC1265" w:rsidRDefault="00FC1265">
            <w:pPr>
              <w:spacing w:after="0"/>
              <w:rPr>
                <w:lang w:val="en-US" w:eastAsia="zh-TW"/>
              </w:rPr>
            </w:pPr>
          </w:p>
        </w:tc>
        <w:tc>
          <w:tcPr>
            <w:tcW w:w="3392" w:type="dxa"/>
            <w:tcBorders>
              <w:top w:val="single" w:sz="4" w:space="0" w:color="auto"/>
              <w:left w:val="single" w:sz="4" w:space="0" w:color="auto"/>
              <w:bottom w:val="single" w:sz="4" w:space="0" w:color="auto"/>
              <w:right w:val="single" w:sz="4" w:space="0" w:color="auto"/>
            </w:tcBorders>
          </w:tcPr>
          <w:p w14:paraId="413C80C9" w14:textId="77777777" w:rsidR="00FC1265" w:rsidRDefault="00F87DB7">
            <w:pPr>
              <w:rPr>
                <w:lang w:val="en-US" w:eastAsia="zh-TW"/>
              </w:rPr>
            </w:pPr>
            <w:r>
              <w:rPr>
                <w:lang w:val="en-US" w:eastAsia="zh-TW"/>
              </w:rPr>
              <w:t>Propagation condition</w:t>
            </w:r>
          </w:p>
        </w:tc>
        <w:tc>
          <w:tcPr>
            <w:tcW w:w="3167" w:type="dxa"/>
            <w:tcBorders>
              <w:top w:val="single" w:sz="4" w:space="0" w:color="auto"/>
              <w:left w:val="single" w:sz="4" w:space="0" w:color="auto"/>
              <w:bottom w:val="single" w:sz="4" w:space="0" w:color="auto"/>
              <w:right w:val="single" w:sz="4" w:space="0" w:color="auto"/>
            </w:tcBorders>
          </w:tcPr>
          <w:p w14:paraId="49258526" w14:textId="77777777" w:rsidR="00FC1265" w:rsidRDefault="00F87DB7">
            <w:pPr>
              <w:rPr>
                <w:lang w:val="en-US" w:eastAsia="zh-TW"/>
              </w:rPr>
            </w:pPr>
            <w:r>
              <w:rPr>
                <w:lang w:val="en-US" w:eastAsia="zh-TW"/>
              </w:rPr>
              <w:t>AWGN/AWGN 1944 Hz</w:t>
            </w:r>
          </w:p>
        </w:tc>
      </w:tr>
      <w:tr w:rsidR="00FC1265" w14:paraId="7CD94554" w14:textId="77777777">
        <w:tc>
          <w:tcPr>
            <w:tcW w:w="3072" w:type="dxa"/>
            <w:vMerge w:val="restart"/>
            <w:tcBorders>
              <w:top w:val="single" w:sz="4" w:space="0" w:color="auto"/>
              <w:left w:val="single" w:sz="4" w:space="0" w:color="auto"/>
              <w:bottom w:val="single" w:sz="4" w:space="0" w:color="auto"/>
              <w:right w:val="single" w:sz="4" w:space="0" w:color="auto"/>
            </w:tcBorders>
          </w:tcPr>
          <w:p w14:paraId="0BBAB3AE" w14:textId="77777777" w:rsidR="00FC1265" w:rsidRDefault="00F87DB7">
            <w:pPr>
              <w:rPr>
                <w:lang w:val="en-US" w:eastAsia="zh-TW"/>
              </w:rPr>
            </w:pPr>
            <w:r>
              <w:rPr>
                <w:lang w:val="en-US" w:eastAsia="zh-TW"/>
              </w:rPr>
              <w:t>Inter-RAT E-UTRA to NR connected mode test</w:t>
            </w:r>
          </w:p>
        </w:tc>
        <w:tc>
          <w:tcPr>
            <w:tcW w:w="3392" w:type="dxa"/>
            <w:tcBorders>
              <w:top w:val="single" w:sz="4" w:space="0" w:color="auto"/>
              <w:left w:val="single" w:sz="4" w:space="0" w:color="auto"/>
              <w:bottom w:val="single" w:sz="4" w:space="0" w:color="auto"/>
              <w:right w:val="single" w:sz="4" w:space="0" w:color="auto"/>
            </w:tcBorders>
          </w:tcPr>
          <w:p w14:paraId="148BD927" w14:textId="77777777" w:rsidR="00FC1265" w:rsidRDefault="00F87DB7">
            <w:pPr>
              <w:rPr>
                <w:lang w:val="en-US" w:eastAsia="zh-TW"/>
              </w:rPr>
            </w:pPr>
            <w:r>
              <w:rPr>
                <w:lang w:val="en-US" w:eastAsia="zh-TW"/>
              </w:rPr>
              <w:t>Event triggered reporting delay</w:t>
            </w:r>
          </w:p>
        </w:tc>
        <w:tc>
          <w:tcPr>
            <w:tcW w:w="3167" w:type="dxa"/>
            <w:tcBorders>
              <w:top w:val="single" w:sz="4" w:space="0" w:color="auto"/>
              <w:left w:val="single" w:sz="4" w:space="0" w:color="auto"/>
              <w:bottom w:val="single" w:sz="4" w:space="0" w:color="auto"/>
              <w:right w:val="single" w:sz="4" w:space="0" w:color="auto"/>
            </w:tcBorders>
          </w:tcPr>
          <w:p w14:paraId="541676D2" w14:textId="77777777" w:rsidR="00FC1265" w:rsidRDefault="00F87DB7">
            <w:pPr>
              <w:rPr>
                <w:lang w:val="en-US" w:eastAsia="zh-TW"/>
              </w:rPr>
            </w:pPr>
            <w:r>
              <w:rPr>
                <w:lang w:val="en-US" w:eastAsia="zh-TW"/>
              </w:rPr>
              <w:t>7.68s</w:t>
            </w:r>
          </w:p>
        </w:tc>
      </w:tr>
      <w:tr w:rsidR="00FC1265" w14:paraId="5EB65FF4" w14:textId="77777777">
        <w:tc>
          <w:tcPr>
            <w:tcW w:w="3072" w:type="dxa"/>
            <w:vMerge/>
            <w:tcBorders>
              <w:top w:val="single" w:sz="4" w:space="0" w:color="auto"/>
              <w:left w:val="single" w:sz="4" w:space="0" w:color="auto"/>
              <w:bottom w:val="single" w:sz="4" w:space="0" w:color="auto"/>
              <w:right w:val="single" w:sz="4" w:space="0" w:color="auto"/>
            </w:tcBorders>
            <w:vAlign w:val="center"/>
          </w:tcPr>
          <w:p w14:paraId="3645AF10" w14:textId="77777777" w:rsidR="00FC1265" w:rsidRDefault="00FC1265">
            <w:pPr>
              <w:spacing w:after="0"/>
              <w:rPr>
                <w:lang w:val="en-US" w:eastAsia="zh-TW"/>
              </w:rPr>
            </w:pPr>
          </w:p>
        </w:tc>
        <w:tc>
          <w:tcPr>
            <w:tcW w:w="3392" w:type="dxa"/>
            <w:tcBorders>
              <w:top w:val="single" w:sz="4" w:space="0" w:color="auto"/>
              <w:left w:val="single" w:sz="4" w:space="0" w:color="auto"/>
              <w:bottom w:val="single" w:sz="4" w:space="0" w:color="auto"/>
              <w:right w:val="single" w:sz="4" w:space="0" w:color="auto"/>
            </w:tcBorders>
          </w:tcPr>
          <w:p w14:paraId="2A59C2EB" w14:textId="77777777" w:rsidR="00FC1265" w:rsidRDefault="00F87DB7">
            <w:pPr>
              <w:rPr>
                <w:lang w:val="en-US" w:eastAsia="zh-TW"/>
              </w:rPr>
            </w:pPr>
            <w:r>
              <w:rPr>
                <w:lang w:val="en-US" w:eastAsia="zh-TW"/>
              </w:rPr>
              <w:t>Propagation condition</w:t>
            </w:r>
          </w:p>
        </w:tc>
        <w:tc>
          <w:tcPr>
            <w:tcW w:w="3167" w:type="dxa"/>
            <w:tcBorders>
              <w:top w:val="single" w:sz="4" w:space="0" w:color="auto"/>
              <w:left w:val="single" w:sz="4" w:space="0" w:color="auto"/>
              <w:bottom w:val="single" w:sz="4" w:space="0" w:color="auto"/>
              <w:right w:val="single" w:sz="4" w:space="0" w:color="auto"/>
            </w:tcBorders>
          </w:tcPr>
          <w:p w14:paraId="50977D7F" w14:textId="77777777" w:rsidR="00FC1265" w:rsidRDefault="00F87DB7">
            <w:pPr>
              <w:rPr>
                <w:lang w:val="en-US" w:eastAsia="zh-TW"/>
              </w:rPr>
            </w:pPr>
            <w:r>
              <w:rPr>
                <w:lang w:val="en-US" w:eastAsia="zh-TW"/>
              </w:rPr>
              <w:t>AWGN/AWGN 1944 (15kHz SCS) and 3333 (30kHz SCS) Hz</w:t>
            </w:r>
          </w:p>
        </w:tc>
      </w:tr>
    </w:tbl>
    <w:p w14:paraId="158C0649" w14:textId="77777777" w:rsidR="00FC1265" w:rsidRDefault="00FC1265">
      <w:pPr>
        <w:spacing w:after="120"/>
        <w:rPr>
          <w:color w:val="000000" w:themeColor="text1"/>
          <w:szCs w:val="24"/>
          <w:lang w:val="en-US" w:eastAsia="zh-CN"/>
        </w:rPr>
      </w:pPr>
    </w:p>
    <w:p w14:paraId="37D9CE8D"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color w:val="000000" w:themeColor="text1"/>
          <w:szCs w:val="24"/>
          <w:lang w:eastAsia="zh-CN"/>
        </w:rPr>
        <w:t xml:space="preserve">Option 4 (HW): </w:t>
      </w:r>
    </w:p>
    <w:p w14:paraId="39D5BB42" w14:textId="77777777" w:rsidR="00FC1265" w:rsidRDefault="00F87DB7">
      <w:pPr>
        <w:spacing w:afterLines="50" w:after="120"/>
        <w:rPr>
          <w:b/>
          <w:i/>
          <w:u w:val="single"/>
          <w:lang w:val="en-US" w:eastAsia="zh-CN"/>
        </w:rPr>
      </w:pPr>
      <w:r>
        <w:rPr>
          <w:b/>
          <w:i/>
          <w:u w:val="single"/>
        </w:rPr>
        <w:t>the following test cases are proposed to be verified under high speed scenario:</w:t>
      </w:r>
    </w:p>
    <w:p w14:paraId="577DAA1E" w14:textId="77777777" w:rsidR="00FC1265" w:rsidRDefault="00F87DB7">
      <w:pPr>
        <w:numPr>
          <w:ilvl w:val="0"/>
          <w:numId w:val="8"/>
        </w:numPr>
        <w:spacing w:afterLines="50" w:after="120"/>
        <w:rPr>
          <w:b/>
          <w:i/>
          <w:u w:val="single"/>
        </w:rPr>
      </w:pPr>
      <w:r>
        <w:rPr>
          <w:b/>
          <w:i/>
          <w:u w:val="single"/>
        </w:rPr>
        <w:t>Cell reselection to FR1 intra-frequency NR case in idle mode</w:t>
      </w:r>
    </w:p>
    <w:p w14:paraId="0AF42442" w14:textId="77777777" w:rsidR="00FC1265" w:rsidRDefault="00F87DB7">
      <w:pPr>
        <w:numPr>
          <w:ilvl w:val="0"/>
          <w:numId w:val="8"/>
        </w:numPr>
        <w:spacing w:afterLines="50" w:after="120"/>
        <w:rPr>
          <w:b/>
          <w:i/>
          <w:u w:val="single"/>
        </w:rPr>
      </w:pPr>
      <w:r>
        <w:rPr>
          <w:b/>
          <w:i/>
          <w:u w:val="single"/>
        </w:rPr>
        <w:t>Cell reselection of NR- lower priority E-UTRAN in idle mode</w:t>
      </w:r>
    </w:p>
    <w:p w14:paraId="531FA5E8" w14:textId="77777777" w:rsidR="00FC1265" w:rsidRDefault="00F87DB7">
      <w:pPr>
        <w:numPr>
          <w:ilvl w:val="0"/>
          <w:numId w:val="8"/>
        </w:numPr>
        <w:spacing w:afterLines="50" w:after="120"/>
        <w:rPr>
          <w:b/>
          <w:i/>
          <w:u w:val="single"/>
        </w:rPr>
      </w:pPr>
      <w:r>
        <w:rPr>
          <w:b/>
          <w:i/>
          <w:u w:val="single"/>
        </w:rPr>
        <w:t>E-UTRA Cell reselection to lower priority NR target Cell in FR1 in idle mode</w:t>
      </w:r>
    </w:p>
    <w:p w14:paraId="002C9C63" w14:textId="77777777" w:rsidR="00FC1265" w:rsidRDefault="00F87DB7">
      <w:pPr>
        <w:numPr>
          <w:ilvl w:val="0"/>
          <w:numId w:val="8"/>
        </w:numPr>
        <w:spacing w:afterLines="50" w:after="120"/>
        <w:rPr>
          <w:b/>
          <w:i/>
          <w:u w:val="single"/>
        </w:rPr>
      </w:pPr>
      <w:r>
        <w:rPr>
          <w:b/>
          <w:i/>
          <w:u w:val="single"/>
        </w:rPr>
        <w:t>NR standalone tests with all NR cells in FR1:</w:t>
      </w:r>
      <w:r>
        <w:rPr>
          <w:rFonts w:hint="eastAsia"/>
          <w:b/>
          <w:i/>
          <w:u w:val="single"/>
        </w:rPr>
        <w:t xml:space="preserve"> </w:t>
      </w:r>
      <w:r>
        <w:rPr>
          <w:b/>
          <w:i/>
          <w:u w:val="single"/>
        </w:rPr>
        <w:t>SA event triggered reporting tests without gap under DRX</w:t>
      </w:r>
    </w:p>
    <w:p w14:paraId="4A78330B" w14:textId="77777777" w:rsidR="00FC1265" w:rsidRDefault="00F87DB7">
      <w:pPr>
        <w:numPr>
          <w:ilvl w:val="0"/>
          <w:numId w:val="8"/>
        </w:numPr>
        <w:spacing w:afterLines="50" w:after="120"/>
        <w:rPr>
          <w:b/>
          <w:i/>
          <w:u w:val="single"/>
        </w:rPr>
      </w:pPr>
      <w:r>
        <w:rPr>
          <w:b/>
          <w:i/>
          <w:u w:val="single"/>
        </w:rPr>
        <w:t>SA NR - E-UTRAN event-triggered reporting in DRX in FR1</w:t>
      </w:r>
    </w:p>
    <w:p w14:paraId="004B05DE" w14:textId="77777777" w:rsidR="00FC1265" w:rsidRDefault="00F87DB7">
      <w:pPr>
        <w:numPr>
          <w:ilvl w:val="0"/>
          <w:numId w:val="8"/>
        </w:numPr>
        <w:spacing w:afterLines="50" w:after="120"/>
        <w:rPr>
          <w:b/>
          <w:i/>
          <w:u w:val="single"/>
        </w:rPr>
      </w:pPr>
      <w:r>
        <w:rPr>
          <w:b/>
          <w:i/>
          <w:u w:val="single"/>
        </w:rPr>
        <w:t>E-UTRAN -NR Inter-RAT event triggered reporting tests for FR1 without SSB time index detection when DRX is used</w:t>
      </w:r>
    </w:p>
    <w:p w14:paraId="592CC17B" w14:textId="77777777" w:rsidR="00FC1265" w:rsidRDefault="00FC1265">
      <w:pPr>
        <w:spacing w:afterLines="50" w:after="120"/>
        <w:ind w:left="360"/>
        <w:rPr>
          <w:b/>
          <w:i/>
          <w:u w:val="single"/>
        </w:rPr>
      </w:pPr>
    </w:p>
    <w:p w14:paraId="25076F7E"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94CF48A"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4</w:t>
      </w:r>
      <w:r>
        <w:rPr>
          <w:rFonts w:eastAsiaTheme="minorEastAsia" w:hint="eastAsia"/>
          <w:color w:val="0070C0"/>
          <w:szCs w:val="24"/>
          <w:lang w:eastAsia="zh-CN"/>
        </w:rPr>
        <w:t xml:space="preserve"> companies discuss </w:t>
      </w:r>
      <w:r>
        <w:rPr>
          <w:rFonts w:eastAsiaTheme="minorEastAsia"/>
          <w:color w:val="0070C0"/>
          <w:szCs w:val="24"/>
          <w:lang w:eastAsia="zh-CN"/>
        </w:rPr>
        <w:t>this i</w:t>
      </w:r>
      <w:r>
        <w:rPr>
          <w:rFonts w:eastAsiaTheme="minorEastAsia" w:hint="eastAsia"/>
          <w:color w:val="0070C0"/>
          <w:szCs w:val="24"/>
          <w:lang w:eastAsia="zh-CN"/>
        </w:rPr>
        <w:t>ssue</w:t>
      </w:r>
      <w:r>
        <w:rPr>
          <w:rFonts w:eastAsiaTheme="minorEastAsia"/>
          <w:color w:val="0070C0"/>
          <w:szCs w:val="24"/>
          <w:lang w:eastAsia="zh-CN"/>
        </w:rPr>
        <w:t xml:space="preserve">. </w:t>
      </w:r>
    </w:p>
    <w:p w14:paraId="084E1BB7"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Considering</w:t>
      </w:r>
      <w:r>
        <w:rPr>
          <w:rFonts w:eastAsiaTheme="minorEastAsia"/>
          <w:color w:val="0070C0"/>
          <w:szCs w:val="24"/>
          <w:lang w:eastAsia="zh-CN"/>
        </w:rPr>
        <w:t xml:space="preserve"> the RRM enhanced requirements for NR HST, and taking companies’ proposal into account, </w:t>
      </w:r>
      <w:r>
        <w:rPr>
          <w:rFonts w:hint="eastAsia"/>
          <w:color w:val="0070C0"/>
          <w:szCs w:val="24"/>
          <w:lang w:eastAsia="zh-CN"/>
        </w:rPr>
        <w:t xml:space="preserve">Moderator </w:t>
      </w:r>
      <w:r>
        <w:rPr>
          <w:color w:val="0070C0"/>
          <w:szCs w:val="24"/>
          <w:lang w:eastAsia="zh-CN"/>
        </w:rPr>
        <w:t xml:space="preserve">would like to check with companies whether following </w:t>
      </w:r>
      <w:r>
        <w:rPr>
          <w:rFonts w:eastAsiaTheme="minorEastAsia"/>
          <w:color w:val="0070C0"/>
          <w:szCs w:val="24"/>
          <w:lang w:eastAsia="zh-CN"/>
        </w:rPr>
        <w:t>recommended</w:t>
      </w:r>
      <w:r>
        <w:rPr>
          <w:color w:val="0070C0"/>
          <w:szCs w:val="24"/>
          <w:lang w:eastAsia="zh-CN"/>
        </w:rPr>
        <w:t xml:space="preserve"> test case list is acceptable: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4536"/>
        <w:gridCol w:w="2689"/>
      </w:tblGrid>
      <w:tr w:rsidR="00FC1265" w14:paraId="1120D4EA"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3789FD32" w14:textId="77777777" w:rsidR="00FC1265" w:rsidRDefault="00F87DB7">
            <w:pPr>
              <w:tabs>
                <w:tab w:val="left" w:pos="1134"/>
              </w:tabs>
              <w:spacing w:line="240" w:lineRule="exact"/>
              <w:jc w:val="center"/>
              <w:rPr>
                <w:rFonts w:eastAsiaTheme="minorEastAsia"/>
                <w:color w:val="0070C0"/>
                <w:szCs w:val="24"/>
                <w:lang w:eastAsia="zh-CN"/>
              </w:rPr>
            </w:pPr>
            <w:bookmarkStart w:id="5" w:name="_Hlk48553438"/>
            <w:r>
              <w:rPr>
                <w:rFonts w:eastAsiaTheme="minorEastAsia"/>
                <w:color w:val="0070C0"/>
                <w:szCs w:val="24"/>
                <w:lang w:eastAsia="zh-CN"/>
              </w:rPr>
              <w:t>Test scenario</w:t>
            </w:r>
          </w:p>
        </w:tc>
        <w:tc>
          <w:tcPr>
            <w:tcW w:w="4536" w:type="dxa"/>
            <w:tcBorders>
              <w:top w:val="single" w:sz="4" w:space="0" w:color="auto"/>
              <w:left w:val="single" w:sz="4" w:space="0" w:color="auto"/>
              <w:bottom w:val="single" w:sz="4" w:space="0" w:color="auto"/>
              <w:right w:val="single" w:sz="4" w:space="0" w:color="auto"/>
            </w:tcBorders>
          </w:tcPr>
          <w:p w14:paraId="43C3261B" w14:textId="77777777" w:rsidR="00FC1265" w:rsidRDefault="00F87DB7">
            <w:pPr>
              <w:tabs>
                <w:tab w:val="left" w:pos="1134"/>
              </w:tabs>
              <w:spacing w:line="240" w:lineRule="exact"/>
              <w:jc w:val="center"/>
              <w:rPr>
                <w:rFonts w:eastAsiaTheme="minorEastAsia"/>
                <w:color w:val="0070C0"/>
                <w:szCs w:val="24"/>
                <w:lang w:eastAsia="zh-CN"/>
              </w:rPr>
            </w:pPr>
            <w:r>
              <w:rPr>
                <w:rFonts w:eastAsiaTheme="minorEastAsia"/>
                <w:color w:val="0070C0"/>
                <w:szCs w:val="24"/>
                <w:lang w:eastAsia="zh-CN"/>
              </w:rPr>
              <w:t xml:space="preserve">Test cases </w:t>
            </w:r>
          </w:p>
        </w:tc>
        <w:tc>
          <w:tcPr>
            <w:tcW w:w="2689" w:type="dxa"/>
            <w:tcBorders>
              <w:top w:val="single" w:sz="4" w:space="0" w:color="auto"/>
              <w:left w:val="single" w:sz="4" w:space="0" w:color="auto"/>
              <w:bottom w:val="single" w:sz="4" w:space="0" w:color="auto"/>
              <w:right w:val="single" w:sz="4" w:space="0" w:color="auto"/>
            </w:tcBorders>
          </w:tcPr>
          <w:p w14:paraId="3099A377" w14:textId="77777777" w:rsidR="00FC1265" w:rsidRDefault="00F87DB7">
            <w:pPr>
              <w:tabs>
                <w:tab w:val="left" w:pos="1134"/>
              </w:tabs>
              <w:spacing w:line="240" w:lineRule="exact"/>
              <w:jc w:val="center"/>
              <w:rPr>
                <w:rFonts w:eastAsiaTheme="minorEastAsia"/>
                <w:color w:val="0070C0"/>
                <w:szCs w:val="24"/>
                <w:lang w:eastAsia="zh-CN"/>
              </w:rPr>
            </w:pPr>
            <w:r>
              <w:rPr>
                <w:rFonts w:eastAsiaTheme="minorEastAsia"/>
                <w:color w:val="0070C0"/>
                <w:szCs w:val="24"/>
                <w:lang w:eastAsia="zh-CN"/>
              </w:rPr>
              <w:t>Test parameters</w:t>
            </w:r>
          </w:p>
        </w:tc>
      </w:tr>
      <w:tr w:rsidR="00FC1265" w14:paraId="108B31F8"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3394CFD4" w14:textId="77777777" w:rsidR="00FC1265" w:rsidRDefault="00F87DB7">
            <w:pPr>
              <w:rPr>
                <w:rFonts w:eastAsiaTheme="minorEastAsia"/>
                <w:color w:val="0070C0"/>
                <w:szCs w:val="24"/>
                <w:lang w:eastAsia="zh-CN"/>
              </w:rPr>
            </w:pPr>
            <w:r>
              <w:rPr>
                <w:rFonts w:eastAsiaTheme="minorEastAsia"/>
                <w:color w:val="0070C0"/>
                <w:szCs w:val="24"/>
                <w:lang w:eastAsia="zh-CN"/>
              </w:rPr>
              <w:t>1. NR SA</w:t>
            </w:r>
          </w:p>
        </w:tc>
        <w:tc>
          <w:tcPr>
            <w:tcW w:w="4536" w:type="dxa"/>
            <w:tcBorders>
              <w:top w:val="single" w:sz="4" w:space="0" w:color="auto"/>
              <w:left w:val="single" w:sz="4" w:space="0" w:color="auto"/>
              <w:bottom w:val="single" w:sz="4" w:space="0" w:color="auto"/>
              <w:right w:val="single" w:sz="4" w:space="0" w:color="auto"/>
            </w:tcBorders>
          </w:tcPr>
          <w:p w14:paraId="6EF5C20B"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 xml:space="preserve">NR-NR intra-frequency reselection for FR1 </w:t>
            </w:r>
          </w:p>
        </w:tc>
        <w:tc>
          <w:tcPr>
            <w:tcW w:w="2689" w:type="dxa"/>
            <w:tcBorders>
              <w:top w:val="single" w:sz="4" w:space="0" w:color="auto"/>
              <w:left w:val="single" w:sz="4" w:space="0" w:color="auto"/>
              <w:bottom w:val="single" w:sz="4" w:space="0" w:color="auto"/>
              <w:right w:val="single" w:sz="4" w:space="0" w:color="auto"/>
            </w:tcBorders>
          </w:tcPr>
          <w:p w14:paraId="65220B84"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6620B9F7"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tc>
      </w:tr>
      <w:tr w:rsidR="00FC1265" w14:paraId="394EF939"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4708A686" w14:textId="77777777" w:rsidR="00FC1265" w:rsidRDefault="00F87DB7">
            <w:pPr>
              <w:rPr>
                <w:rFonts w:eastAsiaTheme="minorEastAsia"/>
                <w:color w:val="0070C0"/>
                <w:szCs w:val="24"/>
                <w:lang w:eastAsia="zh-CN"/>
              </w:rPr>
            </w:pPr>
            <w:r>
              <w:rPr>
                <w:rFonts w:eastAsiaTheme="minorEastAsia"/>
                <w:color w:val="0070C0"/>
                <w:szCs w:val="24"/>
                <w:lang w:eastAsia="zh-CN"/>
              </w:rPr>
              <w:t>2a. ENDC</w:t>
            </w:r>
          </w:p>
          <w:p w14:paraId="31E93BB2" w14:textId="77777777" w:rsidR="00FC1265" w:rsidRDefault="00F87DB7">
            <w:pPr>
              <w:rPr>
                <w:rFonts w:eastAsiaTheme="minorEastAsia"/>
                <w:color w:val="0070C0"/>
                <w:szCs w:val="24"/>
                <w:lang w:eastAsia="zh-CN"/>
              </w:rPr>
            </w:pPr>
            <w:r>
              <w:rPr>
                <w:rFonts w:eastAsiaTheme="minorEastAsia"/>
                <w:color w:val="0070C0"/>
                <w:szCs w:val="24"/>
                <w:lang w:eastAsia="zh-CN"/>
              </w:rPr>
              <w:t>2b. NR SA</w:t>
            </w:r>
          </w:p>
        </w:tc>
        <w:tc>
          <w:tcPr>
            <w:tcW w:w="4536" w:type="dxa"/>
            <w:tcBorders>
              <w:top w:val="single" w:sz="4" w:space="0" w:color="auto"/>
              <w:left w:val="single" w:sz="4" w:space="0" w:color="auto"/>
              <w:bottom w:val="single" w:sz="4" w:space="0" w:color="auto"/>
              <w:right w:val="single" w:sz="4" w:space="0" w:color="auto"/>
            </w:tcBorders>
          </w:tcPr>
          <w:p w14:paraId="5BA3ED69"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NR-NR intra-frequency event triggered reporting tests without gap under DRX without SSB index reading for FR1 intra-frequency case</w:t>
            </w:r>
          </w:p>
        </w:tc>
        <w:tc>
          <w:tcPr>
            <w:tcW w:w="2689" w:type="dxa"/>
            <w:tcBorders>
              <w:top w:val="single" w:sz="4" w:space="0" w:color="auto"/>
              <w:left w:val="single" w:sz="4" w:space="0" w:color="auto"/>
              <w:bottom w:val="single" w:sz="4" w:space="0" w:color="auto"/>
              <w:right w:val="single" w:sz="4" w:space="0" w:color="auto"/>
            </w:tcBorders>
          </w:tcPr>
          <w:p w14:paraId="3AD7B581"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640ms</w:t>
            </w:r>
          </w:p>
          <w:p w14:paraId="005ADFF9"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tc>
      </w:tr>
      <w:tr w:rsidR="00FC1265" w14:paraId="541D0B47"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25BBC82B" w14:textId="77777777" w:rsidR="00FC1265" w:rsidRDefault="00F87DB7">
            <w:pPr>
              <w:rPr>
                <w:rFonts w:eastAsiaTheme="minorEastAsia"/>
                <w:color w:val="0070C0"/>
                <w:szCs w:val="24"/>
                <w:lang w:eastAsia="zh-CN"/>
              </w:rPr>
            </w:pPr>
            <w:r>
              <w:rPr>
                <w:rFonts w:eastAsiaTheme="minorEastAsia"/>
                <w:color w:val="0070C0"/>
                <w:szCs w:val="24"/>
                <w:lang w:eastAsia="zh-CN"/>
              </w:rPr>
              <w:t>3a. ENDC</w:t>
            </w:r>
          </w:p>
          <w:p w14:paraId="2FFACDEC" w14:textId="77777777" w:rsidR="00FC1265" w:rsidRDefault="00F87DB7">
            <w:pPr>
              <w:rPr>
                <w:rFonts w:eastAsiaTheme="minorEastAsia"/>
                <w:color w:val="0070C0"/>
                <w:szCs w:val="24"/>
                <w:lang w:eastAsia="zh-CN"/>
              </w:rPr>
            </w:pPr>
            <w:r>
              <w:rPr>
                <w:rFonts w:eastAsiaTheme="minorEastAsia"/>
                <w:color w:val="0070C0"/>
                <w:szCs w:val="24"/>
                <w:lang w:eastAsia="zh-CN"/>
              </w:rPr>
              <w:lastRenderedPageBreak/>
              <w:t>3b. NR SA</w:t>
            </w:r>
          </w:p>
        </w:tc>
        <w:tc>
          <w:tcPr>
            <w:tcW w:w="4536" w:type="dxa"/>
            <w:tcBorders>
              <w:top w:val="single" w:sz="4" w:space="0" w:color="auto"/>
              <w:left w:val="single" w:sz="4" w:space="0" w:color="auto"/>
              <w:bottom w:val="single" w:sz="4" w:space="0" w:color="auto"/>
              <w:right w:val="single" w:sz="4" w:space="0" w:color="auto"/>
            </w:tcBorders>
          </w:tcPr>
          <w:p w14:paraId="43BAA855"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lastRenderedPageBreak/>
              <w:t xml:space="preserve">NR-NR intra-frequency event triggered reporting tests with gap under DRX without SSB index reading for </w:t>
            </w:r>
            <w:r>
              <w:rPr>
                <w:rFonts w:eastAsiaTheme="minorEastAsia"/>
                <w:color w:val="0070C0"/>
                <w:szCs w:val="24"/>
                <w:lang w:eastAsia="zh-CN"/>
              </w:rPr>
              <w:lastRenderedPageBreak/>
              <w:t>FR1 intra-frequency case</w:t>
            </w:r>
          </w:p>
        </w:tc>
        <w:tc>
          <w:tcPr>
            <w:tcW w:w="2689" w:type="dxa"/>
            <w:tcBorders>
              <w:top w:val="single" w:sz="4" w:space="0" w:color="auto"/>
              <w:left w:val="single" w:sz="4" w:space="0" w:color="auto"/>
              <w:bottom w:val="single" w:sz="4" w:space="0" w:color="auto"/>
              <w:right w:val="single" w:sz="4" w:space="0" w:color="auto"/>
            </w:tcBorders>
          </w:tcPr>
          <w:p w14:paraId="6AD8974C"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lastRenderedPageBreak/>
              <w:t>DRX cycle: 640ms</w:t>
            </w:r>
          </w:p>
          <w:p w14:paraId="12313752"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lastRenderedPageBreak/>
              <w:t>SMTC period: 20ms</w:t>
            </w:r>
          </w:p>
          <w:p w14:paraId="0524103F"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GRP: 40ms</w:t>
            </w:r>
          </w:p>
          <w:p w14:paraId="538FF0FD"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GL: 6ms</w:t>
            </w:r>
          </w:p>
        </w:tc>
      </w:tr>
      <w:tr w:rsidR="00FC1265" w14:paraId="0632D6C7"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794675CF" w14:textId="77777777" w:rsidR="00FC1265" w:rsidRDefault="00F87DB7">
            <w:pPr>
              <w:rPr>
                <w:rFonts w:eastAsiaTheme="minorEastAsia"/>
                <w:color w:val="0070C0"/>
                <w:szCs w:val="24"/>
                <w:lang w:eastAsia="zh-CN"/>
              </w:rPr>
            </w:pPr>
            <w:r>
              <w:rPr>
                <w:rFonts w:eastAsiaTheme="minorEastAsia"/>
                <w:color w:val="0070C0"/>
                <w:szCs w:val="24"/>
                <w:lang w:eastAsia="zh-CN"/>
              </w:rPr>
              <w:lastRenderedPageBreak/>
              <w:t>4a. ENDC</w:t>
            </w:r>
          </w:p>
          <w:p w14:paraId="1F22904B" w14:textId="77777777" w:rsidR="00FC1265" w:rsidRDefault="00F87DB7">
            <w:pPr>
              <w:rPr>
                <w:rFonts w:eastAsiaTheme="minorEastAsia"/>
                <w:color w:val="0070C0"/>
                <w:szCs w:val="24"/>
                <w:lang w:eastAsia="zh-CN"/>
              </w:rPr>
            </w:pPr>
            <w:r>
              <w:rPr>
                <w:rFonts w:eastAsiaTheme="minorEastAsia"/>
                <w:color w:val="0070C0"/>
                <w:szCs w:val="24"/>
                <w:lang w:eastAsia="zh-CN"/>
              </w:rPr>
              <w:t>4b. NR SA</w:t>
            </w:r>
          </w:p>
        </w:tc>
        <w:tc>
          <w:tcPr>
            <w:tcW w:w="4536" w:type="dxa"/>
            <w:tcBorders>
              <w:top w:val="single" w:sz="4" w:space="0" w:color="auto"/>
              <w:left w:val="single" w:sz="4" w:space="0" w:color="auto"/>
              <w:bottom w:val="single" w:sz="4" w:space="0" w:color="auto"/>
              <w:right w:val="single" w:sz="4" w:space="0" w:color="auto"/>
            </w:tcBorders>
          </w:tcPr>
          <w:p w14:paraId="0C065E19"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NR-NR intra-frequency event triggered reporting tests without gap under DRX with SSB index reading for FR1 intra-frequency case</w:t>
            </w:r>
          </w:p>
        </w:tc>
        <w:tc>
          <w:tcPr>
            <w:tcW w:w="2689" w:type="dxa"/>
            <w:tcBorders>
              <w:top w:val="single" w:sz="4" w:space="0" w:color="auto"/>
              <w:left w:val="single" w:sz="4" w:space="0" w:color="auto"/>
              <w:bottom w:val="single" w:sz="4" w:space="0" w:color="auto"/>
              <w:right w:val="single" w:sz="4" w:space="0" w:color="auto"/>
            </w:tcBorders>
          </w:tcPr>
          <w:p w14:paraId="6B54982E"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275F1845"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tc>
      </w:tr>
      <w:tr w:rsidR="00FC1265" w14:paraId="54B61375"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67663D3F" w14:textId="77777777" w:rsidR="00FC1265" w:rsidRDefault="00F87DB7">
            <w:pPr>
              <w:rPr>
                <w:rFonts w:eastAsiaTheme="minorEastAsia"/>
                <w:color w:val="0070C0"/>
                <w:szCs w:val="24"/>
                <w:lang w:eastAsia="zh-CN"/>
              </w:rPr>
            </w:pPr>
            <w:r>
              <w:rPr>
                <w:rFonts w:eastAsiaTheme="minorEastAsia"/>
                <w:color w:val="0070C0"/>
                <w:szCs w:val="24"/>
                <w:lang w:eastAsia="zh-CN"/>
              </w:rPr>
              <w:t>5a. ENDC</w:t>
            </w:r>
          </w:p>
          <w:p w14:paraId="5848997D" w14:textId="77777777" w:rsidR="00FC1265" w:rsidRDefault="00F87DB7">
            <w:pPr>
              <w:rPr>
                <w:rFonts w:eastAsiaTheme="minorEastAsia"/>
                <w:color w:val="0070C0"/>
                <w:szCs w:val="24"/>
                <w:lang w:eastAsia="zh-CN"/>
              </w:rPr>
            </w:pPr>
            <w:r>
              <w:rPr>
                <w:rFonts w:eastAsiaTheme="minorEastAsia"/>
                <w:color w:val="0070C0"/>
                <w:szCs w:val="24"/>
                <w:lang w:eastAsia="zh-CN"/>
              </w:rPr>
              <w:t>5b. NR SA</w:t>
            </w:r>
          </w:p>
        </w:tc>
        <w:tc>
          <w:tcPr>
            <w:tcW w:w="4536" w:type="dxa"/>
            <w:tcBorders>
              <w:top w:val="single" w:sz="4" w:space="0" w:color="auto"/>
              <w:left w:val="single" w:sz="4" w:space="0" w:color="auto"/>
              <w:bottom w:val="single" w:sz="4" w:space="0" w:color="auto"/>
              <w:right w:val="single" w:sz="4" w:space="0" w:color="auto"/>
            </w:tcBorders>
          </w:tcPr>
          <w:p w14:paraId="7435370F"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NR-NR intra-frequency event triggered reporting tests with gap under DRX with SSB index reading for FR1 intra-frequency case</w:t>
            </w:r>
          </w:p>
        </w:tc>
        <w:tc>
          <w:tcPr>
            <w:tcW w:w="2689" w:type="dxa"/>
            <w:tcBorders>
              <w:top w:val="single" w:sz="4" w:space="0" w:color="auto"/>
              <w:left w:val="single" w:sz="4" w:space="0" w:color="auto"/>
              <w:bottom w:val="single" w:sz="4" w:space="0" w:color="auto"/>
              <w:right w:val="single" w:sz="4" w:space="0" w:color="auto"/>
            </w:tcBorders>
          </w:tcPr>
          <w:p w14:paraId="388E34CF"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428CB481"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p w14:paraId="2AF58165"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GRP: 40ms</w:t>
            </w:r>
          </w:p>
          <w:p w14:paraId="2771D2F0"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GL: 6ms</w:t>
            </w:r>
          </w:p>
        </w:tc>
      </w:tr>
      <w:tr w:rsidR="00FC1265" w14:paraId="1B35B8F0"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68155A46" w14:textId="77777777" w:rsidR="00FC1265" w:rsidRDefault="00F87DB7">
            <w:pPr>
              <w:rPr>
                <w:rFonts w:eastAsiaTheme="minorEastAsia"/>
                <w:color w:val="0070C0"/>
                <w:szCs w:val="24"/>
                <w:lang w:eastAsia="zh-CN"/>
              </w:rPr>
            </w:pPr>
            <w:r>
              <w:rPr>
                <w:rFonts w:eastAsiaTheme="minorEastAsia"/>
                <w:color w:val="0070C0"/>
                <w:szCs w:val="24"/>
                <w:lang w:eastAsia="zh-CN"/>
              </w:rPr>
              <w:t xml:space="preserve">6. NR </w:t>
            </w:r>
            <w:r>
              <w:rPr>
                <w:rFonts w:eastAsiaTheme="minorEastAsia" w:hint="eastAsia"/>
                <w:color w:val="0070C0"/>
                <w:szCs w:val="24"/>
                <w:lang w:eastAsia="zh-CN"/>
              </w:rPr>
              <w:t>S</w:t>
            </w:r>
            <w:r>
              <w:rPr>
                <w:rFonts w:eastAsiaTheme="minorEastAsia"/>
                <w:color w:val="0070C0"/>
                <w:szCs w:val="24"/>
                <w:lang w:eastAsia="zh-CN"/>
              </w:rPr>
              <w:t>A</w:t>
            </w:r>
          </w:p>
        </w:tc>
        <w:tc>
          <w:tcPr>
            <w:tcW w:w="4536" w:type="dxa"/>
            <w:tcBorders>
              <w:top w:val="single" w:sz="4" w:space="0" w:color="auto"/>
              <w:left w:val="single" w:sz="4" w:space="0" w:color="auto"/>
              <w:bottom w:val="single" w:sz="4" w:space="0" w:color="auto"/>
              <w:right w:val="single" w:sz="4" w:space="0" w:color="auto"/>
            </w:tcBorders>
          </w:tcPr>
          <w:p w14:paraId="1635296A"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NR-EUTRA inter-RAT cell re-selection</w:t>
            </w:r>
          </w:p>
        </w:tc>
        <w:tc>
          <w:tcPr>
            <w:tcW w:w="2689" w:type="dxa"/>
            <w:tcBorders>
              <w:top w:val="single" w:sz="4" w:space="0" w:color="auto"/>
              <w:left w:val="single" w:sz="4" w:space="0" w:color="auto"/>
              <w:bottom w:val="single" w:sz="4" w:space="0" w:color="auto"/>
              <w:right w:val="single" w:sz="4" w:space="0" w:color="auto"/>
            </w:tcBorders>
          </w:tcPr>
          <w:p w14:paraId="10829643"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7CCB3824"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tc>
      </w:tr>
      <w:tr w:rsidR="00FC1265" w14:paraId="2CD652B6"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77048C67"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7</w:t>
            </w:r>
            <w:r>
              <w:rPr>
                <w:rFonts w:eastAsiaTheme="minorEastAsia"/>
                <w:color w:val="0070C0"/>
                <w:szCs w:val="24"/>
                <w:lang w:eastAsia="zh-CN"/>
              </w:rPr>
              <w:t>. NR SA</w:t>
            </w:r>
          </w:p>
        </w:tc>
        <w:tc>
          <w:tcPr>
            <w:tcW w:w="4536" w:type="dxa"/>
            <w:tcBorders>
              <w:top w:val="single" w:sz="4" w:space="0" w:color="auto"/>
              <w:left w:val="single" w:sz="4" w:space="0" w:color="auto"/>
              <w:bottom w:val="single" w:sz="4" w:space="0" w:color="auto"/>
              <w:right w:val="single" w:sz="4" w:space="0" w:color="auto"/>
            </w:tcBorders>
          </w:tcPr>
          <w:p w14:paraId="048B349F"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NR-EUTRA inter-RAT event triggered reporting test under DRX in FR1</w:t>
            </w:r>
          </w:p>
        </w:tc>
        <w:tc>
          <w:tcPr>
            <w:tcW w:w="2689" w:type="dxa"/>
            <w:tcBorders>
              <w:top w:val="single" w:sz="4" w:space="0" w:color="auto"/>
              <w:left w:val="single" w:sz="4" w:space="0" w:color="auto"/>
              <w:bottom w:val="single" w:sz="4" w:space="0" w:color="auto"/>
              <w:right w:val="single" w:sz="4" w:space="0" w:color="auto"/>
            </w:tcBorders>
          </w:tcPr>
          <w:p w14:paraId="6B6E6C22"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06375349"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p w14:paraId="1382BF9C"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GRP: 40ms</w:t>
            </w:r>
          </w:p>
          <w:p w14:paraId="19FD7DF8"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GL: 6ms</w:t>
            </w:r>
          </w:p>
        </w:tc>
      </w:tr>
      <w:tr w:rsidR="00FC1265" w14:paraId="1580D904"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352FCBC3"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8. E-UTRAN</w:t>
            </w:r>
          </w:p>
        </w:tc>
        <w:tc>
          <w:tcPr>
            <w:tcW w:w="4536" w:type="dxa"/>
            <w:tcBorders>
              <w:top w:val="single" w:sz="4" w:space="0" w:color="auto"/>
              <w:left w:val="single" w:sz="4" w:space="0" w:color="auto"/>
              <w:bottom w:val="single" w:sz="4" w:space="0" w:color="auto"/>
              <w:right w:val="single" w:sz="4" w:space="0" w:color="auto"/>
            </w:tcBorders>
          </w:tcPr>
          <w:p w14:paraId="05A8C1CC"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EUTRA-NR inter-RAT cell re-selection</w:t>
            </w:r>
          </w:p>
        </w:tc>
        <w:tc>
          <w:tcPr>
            <w:tcW w:w="2689" w:type="dxa"/>
            <w:tcBorders>
              <w:top w:val="single" w:sz="4" w:space="0" w:color="auto"/>
              <w:left w:val="single" w:sz="4" w:space="0" w:color="auto"/>
              <w:bottom w:val="single" w:sz="4" w:space="0" w:color="auto"/>
              <w:right w:val="single" w:sz="4" w:space="0" w:color="auto"/>
            </w:tcBorders>
          </w:tcPr>
          <w:p w14:paraId="361F6D4D"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6EB0F3AB"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tc>
      </w:tr>
      <w:tr w:rsidR="00FC1265" w14:paraId="58B69FC5"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0B122587"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9</w:t>
            </w:r>
            <w:r>
              <w:rPr>
                <w:rFonts w:eastAsiaTheme="minorEastAsia"/>
                <w:color w:val="0070C0"/>
                <w:szCs w:val="24"/>
                <w:lang w:eastAsia="zh-CN"/>
              </w:rPr>
              <w:t xml:space="preserve">. E-UTRAN </w:t>
            </w:r>
          </w:p>
        </w:tc>
        <w:tc>
          <w:tcPr>
            <w:tcW w:w="4536" w:type="dxa"/>
            <w:tcBorders>
              <w:top w:val="single" w:sz="4" w:space="0" w:color="auto"/>
              <w:left w:val="single" w:sz="4" w:space="0" w:color="auto"/>
              <w:bottom w:val="single" w:sz="4" w:space="0" w:color="auto"/>
              <w:right w:val="single" w:sz="4" w:space="0" w:color="auto"/>
            </w:tcBorders>
          </w:tcPr>
          <w:p w14:paraId="523672ED"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EUTRA-NR inter-RAT event triggered reporting for FR1 without SSB time index detection when DRX is used</w:t>
            </w:r>
          </w:p>
        </w:tc>
        <w:tc>
          <w:tcPr>
            <w:tcW w:w="2689" w:type="dxa"/>
            <w:tcBorders>
              <w:top w:val="single" w:sz="4" w:space="0" w:color="auto"/>
              <w:left w:val="single" w:sz="4" w:space="0" w:color="auto"/>
              <w:bottom w:val="single" w:sz="4" w:space="0" w:color="auto"/>
              <w:right w:val="single" w:sz="4" w:space="0" w:color="auto"/>
            </w:tcBorders>
          </w:tcPr>
          <w:p w14:paraId="0DE3C17F"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7582DEFA"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p w14:paraId="38B125B7"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GRP: 40ms</w:t>
            </w:r>
          </w:p>
          <w:p w14:paraId="7F00B1EC"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GL: 6ms</w:t>
            </w:r>
          </w:p>
        </w:tc>
      </w:tr>
      <w:tr w:rsidR="00FC1265" w14:paraId="3AF7CC99"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711C3E47"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 xml:space="preserve">0. E-UTRAN </w:t>
            </w:r>
          </w:p>
        </w:tc>
        <w:tc>
          <w:tcPr>
            <w:tcW w:w="4536" w:type="dxa"/>
            <w:tcBorders>
              <w:top w:val="single" w:sz="4" w:space="0" w:color="auto"/>
              <w:left w:val="single" w:sz="4" w:space="0" w:color="auto"/>
              <w:bottom w:val="single" w:sz="4" w:space="0" w:color="auto"/>
              <w:right w:val="single" w:sz="4" w:space="0" w:color="auto"/>
            </w:tcBorders>
          </w:tcPr>
          <w:p w14:paraId="638E1158"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EUTRA-NR inter-RAT event triggered reporting for FR1 with SSB time index detection when DRX is used</w:t>
            </w:r>
          </w:p>
        </w:tc>
        <w:tc>
          <w:tcPr>
            <w:tcW w:w="2689" w:type="dxa"/>
            <w:tcBorders>
              <w:top w:val="single" w:sz="4" w:space="0" w:color="auto"/>
              <w:left w:val="single" w:sz="4" w:space="0" w:color="auto"/>
              <w:bottom w:val="single" w:sz="4" w:space="0" w:color="auto"/>
              <w:right w:val="single" w:sz="4" w:space="0" w:color="auto"/>
            </w:tcBorders>
          </w:tcPr>
          <w:p w14:paraId="5C3C3801"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0D3D72CE"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p w14:paraId="096A06A8"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GRP: 40ms</w:t>
            </w:r>
          </w:p>
          <w:p w14:paraId="438E08E3"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GL: 6ms</w:t>
            </w:r>
          </w:p>
        </w:tc>
      </w:tr>
      <w:tr w:rsidR="00FC1265" w14:paraId="5079D2D6"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4F70E525"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1a. ENDC</w:t>
            </w:r>
          </w:p>
          <w:p w14:paraId="391394EF"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1b. NR SA</w:t>
            </w:r>
          </w:p>
        </w:tc>
        <w:tc>
          <w:tcPr>
            <w:tcW w:w="4536" w:type="dxa"/>
            <w:tcBorders>
              <w:top w:val="single" w:sz="4" w:space="0" w:color="auto"/>
              <w:left w:val="single" w:sz="4" w:space="0" w:color="auto"/>
              <w:bottom w:val="single" w:sz="4" w:space="0" w:color="auto"/>
              <w:right w:val="single" w:sz="4" w:space="0" w:color="auto"/>
            </w:tcBorders>
          </w:tcPr>
          <w:p w14:paraId="3F455C28"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SSB based L1-RSRP measurement when DRX is used</w:t>
            </w:r>
          </w:p>
        </w:tc>
        <w:tc>
          <w:tcPr>
            <w:tcW w:w="2689" w:type="dxa"/>
            <w:tcBorders>
              <w:top w:val="single" w:sz="4" w:space="0" w:color="auto"/>
              <w:left w:val="single" w:sz="4" w:space="0" w:color="auto"/>
              <w:bottom w:val="single" w:sz="4" w:space="0" w:color="auto"/>
              <w:right w:val="single" w:sz="4" w:space="0" w:color="auto"/>
            </w:tcBorders>
          </w:tcPr>
          <w:p w14:paraId="62ED415F"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42F1C75B"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tc>
      </w:tr>
      <w:tr w:rsidR="00FC1265" w14:paraId="400B9E39"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6C9A4158"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2a. ENDC</w:t>
            </w:r>
          </w:p>
          <w:p w14:paraId="74C9B27E"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2b. NR SA</w:t>
            </w:r>
          </w:p>
        </w:tc>
        <w:tc>
          <w:tcPr>
            <w:tcW w:w="4536" w:type="dxa"/>
            <w:tcBorders>
              <w:top w:val="single" w:sz="4" w:space="0" w:color="auto"/>
              <w:left w:val="single" w:sz="4" w:space="0" w:color="auto"/>
              <w:bottom w:val="single" w:sz="4" w:space="0" w:color="auto"/>
              <w:right w:val="single" w:sz="4" w:space="0" w:color="auto"/>
            </w:tcBorders>
          </w:tcPr>
          <w:p w14:paraId="78D190C5"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CSI-RS based L1-RSRP measurement when DRX is used</w:t>
            </w:r>
          </w:p>
        </w:tc>
        <w:tc>
          <w:tcPr>
            <w:tcW w:w="2689" w:type="dxa"/>
            <w:tcBorders>
              <w:top w:val="single" w:sz="4" w:space="0" w:color="auto"/>
              <w:left w:val="single" w:sz="4" w:space="0" w:color="auto"/>
              <w:bottom w:val="single" w:sz="4" w:space="0" w:color="auto"/>
              <w:right w:val="single" w:sz="4" w:space="0" w:color="auto"/>
            </w:tcBorders>
          </w:tcPr>
          <w:p w14:paraId="1AABBF4B"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49D65F1C"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T</w:t>
            </w:r>
            <w:r>
              <w:rPr>
                <w:rFonts w:eastAsiaTheme="minorEastAsia"/>
                <w:color w:val="0070C0"/>
                <w:szCs w:val="24"/>
                <w:vertAlign w:val="subscript"/>
                <w:lang w:eastAsia="zh-CN"/>
              </w:rPr>
              <w:t>CSI-RS</w:t>
            </w:r>
            <w:r>
              <w:rPr>
                <w:rFonts w:eastAsiaTheme="minorEastAsia"/>
                <w:color w:val="0070C0"/>
                <w:szCs w:val="24"/>
                <w:lang w:eastAsia="zh-CN"/>
              </w:rPr>
              <w:t xml:space="preserve"> = 20ms</w:t>
            </w:r>
          </w:p>
        </w:tc>
      </w:tr>
      <w:bookmarkEnd w:id="5"/>
    </w:tbl>
    <w:p w14:paraId="18C1BD83" w14:textId="77777777" w:rsidR="00FC1265" w:rsidRDefault="00FC1265">
      <w:pPr>
        <w:spacing w:after="120"/>
        <w:rPr>
          <w:color w:val="0070C0"/>
          <w:szCs w:val="24"/>
          <w:lang w:eastAsia="zh-CN"/>
        </w:rPr>
      </w:pPr>
    </w:p>
    <w:p w14:paraId="5B900508" w14:textId="77777777" w:rsidR="00FC1265" w:rsidRDefault="00F87DB7">
      <w:pPr>
        <w:outlineLvl w:val="3"/>
        <w:rPr>
          <w:rFonts w:eastAsia="Malgun Gothic"/>
          <w:b/>
          <w:u w:val="single"/>
          <w:lang w:eastAsia="ko-KR"/>
        </w:rPr>
      </w:pPr>
      <w:r>
        <w:rPr>
          <w:b/>
          <w:u w:val="single"/>
          <w:lang w:eastAsia="ko-KR"/>
        </w:rPr>
        <w:t xml:space="preserve">Issue 2-2: </w:t>
      </w:r>
      <w:r>
        <w:rPr>
          <w:b/>
          <w:u w:val="single"/>
          <w:lang w:eastAsia="zh-CN"/>
        </w:rPr>
        <w:t>propagation condition</w:t>
      </w:r>
    </w:p>
    <w:p w14:paraId="3F1DF7D2"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BB90D0D"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Pr>
          <w:rFonts w:eastAsiaTheme="minorEastAsia" w:hint="eastAsia"/>
          <w:color w:val="000000" w:themeColor="text1"/>
          <w:szCs w:val="24"/>
          <w:lang w:eastAsia="zh-CN"/>
        </w:rPr>
        <w:t>(</w:t>
      </w:r>
      <w:r>
        <w:t>QC</w:t>
      </w:r>
      <w:r>
        <w:rPr>
          <w:rFonts w:eastAsiaTheme="minorEastAsia" w:hint="eastAsia"/>
          <w:color w:val="000000" w:themeColor="text1"/>
          <w:szCs w:val="24"/>
          <w:lang w:eastAsia="zh-CN"/>
        </w:rPr>
        <w:t>)</w:t>
      </w:r>
      <w:r>
        <w:rPr>
          <w:rFonts w:eastAsia="宋体"/>
          <w:color w:val="000000" w:themeColor="text1"/>
          <w:szCs w:val="24"/>
          <w:lang w:eastAsia="zh-CN"/>
        </w:rPr>
        <w:t xml:space="preserve">: </w:t>
      </w:r>
      <w:r>
        <w:rPr>
          <w:lang w:val="en-US" w:eastAsia="zh-TW"/>
        </w:rPr>
        <w:t>AWGN/AWGN 1944 (15kHz SCS) and 3333 (30kHz SCS) Hz</w:t>
      </w:r>
    </w:p>
    <w:p w14:paraId="05369CCB"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29CEF9" w14:textId="77777777" w:rsidR="00FC1265" w:rsidRDefault="00F87DB7">
      <w:pPr>
        <w:pStyle w:val="aff6"/>
        <w:numPr>
          <w:ilvl w:val="0"/>
          <w:numId w:val="10"/>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lastRenderedPageBreak/>
        <w:t xml:space="preserve">Moderator </w:t>
      </w:r>
      <w:r>
        <w:rPr>
          <w:rFonts w:eastAsiaTheme="minorEastAsia"/>
          <w:color w:val="0070C0"/>
          <w:szCs w:val="24"/>
          <w:lang w:eastAsia="zh-CN"/>
        </w:rPr>
        <w:t>would like to check with companies whether following recommended WF is acceptable:</w:t>
      </w:r>
    </w:p>
    <w:p w14:paraId="2DF5D4EA" w14:textId="77777777" w:rsidR="00FC1265" w:rsidRDefault="00F87DB7">
      <w:pPr>
        <w:pStyle w:val="aff6"/>
        <w:numPr>
          <w:ilvl w:val="2"/>
          <w:numId w:val="6"/>
        </w:numPr>
        <w:overflowPunct/>
        <w:autoSpaceDE/>
        <w:autoSpaceDN/>
        <w:adjustRightInd/>
        <w:spacing w:after="120"/>
        <w:ind w:firstLineChars="0"/>
        <w:textAlignment w:val="auto"/>
        <w:rPr>
          <w:rFonts w:eastAsiaTheme="minorEastAsia"/>
          <w:color w:val="0070C0"/>
          <w:szCs w:val="24"/>
          <w:lang w:eastAsia="zh-CN"/>
        </w:rPr>
      </w:pPr>
      <w:bookmarkStart w:id="6" w:name="OLE_LINK6"/>
      <w:r>
        <w:rPr>
          <w:rFonts w:eastAsiaTheme="minorEastAsia"/>
          <w:color w:val="0070C0"/>
          <w:szCs w:val="24"/>
          <w:lang w:eastAsia="zh-CN"/>
        </w:rPr>
        <w:t xml:space="preserve">The propagation condition for the test cases of NR HST </w:t>
      </w:r>
      <w:r>
        <w:rPr>
          <w:rFonts w:eastAsiaTheme="minorEastAsia" w:hint="eastAsia"/>
          <w:color w:val="0070C0"/>
          <w:szCs w:val="24"/>
          <w:lang w:eastAsia="zh-CN"/>
        </w:rPr>
        <w:t>is</w:t>
      </w:r>
      <w:r>
        <w:rPr>
          <w:rFonts w:eastAsiaTheme="minorEastAsia"/>
          <w:color w:val="0070C0"/>
          <w:szCs w:val="24"/>
          <w:lang w:eastAsia="zh-CN"/>
        </w:rPr>
        <w:t xml:space="preserve"> AWGN/AWGN 1944 (15kHz SCS) and AWGN 3334(30kHz SCS) Hz</w:t>
      </w:r>
    </w:p>
    <w:bookmarkEnd w:id="6"/>
    <w:p w14:paraId="4AF5E029" w14:textId="77777777" w:rsidR="00FC1265" w:rsidRDefault="00FC1265">
      <w:pPr>
        <w:rPr>
          <w:b/>
          <w:u w:val="single"/>
          <w:lang w:eastAsia="ko-KR"/>
        </w:rPr>
      </w:pPr>
    </w:p>
    <w:p w14:paraId="55A565DA" w14:textId="77777777" w:rsidR="00FC1265" w:rsidRDefault="00F87DB7">
      <w:pPr>
        <w:pStyle w:val="2"/>
      </w:pPr>
      <w:r>
        <w:t>Companies</w:t>
      </w:r>
      <w:r>
        <w:rPr>
          <w:rFonts w:hint="eastAsia"/>
        </w:rPr>
        <w:t xml:space="preserve"> views</w:t>
      </w:r>
      <w:r>
        <w:t>’</w:t>
      </w:r>
      <w:r>
        <w:rPr>
          <w:rFonts w:hint="eastAsia"/>
        </w:rPr>
        <w:t xml:space="preserve"> collection for 1st round </w:t>
      </w:r>
    </w:p>
    <w:p w14:paraId="454137AF" w14:textId="77777777" w:rsidR="00FC1265" w:rsidRDefault="00F87DB7">
      <w:pPr>
        <w:pStyle w:val="3"/>
        <w:rPr>
          <w:sz w:val="24"/>
          <w:szCs w:val="16"/>
        </w:rPr>
      </w:pPr>
      <w:r>
        <w:rPr>
          <w:sz w:val="24"/>
          <w:szCs w:val="16"/>
        </w:rPr>
        <w:t xml:space="preserve">Open issues </w:t>
      </w:r>
    </w:p>
    <w:tbl>
      <w:tblPr>
        <w:tblStyle w:val="aff3"/>
        <w:tblW w:w="9631" w:type="dxa"/>
        <w:tblLayout w:type="fixed"/>
        <w:tblLook w:val="04A0" w:firstRow="1" w:lastRow="0" w:firstColumn="1" w:lastColumn="0" w:noHBand="0" w:noVBand="1"/>
      </w:tblPr>
      <w:tblGrid>
        <w:gridCol w:w="1236"/>
        <w:gridCol w:w="8395"/>
      </w:tblGrid>
      <w:tr w:rsidR="00FC1265" w14:paraId="60A4364F" w14:textId="77777777">
        <w:tc>
          <w:tcPr>
            <w:tcW w:w="1236" w:type="dxa"/>
          </w:tcPr>
          <w:p w14:paraId="72020618"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B0B889"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Comments</w:t>
            </w:r>
          </w:p>
        </w:tc>
      </w:tr>
      <w:tr w:rsidR="00FC1265" w14:paraId="212661B0" w14:textId="77777777">
        <w:tc>
          <w:tcPr>
            <w:tcW w:w="1236" w:type="dxa"/>
          </w:tcPr>
          <w:p w14:paraId="16C46D09" w14:textId="20D263B8" w:rsidR="00FC1265" w:rsidRDefault="00F87DB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2285A8B" w14:textId="559A3BCE" w:rsidR="00FC1265" w:rsidRDefault="00F87DB7">
            <w:pPr>
              <w:spacing w:after="120"/>
              <w:rPr>
                <w:rFonts w:eastAsiaTheme="minorEastAsia"/>
                <w:color w:val="0070C0"/>
                <w:lang w:val="en-US" w:eastAsia="zh-CN"/>
              </w:rPr>
            </w:pPr>
            <w:r>
              <w:rPr>
                <w:rFonts w:eastAsiaTheme="minorEastAsia" w:hint="eastAsia"/>
                <w:color w:val="0070C0"/>
                <w:lang w:val="en-US" w:eastAsia="zh-CN"/>
              </w:rPr>
              <w:t>Issue 2-2: It seems the recommended WF is different than the only proposal (listed as Option 1). Is there a typo on 3333 / 3334?</w:t>
            </w:r>
          </w:p>
        </w:tc>
      </w:tr>
      <w:tr w:rsidR="006E2792" w14:paraId="73DCB63B" w14:textId="77777777">
        <w:tc>
          <w:tcPr>
            <w:tcW w:w="1236" w:type="dxa"/>
          </w:tcPr>
          <w:p w14:paraId="587E5296" w14:textId="77777777" w:rsidR="006E2792" w:rsidRDefault="006E2792">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133206F" w14:textId="77777777" w:rsidR="006E2792" w:rsidRDefault="006E2792" w:rsidP="006E279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216FF0EF" w14:textId="77777777" w:rsidR="006E2792" w:rsidRDefault="006E2792" w:rsidP="006E2792">
            <w:pPr>
              <w:spacing w:after="120"/>
              <w:ind w:left="284"/>
              <w:rPr>
                <w:rFonts w:eastAsiaTheme="minorEastAsia"/>
                <w:color w:val="0070C0"/>
                <w:lang w:val="en-US" w:eastAsia="zh-CN"/>
              </w:rPr>
            </w:pPr>
            <w:r>
              <w:rPr>
                <w:rFonts w:eastAsiaTheme="minorEastAsia"/>
                <w:color w:val="0070C0"/>
                <w:lang w:val="en-US" w:eastAsia="zh-CN"/>
              </w:rPr>
              <w:t xml:space="preserve">Issue 2-1: SS-SINR </w:t>
            </w:r>
          </w:p>
          <w:p w14:paraId="5E7AB38D" w14:textId="77777777" w:rsidR="006E2792" w:rsidRDefault="006E2792" w:rsidP="00A96E64">
            <w:pPr>
              <w:spacing w:after="120"/>
              <w:ind w:left="568"/>
              <w:rPr>
                <w:rFonts w:eastAsiaTheme="minorEastAsia"/>
                <w:color w:val="0070C0"/>
                <w:lang w:val="en-US" w:eastAsia="zh-CN"/>
              </w:rPr>
            </w:pPr>
            <w:r>
              <w:rPr>
                <w:rFonts w:eastAsiaTheme="minorEastAsia"/>
                <w:color w:val="0070C0"/>
                <w:lang w:val="en-US" w:eastAsia="zh-CN"/>
              </w:rPr>
              <w:t xml:space="preserve">The recommended WF is </w:t>
            </w:r>
            <w:r w:rsidR="00EF3983">
              <w:rPr>
                <w:rFonts w:eastAsiaTheme="minorEastAsia"/>
                <w:color w:val="0070C0"/>
                <w:lang w:val="en-US" w:eastAsia="zh-CN"/>
              </w:rPr>
              <w:t xml:space="preserve">OK </w:t>
            </w:r>
            <w:r w:rsidR="008A030E">
              <w:rPr>
                <w:rFonts w:eastAsiaTheme="minorEastAsia"/>
                <w:color w:val="0070C0"/>
                <w:lang w:val="en-US" w:eastAsia="zh-CN"/>
              </w:rPr>
              <w:t>because it</w:t>
            </w:r>
            <w:r w:rsidR="00EF3983">
              <w:rPr>
                <w:rFonts w:eastAsiaTheme="minorEastAsia"/>
                <w:color w:val="0070C0"/>
                <w:lang w:val="en-US" w:eastAsia="zh-CN"/>
              </w:rPr>
              <w:t xml:space="preserve"> </w:t>
            </w:r>
            <w:r>
              <w:rPr>
                <w:rFonts w:eastAsiaTheme="minorEastAsia"/>
                <w:color w:val="0070C0"/>
                <w:lang w:val="en-US" w:eastAsia="zh-CN"/>
              </w:rPr>
              <w:t>aligned with our conclusion and proposal in R4-2008090. Further, R4-2011331 continues the discussion by studying possible use cases considering such SS-SINR requirements are limited to the low SNR region as compared with non-HST. Based on our preliminary studies, the following observation has been made:</w:t>
            </w:r>
          </w:p>
          <w:p w14:paraId="24470C71" w14:textId="77777777" w:rsidR="006E2792" w:rsidRPr="00740EC2" w:rsidRDefault="006E2792" w:rsidP="00A96E64">
            <w:pPr>
              <w:ind w:left="1288" w:hanging="720"/>
              <w:rPr>
                <w:color w:val="0070C0"/>
              </w:rPr>
            </w:pPr>
            <w:r>
              <w:rPr>
                <w:rFonts w:eastAsiaTheme="minorEastAsia"/>
                <w:color w:val="0070C0"/>
                <w:lang w:val="en-US" w:eastAsia="zh-CN"/>
              </w:rPr>
              <w:t xml:space="preserve">  </w:t>
            </w:r>
            <w:r w:rsidRPr="00740EC2">
              <w:rPr>
                <w:i/>
                <w:iCs/>
                <w:color w:val="0070C0"/>
              </w:rPr>
              <w:t>Observation 3</w:t>
            </w:r>
            <w:r w:rsidRPr="00740EC2">
              <w:rPr>
                <w:color w:val="0070C0"/>
              </w:rPr>
              <w:t xml:space="preserve">: Considering a typical HST deployment scenario, it seems that there are no relevant use cases exclusive to RRM for HST SS-SINR accuracy requirement.    </w:t>
            </w:r>
          </w:p>
          <w:p w14:paraId="54B50F89" w14:textId="77777777" w:rsidR="006E2792" w:rsidRDefault="006E2792" w:rsidP="00A96E64">
            <w:pPr>
              <w:spacing w:after="120"/>
              <w:ind w:left="568"/>
              <w:rPr>
                <w:rFonts w:eastAsiaTheme="minorEastAsia"/>
                <w:color w:val="0070C0"/>
                <w:lang w:val="en-US" w:eastAsia="zh-CN"/>
              </w:rPr>
            </w:pPr>
            <w:r w:rsidRPr="006A0FC8">
              <w:rPr>
                <w:rFonts w:eastAsiaTheme="minorEastAsia"/>
                <w:color w:val="0070C0"/>
                <w:lang w:val="en-US" w:eastAsia="zh-CN"/>
              </w:rPr>
              <w:t>Nevertheless, the above studies are considered preliminary and non-exhaustive.</w:t>
            </w:r>
            <w:r>
              <w:rPr>
                <w:rFonts w:eastAsiaTheme="minorEastAsia"/>
                <w:color w:val="0070C0"/>
                <w:lang w:val="en-US" w:eastAsia="zh-CN"/>
              </w:rPr>
              <w:t xml:space="preserve"> Thus, it would great if companies could share some comments on the possible use cases.</w:t>
            </w:r>
          </w:p>
          <w:p w14:paraId="4121D55C" w14:textId="77777777" w:rsidR="006E2792" w:rsidRDefault="006E2792" w:rsidP="006E279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w:t>
            </w:r>
          </w:p>
          <w:p w14:paraId="4A02F50D" w14:textId="77777777" w:rsidR="006E2792" w:rsidRDefault="006E2792" w:rsidP="006E2792">
            <w:pPr>
              <w:spacing w:after="120"/>
              <w:ind w:left="284"/>
              <w:rPr>
                <w:rFonts w:eastAsiaTheme="minorEastAsia"/>
                <w:color w:val="0070C0"/>
                <w:lang w:val="en-US" w:eastAsia="zh-CN"/>
              </w:rPr>
            </w:pPr>
            <w:r w:rsidRPr="00946D17">
              <w:rPr>
                <w:rFonts w:eastAsiaTheme="minorEastAsia"/>
                <w:color w:val="0070C0"/>
                <w:lang w:val="en-US" w:eastAsia="zh-CN"/>
              </w:rPr>
              <w:t>Issue 2-1: test case list</w:t>
            </w:r>
          </w:p>
          <w:p w14:paraId="6E7FCA43" w14:textId="77777777" w:rsidR="006E2792" w:rsidRDefault="006E2792" w:rsidP="00A96E64">
            <w:pPr>
              <w:spacing w:after="120"/>
              <w:ind w:left="568"/>
              <w:rPr>
                <w:rFonts w:eastAsiaTheme="minorEastAsia"/>
                <w:color w:val="0070C0"/>
                <w:lang w:val="en-US" w:eastAsia="zh-CN"/>
              </w:rPr>
            </w:pPr>
            <w:r>
              <w:rPr>
                <w:rFonts w:eastAsiaTheme="minorEastAsia"/>
                <w:color w:val="0070C0"/>
                <w:lang w:val="en-US" w:eastAsia="zh-CN"/>
              </w:rPr>
              <w:t>The proposed test case</w:t>
            </w:r>
            <w:r w:rsidR="00EF3983">
              <w:rPr>
                <w:rFonts w:eastAsiaTheme="minorEastAsia"/>
                <w:color w:val="0070C0"/>
                <w:lang w:val="en-US" w:eastAsia="zh-CN"/>
              </w:rPr>
              <w:t xml:space="preserve"> list is</w:t>
            </w:r>
            <w:r>
              <w:rPr>
                <w:rFonts w:eastAsiaTheme="minorEastAsia"/>
                <w:color w:val="0070C0"/>
                <w:lang w:val="en-US" w:eastAsia="zh-CN"/>
              </w:rPr>
              <w:t xml:space="preserve"> valid. Depending on the outcome of Issue 1-1 in Topic 1, additional test cases might be defined. </w:t>
            </w:r>
          </w:p>
          <w:p w14:paraId="377F64AD" w14:textId="77777777" w:rsidR="006E2792" w:rsidRDefault="006E2792" w:rsidP="006E2792">
            <w:pPr>
              <w:spacing w:after="120"/>
              <w:ind w:left="284"/>
              <w:rPr>
                <w:rFonts w:eastAsiaTheme="minorEastAsia"/>
                <w:color w:val="0070C0"/>
                <w:lang w:val="en-US" w:eastAsia="zh-CN"/>
              </w:rPr>
            </w:pPr>
            <w:r w:rsidRPr="005B5CDE">
              <w:rPr>
                <w:rFonts w:eastAsiaTheme="minorEastAsia"/>
                <w:color w:val="0070C0"/>
                <w:lang w:val="en-US" w:eastAsia="zh-CN"/>
              </w:rPr>
              <w:t>Issue 2-2: propagation condition</w:t>
            </w:r>
          </w:p>
          <w:p w14:paraId="2D460FE6" w14:textId="77777777" w:rsidR="006E2792" w:rsidRDefault="006E2792" w:rsidP="00A96E64">
            <w:pPr>
              <w:spacing w:after="120"/>
              <w:ind w:left="568"/>
              <w:rPr>
                <w:rFonts w:eastAsiaTheme="minorEastAsia"/>
                <w:color w:val="0070C0"/>
                <w:lang w:val="en-US" w:eastAsia="zh-CN"/>
              </w:rPr>
            </w:pPr>
            <w:r>
              <w:rPr>
                <w:rFonts w:eastAsiaTheme="minorEastAsia"/>
                <w:color w:val="0070C0"/>
                <w:lang w:val="en-US" w:eastAsia="zh-CN"/>
              </w:rPr>
              <w:t>The recommended WF is OK.</w:t>
            </w:r>
          </w:p>
        </w:tc>
      </w:tr>
      <w:tr w:rsidR="00C804DA" w14:paraId="3F9BE480" w14:textId="77777777">
        <w:tc>
          <w:tcPr>
            <w:tcW w:w="1236" w:type="dxa"/>
          </w:tcPr>
          <w:p w14:paraId="7547E0CE" w14:textId="77777777" w:rsidR="00C804DA" w:rsidRDefault="00C804D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18823EA" w14:textId="77777777" w:rsidR="00C804DA" w:rsidRDefault="00C804DA" w:rsidP="006E2792">
            <w:pPr>
              <w:spacing w:after="120"/>
              <w:rPr>
                <w:rFonts w:eastAsiaTheme="minorEastAsia"/>
                <w:color w:val="0070C0"/>
                <w:lang w:val="en-US" w:eastAsia="zh-CN"/>
              </w:rPr>
            </w:pPr>
            <w:r>
              <w:rPr>
                <w:rFonts w:eastAsiaTheme="minorEastAsia"/>
                <w:color w:val="0070C0"/>
                <w:lang w:val="en-US" w:eastAsia="zh-CN"/>
              </w:rPr>
              <w:t>Subtopic 2-1 (SS-SINR)</w:t>
            </w:r>
          </w:p>
          <w:p w14:paraId="3ED6A332" w14:textId="77777777" w:rsidR="00C804DA" w:rsidRDefault="00C804DA" w:rsidP="00C804DA">
            <w:pPr>
              <w:spacing w:after="120"/>
              <w:ind w:left="284"/>
              <w:rPr>
                <w:rFonts w:eastAsiaTheme="minorEastAsia"/>
                <w:color w:val="0070C0"/>
                <w:lang w:val="en-US" w:eastAsia="zh-CN"/>
              </w:rPr>
            </w:pPr>
            <w:r>
              <w:rPr>
                <w:rFonts w:eastAsiaTheme="minorEastAsia"/>
                <w:color w:val="0070C0"/>
                <w:lang w:val="en-US" w:eastAsia="zh-CN"/>
              </w:rPr>
              <w:t>Issue 2-</w:t>
            </w:r>
            <w:proofErr w:type="gramStart"/>
            <w:r>
              <w:rPr>
                <w:rFonts w:eastAsiaTheme="minorEastAsia"/>
                <w:color w:val="0070C0"/>
                <w:lang w:val="en-US" w:eastAsia="zh-CN"/>
              </w:rPr>
              <w:t>1 :</w:t>
            </w:r>
            <w:proofErr w:type="gramEnd"/>
            <w:r>
              <w:rPr>
                <w:rFonts w:eastAsiaTheme="minorEastAsia"/>
                <w:color w:val="0070C0"/>
                <w:lang w:val="en-US" w:eastAsia="zh-CN"/>
              </w:rPr>
              <w:t xml:space="preserve"> OK with the recommended WF</w:t>
            </w:r>
          </w:p>
          <w:p w14:paraId="4B3F912D" w14:textId="77777777" w:rsidR="00C804DA" w:rsidRDefault="00C804DA" w:rsidP="00C804DA">
            <w:pPr>
              <w:spacing w:after="120"/>
              <w:rPr>
                <w:rFonts w:eastAsiaTheme="minorEastAsia"/>
                <w:color w:val="0070C0"/>
                <w:lang w:val="en-US" w:eastAsia="zh-CN"/>
              </w:rPr>
            </w:pPr>
            <w:r>
              <w:rPr>
                <w:rFonts w:eastAsiaTheme="minorEastAsia"/>
                <w:color w:val="0070C0"/>
                <w:lang w:val="en-US" w:eastAsia="zh-CN"/>
              </w:rPr>
              <w:t>Subtopic 2-2 (Testing)</w:t>
            </w:r>
          </w:p>
          <w:p w14:paraId="60B14748" w14:textId="77777777" w:rsidR="00C804DA" w:rsidRDefault="00C804DA" w:rsidP="00C804DA">
            <w:pPr>
              <w:spacing w:after="120"/>
              <w:ind w:left="284"/>
              <w:rPr>
                <w:rFonts w:eastAsiaTheme="minorEastAsia"/>
                <w:color w:val="0070C0"/>
                <w:lang w:val="en-US" w:eastAsia="zh-CN"/>
              </w:rPr>
            </w:pPr>
            <w:r>
              <w:rPr>
                <w:rFonts w:eastAsiaTheme="minorEastAsia"/>
                <w:color w:val="0070C0"/>
                <w:lang w:val="en-US" w:eastAsia="zh-CN"/>
              </w:rPr>
              <w:t xml:space="preserve">Issue 2-1 Proposed test case list looks OK. Even though we did not suggest it in our contribution it may be useful to consider some tests with 160ms DRX </w:t>
            </w:r>
            <w:proofErr w:type="spellStart"/>
            <w:r>
              <w:rPr>
                <w:rFonts w:eastAsiaTheme="minorEastAsia"/>
                <w:color w:val="0070C0"/>
                <w:lang w:val="en-US" w:eastAsia="zh-CN"/>
              </w:rPr>
              <w:t>eg</w:t>
            </w:r>
            <w:proofErr w:type="spellEnd"/>
            <w:r>
              <w:rPr>
                <w:rFonts w:eastAsiaTheme="minorEastAsia"/>
                <w:color w:val="0070C0"/>
                <w:lang w:val="en-US" w:eastAsia="zh-CN"/>
              </w:rPr>
              <w:t xml:space="preserve"> in event triggered reporting to get some coverage with a different DRX cycle than 320ms. </w:t>
            </w:r>
          </w:p>
          <w:p w14:paraId="0C08907E" w14:textId="77777777" w:rsidR="00C804DA" w:rsidRDefault="00C804DA" w:rsidP="00A96E64">
            <w:pPr>
              <w:spacing w:after="120"/>
              <w:ind w:left="284"/>
              <w:rPr>
                <w:rFonts w:eastAsiaTheme="minorEastAsia"/>
                <w:color w:val="0070C0"/>
                <w:lang w:val="en-US" w:eastAsia="zh-CN"/>
              </w:rPr>
            </w:pPr>
            <w:r>
              <w:rPr>
                <w:rFonts w:eastAsiaTheme="minorEastAsia"/>
                <w:color w:val="0070C0"/>
                <w:lang w:val="en-US" w:eastAsia="zh-CN"/>
              </w:rPr>
              <w:t>Issue 2-</w:t>
            </w:r>
            <w:proofErr w:type="gramStart"/>
            <w:r>
              <w:rPr>
                <w:rFonts w:eastAsiaTheme="minorEastAsia"/>
                <w:color w:val="0070C0"/>
                <w:lang w:val="en-US" w:eastAsia="zh-CN"/>
              </w:rPr>
              <w:t>2 :</w:t>
            </w:r>
            <w:proofErr w:type="gramEnd"/>
            <w:r>
              <w:rPr>
                <w:rFonts w:eastAsiaTheme="minorEastAsia"/>
                <w:color w:val="0070C0"/>
                <w:lang w:val="en-US" w:eastAsia="zh-CN"/>
              </w:rPr>
              <w:t xml:space="preserve"> Propagation condition proposal is fine (with either 3333 or 3334Hz for 30kHz SCS)</w:t>
            </w:r>
          </w:p>
        </w:tc>
      </w:tr>
      <w:tr w:rsidR="006B540D" w14:paraId="4054D62D" w14:textId="77777777">
        <w:tc>
          <w:tcPr>
            <w:tcW w:w="1236" w:type="dxa"/>
          </w:tcPr>
          <w:p w14:paraId="5AC08D50" w14:textId="11A949C0" w:rsidR="006B540D" w:rsidRDefault="006B540D">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314FD902" w14:textId="77777777" w:rsidR="006B540D" w:rsidRDefault="006B540D" w:rsidP="006B540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5F44FDF6" w14:textId="77777777" w:rsidR="006B540D" w:rsidRDefault="006B540D" w:rsidP="006B540D">
            <w:pPr>
              <w:spacing w:after="120"/>
              <w:ind w:left="284"/>
              <w:rPr>
                <w:rFonts w:eastAsiaTheme="minorEastAsia"/>
                <w:color w:val="0070C0"/>
                <w:lang w:val="en-US" w:eastAsia="zh-CN"/>
              </w:rPr>
            </w:pPr>
            <w:r>
              <w:rPr>
                <w:rFonts w:eastAsiaTheme="minorEastAsia"/>
                <w:color w:val="0070C0"/>
                <w:lang w:val="en-US" w:eastAsia="zh-CN"/>
              </w:rPr>
              <w:t xml:space="preserve">Issue 2-1: SS-SINR </w:t>
            </w:r>
          </w:p>
          <w:p w14:paraId="74CFB735" w14:textId="77777777" w:rsidR="006B540D" w:rsidRDefault="006B540D" w:rsidP="006E2792">
            <w:pPr>
              <w:spacing w:after="120"/>
              <w:rPr>
                <w:rFonts w:eastAsiaTheme="minorEastAsia"/>
                <w:color w:val="0070C0"/>
                <w:lang w:val="en-US" w:eastAsia="zh-CN"/>
              </w:rPr>
            </w:pPr>
            <w:r>
              <w:rPr>
                <w:rFonts w:eastAsiaTheme="minorEastAsia" w:hint="eastAsia"/>
                <w:color w:val="0070C0"/>
                <w:lang w:val="en-US" w:eastAsia="zh-CN"/>
              </w:rPr>
              <w:t>Agree with Nokia that the use case is not clear.</w:t>
            </w:r>
          </w:p>
          <w:p w14:paraId="27FA1719" w14:textId="58467993" w:rsidR="00284CF4" w:rsidRPr="006B540D" w:rsidRDefault="006B540D" w:rsidP="006E2792">
            <w:pPr>
              <w:spacing w:after="120"/>
              <w:rPr>
                <w:rFonts w:eastAsiaTheme="minorEastAsia"/>
                <w:color w:val="0070C0"/>
                <w:lang w:val="en-US" w:eastAsia="zh-CN"/>
              </w:rPr>
            </w:pPr>
            <w:r>
              <w:rPr>
                <w:rFonts w:eastAsiaTheme="minorEastAsia"/>
                <w:color w:val="0070C0"/>
                <w:lang w:val="en-US" w:eastAsia="zh-CN"/>
              </w:rPr>
              <w:t>Fine with the general approach proposed by moderator but the detail number may need further check.</w:t>
            </w:r>
            <w:r w:rsidR="00F93D7F">
              <w:rPr>
                <w:rFonts w:eastAsiaTheme="minorEastAsia"/>
                <w:color w:val="0070C0"/>
                <w:lang w:val="en-US" w:eastAsia="zh-CN"/>
              </w:rPr>
              <w:t xml:space="preserve"> </w:t>
            </w:r>
          </w:p>
        </w:tc>
      </w:tr>
      <w:tr w:rsidR="00284CF4" w14:paraId="1708195D" w14:textId="77777777">
        <w:tc>
          <w:tcPr>
            <w:tcW w:w="1236" w:type="dxa"/>
          </w:tcPr>
          <w:p w14:paraId="6793F93E" w14:textId="1DBB600B" w:rsidR="00284CF4" w:rsidRDefault="00284CF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914584E" w14:textId="77777777" w:rsidR="00284CF4" w:rsidRDefault="00284CF4" w:rsidP="006B540D">
            <w:pPr>
              <w:spacing w:after="120"/>
              <w:rPr>
                <w:rFonts w:eastAsiaTheme="minorEastAsia"/>
                <w:color w:val="0070C0"/>
                <w:lang w:val="en-US" w:eastAsia="zh-CN"/>
              </w:rPr>
            </w:pPr>
            <w:r>
              <w:rPr>
                <w:rFonts w:eastAsiaTheme="minorEastAsia"/>
                <w:color w:val="0070C0"/>
                <w:lang w:val="en-US" w:eastAsia="zh-CN"/>
              </w:rPr>
              <w:t>Sub topic 2-1:</w:t>
            </w:r>
          </w:p>
          <w:p w14:paraId="6A9C2205" w14:textId="77777777" w:rsidR="00284CF4" w:rsidRDefault="00284CF4" w:rsidP="006B540D">
            <w:pPr>
              <w:spacing w:after="120"/>
              <w:rPr>
                <w:rFonts w:eastAsiaTheme="minorEastAsia"/>
                <w:color w:val="0070C0"/>
                <w:lang w:val="en-US" w:eastAsia="zh-CN"/>
              </w:rPr>
            </w:pPr>
            <w:r>
              <w:rPr>
                <w:rFonts w:eastAsiaTheme="minorEastAsia"/>
                <w:color w:val="0070C0"/>
                <w:lang w:val="en-US" w:eastAsia="zh-CN"/>
              </w:rPr>
              <w:t xml:space="preserve">Consider SINR simulation result only from CMCC’s proposal, 7dB leaves &lt;1.5dB margin, while in typical demodulation performance test, 2.5dB margin is required. SINR estimation may not require </w:t>
            </w:r>
            <w:r>
              <w:rPr>
                <w:rFonts w:eastAsiaTheme="minorEastAsia"/>
                <w:color w:val="0070C0"/>
                <w:lang w:val="en-US" w:eastAsia="zh-CN"/>
              </w:rPr>
              <w:lastRenderedPageBreak/>
              <w:t xml:space="preserve">margin as much as </w:t>
            </w:r>
            <w:proofErr w:type="spellStart"/>
            <w:r>
              <w:rPr>
                <w:rFonts w:eastAsiaTheme="minorEastAsia"/>
                <w:color w:val="0070C0"/>
                <w:lang w:val="en-US" w:eastAsia="zh-CN"/>
              </w:rPr>
              <w:t>demod</w:t>
            </w:r>
            <w:proofErr w:type="spellEnd"/>
            <w:r>
              <w:rPr>
                <w:rFonts w:eastAsiaTheme="minorEastAsia"/>
                <w:color w:val="0070C0"/>
                <w:lang w:val="en-US" w:eastAsia="zh-CN"/>
              </w:rPr>
              <w:t>, however, at least 1.5dB is needed. Hence, we have two comments on the suggested WF:</w:t>
            </w:r>
          </w:p>
          <w:p w14:paraId="17B7A61A" w14:textId="7E3DB070" w:rsidR="00284CF4" w:rsidRDefault="00284CF4" w:rsidP="00284CF4">
            <w:pPr>
              <w:pStyle w:val="aff6"/>
              <w:numPr>
                <w:ilvl w:val="0"/>
                <w:numId w:val="12"/>
              </w:numPr>
              <w:spacing w:after="120"/>
              <w:ind w:firstLineChars="0"/>
              <w:rPr>
                <w:rFonts w:eastAsiaTheme="minorEastAsia"/>
                <w:color w:val="0070C0"/>
                <w:lang w:val="en-US" w:eastAsia="zh-CN"/>
              </w:rPr>
            </w:pPr>
            <w:r>
              <w:rPr>
                <w:rFonts w:eastAsiaTheme="minorEastAsia"/>
                <w:color w:val="0070C0"/>
                <w:lang w:val="en-US" w:eastAsia="zh-CN"/>
              </w:rPr>
              <w:t xml:space="preserve">Use case </w:t>
            </w:r>
            <w:r w:rsidR="00E1378B">
              <w:rPr>
                <w:rFonts w:eastAsiaTheme="minorEastAsia"/>
                <w:color w:val="0070C0"/>
                <w:lang w:val="en-US" w:eastAsia="zh-CN"/>
              </w:rPr>
              <w:t>needs to be identified</w:t>
            </w:r>
          </w:p>
          <w:p w14:paraId="067A0F72" w14:textId="77777777" w:rsidR="00E1378B" w:rsidRDefault="00E1378B" w:rsidP="00284CF4">
            <w:pPr>
              <w:pStyle w:val="aff6"/>
              <w:numPr>
                <w:ilvl w:val="0"/>
                <w:numId w:val="12"/>
              </w:numPr>
              <w:spacing w:after="120"/>
              <w:ind w:firstLineChars="0"/>
              <w:rPr>
                <w:rFonts w:eastAsiaTheme="minorEastAsia"/>
                <w:color w:val="0070C0"/>
                <w:lang w:val="en-US" w:eastAsia="zh-CN"/>
              </w:rPr>
            </w:pPr>
            <w:r>
              <w:rPr>
                <w:rFonts w:eastAsiaTheme="minorEastAsia"/>
                <w:color w:val="0070C0"/>
                <w:lang w:val="en-US" w:eastAsia="zh-CN"/>
              </w:rPr>
              <w:t>If use cases are identified, requirement has to take error margin into consideration besides simulation results.</w:t>
            </w:r>
          </w:p>
          <w:p w14:paraId="6A1BA10F" w14:textId="77777777" w:rsidR="00E1378B" w:rsidRDefault="00E1378B" w:rsidP="00E1378B">
            <w:pPr>
              <w:spacing w:after="120"/>
              <w:rPr>
                <w:rFonts w:eastAsiaTheme="minorEastAsia"/>
                <w:color w:val="0070C0"/>
                <w:lang w:val="en-US" w:eastAsia="zh-CN"/>
              </w:rPr>
            </w:pPr>
            <w:r>
              <w:rPr>
                <w:rFonts w:eastAsiaTheme="minorEastAsia"/>
                <w:color w:val="0070C0"/>
                <w:lang w:val="en-US" w:eastAsia="zh-CN"/>
              </w:rPr>
              <w:t>Subtopic 2-2:</w:t>
            </w:r>
          </w:p>
          <w:p w14:paraId="2D932394" w14:textId="097203F1" w:rsidR="00E1378B" w:rsidRDefault="00E1378B" w:rsidP="00E1378B">
            <w:pPr>
              <w:spacing w:after="120"/>
              <w:rPr>
                <w:rFonts w:eastAsiaTheme="minorEastAsia"/>
                <w:color w:val="0070C0"/>
                <w:lang w:val="en-US" w:eastAsia="zh-CN"/>
              </w:rPr>
            </w:pPr>
            <w:r>
              <w:rPr>
                <w:rFonts w:eastAsiaTheme="minorEastAsia"/>
                <w:color w:val="0070C0"/>
                <w:lang w:val="en-US" w:eastAsia="zh-CN"/>
              </w:rPr>
              <w:t>Issue 2-1: We think packaging test cases may limit the options support by different companies. Breaking the list down may cover most options companies preferred. Along this line of thinking, we would like to re-group the test cases</w:t>
            </w:r>
            <w:r w:rsidR="00CE6967">
              <w:rPr>
                <w:rFonts w:eastAsiaTheme="minorEastAsia"/>
                <w:color w:val="0070C0"/>
                <w:lang w:val="en-US" w:eastAsia="zh-CN"/>
              </w:rPr>
              <w:t xml:space="preserve"> (as numbered in recommended WF)</w:t>
            </w:r>
            <w:r>
              <w:rPr>
                <w:rFonts w:eastAsiaTheme="minorEastAsia"/>
                <w:color w:val="0070C0"/>
                <w:lang w:val="en-US" w:eastAsia="zh-CN"/>
              </w:rPr>
              <w:t xml:space="preserve"> below:</w:t>
            </w:r>
          </w:p>
          <w:p w14:paraId="42D8ACF9" w14:textId="2146DF60" w:rsidR="00E1378B" w:rsidRDefault="00E1378B" w:rsidP="00E1378B">
            <w:pPr>
              <w:pStyle w:val="aff6"/>
              <w:numPr>
                <w:ilvl w:val="0"/>
                <w:numId w:val="13"/>
              </w:numPr>
              <w:spacing w:after="120"/>
              <w:ind w:firstLineChars="0"/>
              <w:rPr>
                <w:rFonts w:eastAsiaTheme="minorEastAsia"/>
                <w:color w:val="0070C0"/>
                <w:lang w:val="en-US" w:eastAsia="zh-CN"/>
              </w:rPr>
            </w:pPr>
            <w:r>
              <w:rPr>
                <w:rFonts w:eastAsiaTheme="minorEastAsia"/>
                <w:color w:val="0070C0"/>
                <w:lang w:val="en-US" w:eastAsia="zh-CN"/>
              </w:rPr>
              <w:t>Test cases supported in all the contributions: 1, 2, 6, 7</w:t>
            </w:r>
            <w:r w:rsidR="00CE6967">
              <w:rPr>
                <w:rFonts w:eastAsiaTheme="minorEastAsia"/>
                <w:color w:val="0070C0"/>
                <w:lang w:val="en-US" w:eastAsia="zh-CN"/>
              </w:rPr>
              <w:t>, 8, 9</w:t>
            </w:r>
          </w:p>
          <w:p w14:paraId="5A68AC25" w14:textId="5454A394" w:rsidR="00E1378B" w:rsidRDefault="00E1378B" w:rsidP="00E1378B">
            <w:pPr>
              <w:pStyle w:val="aff6"/>
              <w:numPr>
                <w:ilvl w:val="0"/>
                <w:numId w:val="13"/>
              </w:numPr>
              <w:spacing w:after="120"/>
              <w:ind w:firstLineChars="0"/>
              <w:rPr>
                <w:rFonts w:eastAsiaTheme="minorEastAsia"/>
                <w:color w:val="0070C0"/>
                <w:lang w:val="en-US" w:eastAsia="zh-CN"/>
              </w:rPr>
            </w:pPr>
            <w:r>
              <w:rPr>
                <w:rFonts w:eastAsiaTheme="minorEastAsia"/>
                <w:color w:val="0070C0"/>
                <w:lang w:val="en-US" w:eastAsia="zh-CN"/>
              </w:rPr>
              <w:t>Test cases</w:t>
            </w:r>
            <w:r w:rsidR="00CE6967">
              <w:rPr>
                <w:rFonts w:eastAsiaTheme="minorEastAsia"/>
                <w:color w:val="0070C0"/>
                <w:lang w:val="en-US" w:eastAsia="zh-CN"/>
              </w:rPr>
              <w:t xml:space="preserve"> in which companies have different opinions: 3, 4, 5, 10, 11, 12</w:t>
            </w:r>
          </w:p>
          <w:p w14:paraId="0906E308" w14:textId="77777777" w:rsidR="00CE6967" w:rsidRDefault="00CE6967" w:rsidP="00CE6967">
            <w:pPr>
              <w:spacing w:after="120"/>
              <w:rPr>
                <w:rFonts w:eastAsiaTheme="minorEastAsia"/>
                <w:color w:val="0070C0"/>
                <w:lang w:val="en-US" w:eastAsia="zh-CN"/>
              </w:rPr>
            </w:pPr>
            <w:r>
              <w:rPr>
                <w:rFonts w:eastAsiaTheme="minorEastAsia"/>
                <w:color w:val="0070C0"/>
                <w:lang w:val="en-US" w:eastAsia="zh-CN"/>
              </w:rPr>
              <w:t xml:space="preserve">We suggest to have (1) agreed in first round, and collect different comments towards (2) and keep discussion going for (2) in second run. </w:t>
            </w:r>
          </w:p>
          <w:p w14:paraId="4B9CF3A0" w14:textId="7C3B203D" w:rsidR="00CE6967" w:rsidRDefault="00CE6967" w:rsidP="00CE6967">
            <w:pPr>
              <w:spacing w:after="120"/>
              <w:rPr>
                <w:rFonts w:eastAsiaTheme="minorEastAsia"/>
                <w:color w:val="0070C0"/>
                <w:lang w:val="en-US" w:eastAsia="zh-CN"/>
              </w:rPr>
            </w:pPr>
            <w:r>
              <w:rPr>
                <w:rFonts w:eastAsiaTheme="minorEastAsia"/>
                <w:color w:val="0070C0"/>
                <w:lang w:val="en-US" w:eastAsia="zh-CN"/>
              </w:rPr>
              <w:t>We can agree (1), comments for (2) list below</w:t>
            </w:r>
            <w:r w:rsidR="003E0985">
              <w:rPr>
                <w:rFonts w:eastAsiaTheme="minorEastAsia"/>
                <w:color w:val="0070C0"/>
                <w:lang w:val="en-US" w:eastAsia="zh-CN"/>
              </w:rPr>
              <w:t xml:space="preserve"> (two groups of tests with different purposes)</w:t>
            </w:r>
            <w:r>
              <w:rPr>
                <w:rFonts w:eastAsiaTheme="minorEastAsia"/>
                <w:color w:val="0070C0"/>
                <w:lang w:val="en-US" w:eastAsia="zh-CN"/>
              </w:rPr>
              <w:t>:</w:t>
            </w:r>
          </w:p>
          <w:p w14:paraId="75834813" w14:textId="2B560165" w:rsidR="00CE6967" w:rsidRDefault="00CE6967" w:rsidP="00CE6967">
            <w:pPr>
              <w:spacing w:after="120"/>
              <w:rPr>
                <w:rFonts w:eastAsiaTheme="minorEastAsia"/>
                <w:color w:val="0070C0"/>
                <w:lang w:val="en-US" w:eastAsia="zh-CN"/>
              </w:rPr>
            </w:pPr>
            <w:r>
              <w:rPr>
                <w:rFonts w:eastAsiaTheme="minorEastAsia"/>
                <w:color w:val="0070C0"/>
                <w:lang w:val="en-US" w:eastAsia="zh-CN"/>
              </w:rPr>
              <w:t>For 3,4,5</w:t>
            </w:r>
            <w:r w:rsidR="003E0985">
              <w:rPr>
                <w:rFonts w:eastAsiaTheme="minorEastAsia"/>
                <w:color w:val="0070C0"/>
                <w:lang w:val="en-US" w:eastAsia="zh-CN"/>
              </w:rPr>
              <w:t>,10</w:t>
            </w:r>
            <w:r>
              <w:rPr>
                <w:rFonts w:eastAsiaTheme="minorEastAsia"/>
                <w:color w:val="0070C0"/>
                <w:lang w:val="en-US" w:eastAsia="zh-CN"/>
              </w:rPr>
              <w:t xml:space="preserve">: our preference is not to have all of them, since SSB index reading scaling doesn’t change, and the HST enhancement for PSS/SSS detection and measurement is on the scaling factor, which doesn’t differ between with and without gap. However, we recognize the fact that relaxation factor is reduced from 1.5 to 1, although we believe this change is tested already in </w:t>
            </w:r>
            <w:proofErr w:type="spellStart"/>
            <w:r>
              <w:rPr>
                <w:rFonts w:eastAsiaTheme="minorEastAsia"/>
                <w:color w:val="0070C0"/>
                <w:lang w:val="en-US" w:eastAsia="zh-CN"/>
              </w:rPr>
              <w:t>T_identify_without_index_reading</w:t>
            </w:r>
            <w:proofErr w:type="spellEnd"/>
            <w:r>
              <w:rPr>
                <w:rFonts w:eastAsiaTheme="minorEastAsia"/>
                <w:color w:val="0070C0"/>
                <w:lang w:val="en-US" w:eastAsia="zh-CN"/>
              </w:rPr>
              <w:t xml:space="preserve"> test by PSS/SSS detection and measurement, as a compromise, </w:t>
            </w:r>
          </w:p>
          <w:p w14:paraId="2F251E82" w14:textId="58909A3A" w:rsidR="00CE6967" w:rsidRDefault="003E0985" w:rsidP="00CE6967">
            <w:pPr>
              <w:spacing w:after="120"/>
              <w:rPr>
                <w:rFonts w:eastAsiaTheme="minorEastAsia"/>
                <w:b/>
                <w:bCs/>
                <w:color w:val="0070C0"/>
                <w:lang w:val="en-US" w:eastAsia="zh-CN"/>
              </w:rPr>
            </w:pPr>
            <w:r>
              <w:rPr>
                <w:rFonts w:eastAsiaTheme="minorEastAsia"/>
                <w:b/>
                <w:bCs/>
                <w:color w:val="0070C0"/>
                <w:lang w:val="en-US" w:eastAsia="zh-CN"/>
              </w:rPr>
              <w:t>W</w:t>
            </w:r>
            <w:r w:rsidR="00CE6967" w:rsidRPr="00A96E64">
              <w:rPr>
                <w:rFonts w:eastAsiaTheme="minorEastAsia"/>
                <w:b/>
                <w:bCs/>
                <w:color w:val="0070C0"/>
                <w:lang w:val="en-US" w:eastAsia="zh-CN"/>
              </w:rPr>
              <w:t>e can agree to introduce 4</w:t>
            </w:r>
            <w:r>
              <w:rPr>
                <w:rFonts w:eastAsiaTheme="minorEastAsia"/>
                <w:b/>
                <w:bCs/>
                <w:color w:val="0070C0"/>
                <w:lang w:val="en-US" w:eastAsia="zh-CN"/>
              </w:rPr>
              <w:t>b</w:t>
            </w:r>
          </w:p>
          <w:p w14:paraId="1470F6F8" w14:textId="77777777" w:rsidR="003E0985" w:rsidRDefault="00CE6967" w:rsidP="00CE6967">
            <w:pPr>
              <w:spacing w:after="120"/>
              <w:rPr>
                <w:rFonts w:eastAsiaTheme="minorEastAsia"/>
                <w:color w:val="0070C0"/>
                <w:lang w:val="en-US" w:eastAsia="zh-CN"/>
              </w:rPr>
            </w:pPr>
            <w:r>
              <w:rPr>
                <w:rFonts w:eastAsiaTheme="minorEastAsia"/>
                <w:color w:val="0070C0"/>
                <w:lang w:val="en-US" w:eastAsia="zh-CN"/>
              </w:rPr>
              <w:t xml:space="preserve">For 11,12: our preference is not to have them, since it’s a relaxation factor change, mechanism is essentially the same as measurement in intra-frequency </w:t>
            </w:r>
            <w:r w:rsidR="003E0985">
              <w:rPr>
                <w:rFonts w:eastAsiaTheme="minorEastAsia"/>
                <w:color w:val="0070C0"/>
                <w:lang w:val="en-US" w:eastAsia="zh-CN"/>
              </w:rPr>
              <w:t>measurement in connected mode. However, we recognize that the purpose if these measurements are different from intra-frequency measurement, as a compromise,</w:t>
            </w:r>
          </w:p>
          <w:p w14:paraId="39942721" w14:textId="77777777" w:rsidR="00CE6967" w:rsidRDefault="003E0985" w:rsidP="00CE6967">
            <w:pPr>
              <w:spacing w:after="120"/>
              <w:rPr>
                <w:rFonts w:eastAsiaTheme="minorEastAsia"/>
                <w:b/>
                <w:bCs/>
                <w:color w:val="0070C0"/>
                <w:lang w:val="en-US" w:eastAsia="zh-CN"/>
              </w:rPr>
            </w:pPr>
            <w:r w:rsidRPr="00A96E64">
              <w:rPr>
                <w:rFonts w:eastAsiaTheme="minorEastAsia"/>
                <w:b/>
                <w:bCs/>
                <w:color w:val="0070C0"/>
                <w:lang w:val="en-US" w:eastAsia="zh-CN"/>
              </w:rPr>
              <w:t>We can agree to introduce 12b</w:t>
            </w:r>
          </w:p>
          <w:p w14:paraId="32CDAA39" w14:textId="340DEE04" w:rsidR="003E0985" w:rsidRPr="00A96E64" w:rsidRDefault="003E0985" w:rsidP="00CE6967">
            <w:pPr>
              <w:spacing w:after="120"/>
              <w:rPr>
                <w:rFonts w:eastAsiaTheme="minorEastAsia"/>
                <w:b/>
                <w:bCs/>
                <w:color w:val="0070C0"/>
                <w:lang w:val="en-US" w:eastAsia="zh-CN"/>
              </w:rPr>
            </w:pPr>
            <w:r>
              <w:rPr>
                <w:rFonts w:eastAsiaTheme="minorEastAsia"/>
                <w:color w:val="0070C0"/>
                <w:lang w:val="en-US" w:eastAsia="zh-CN"/>
              </w:rPr>
              <w:t>Issue 2-</w:t>
            </w:r>
            <w:proofErr w:type="gramStart"/>
            <w:r>
              <w:rPr>
                <w:rFonts w:eastAsiaTheme="minorEastAsia"/>
                <w:color w:val="0070C0"/>
                <w:lang w:val="en-US" w:eastAsia="zh-CN"/>
              </w:rPr>
              <w:t>2 :</w:t>
            </w:r>
            <w:proofErr w:type="gramEnd"/>
            <w:r>
              <w:rPr>
                <w:rFonts w:eastAsiaTheme="minorEastAsia"/>
                <w:color w:val="0070C0"/>
                <w:lang w:val="en-US" w:eastAsia="zh-CN"/>
              </w:rPr>
              <w:t xml:space="preserve"> Recommended WF on propagation condition is fine</w:t>
            </w:r>
          </w:p>
        </w:tc>
      </w:tr>
      <w:tr w:rsidR="00C60382" w14:paraId="034BBAF7" w14:textId="77777777">
        <w:tc>
          <w:tcPr>
            <w:tcW w:w="1236" w:type="dxa"/>
          </w:tcPr>
          <w:p w14:paraId="327DFF91" w14:textId="0B5052E0" w:rsidR="00C60382" w:rsidRDefault="00C60382">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5" w:type="dxa"/>
          </w:tcPr>
          <w:p w14:paraId="0C621531" w14:textId="42AFEBA7" w:rsidR="00884596" w:rsidRPr="00D04A9D" w:rsidRDefault="00884596" w:rsidP="006B540D">
            <w:pPr>
              <w:spacing w:after="120"/>
              <w:rPr>
                <w:rFonts w:eastAsiaTheme="minorEastAsia"/>
                <w:color w:val="0070C0"/>
                <w:lang w:val="en-US" w:eastAsia="zh-CN"/>
              </w:rPr>
            </w:pPr>
            <w:r w:rsidRPr="00D04A9D">
              <w:rPr>
                <w:rFonts w:eastAsiaTheme="minorEastAsia"/>
                <w:color w:val="0070C0"/>
                <w:lang w:val="en-US" w:eastAsia="zh-CN"/>
              </w:rPr>
              <w:t>Sub-topic 2-1</w:t>
            </w:r>
          </w:p>
          <w:p w14:paraId="12C52B88" w14:textId="77777777" w:rsidR="00C60382" w:rsidRPr="00A96E64" w:rsidRDefault="00C60382" w:rsidP="00884596">
            <w:pPr>
              <w:spacing w:after="120"/>
              <w:rPr>
                <w:rFonts w:eastAsiaTheme="minorEastAsia"/>
                <w:color w:val="0070C0"/>
                <w:lang w:val="en-US" w:eastAsia="zh-CN"/>
              </w:rPr>
            </w:pPr>
            <w:r w:rsidRPr="00D04A9D">
              <w:rPr>
                <w:rFonts w:eastAsiaTheme="minorEastAsia"/>
                <w:color w:val="0070C0"/>
                <w:lang w:val="en-US" w:eastAsia="zh-CN"/>
              </w:rPr>
              <w:t xml:space="preserve">Issue 2-1: basically option 3 and option 4 are similar. The WF proposed 7db shall consider margin in realistic </w:t>
            </w:r>
            <w:r w:rsidR="00884596" w:rsidRPr="00D04A9D">
              <w:rPr>
                <w:rFonts w:eastAsiaTheme="minorEastAsia"/>
                <w:color w:val="0070C0"/>
                <w:lang w:val="en-US" w:eastAsia="zh-CN"/>
              </w:rPr>
              <w:t xml:space="preserve">deployment. 5db is a proper value. UE may enter to saturation interval under some channel environment when </w:t>
            </w:r>
            <w:r w:rsidR="00884596" w:rsidRPr="00A96E64">
              <w:rPr>
                <w:rFonts w:eastAsiaTheme="minorEastAsia"/>
                <w:color w:val="0070C0"/>
                <w:lang w:val="en-US" w:eastAsia="zh-CN"/>
              </w:rPr>
              <w:t xml:space="preserve">SSB </w:t>
            </w:r>
            <w:proofErr w:type="spellStart"/>
            <w:r w:rsidR="00884596" w:rsidRPr="00A96E64">
              <w:rPr>
                <w:rFonts w:eastAsiaTheme="minorEastAsia" w:hint="eastAsia"/>
                <w:color w:val="0070C0"/>
                <w:lang w:val="en-US" w:eastAsia="zh-CN"/>
              </w:rPr>
              <w:t>Ê</w:t>
            </w:r>
            <w:r w:rsidR="00884596" w:rsidRPr="00A96E64">
              <w:rPr>
                <w:rFonts w:eastAsiaTheme="minorEastAsia"/>
                <w:color w:val="0070C0"/>
                <w:lang w:val="en-US" w:eastAsia="zh-CN"/>
              </w:rPr>
              <w:t>s</w:t>
            </w:r>
            <w:proofErr w:type="spellEnd"/>
            <w:r w:rsidR="00884596" w:rsidRPr="00A96E64">
              <w:rPr>
                <w:rFonts w:eastAsiaTheme="minorEastAsia"/>
                <w:color w:val="0070C0"/>
                <w:lang w:val="en-US" w:eastAsia="zh-CN"/>
              </w:rPr>
              <w:t>/</w:t>
            </w:r>
            <w:proofErr w:type="spellStart"/>
            <w:r w:rsidR="00884596" w:rsidRPr="00A96E64">
              <w:rPr>
                <w:rFonts w:eastAsiaTheme="minorEastAsia"/>
                <w:color w:val="0070C0"/>
                <w:lang w:val="en-US" w:eastAsia="zh-CN"/>
              </w:rPr>
              <w:t>Iot</w:t>
            </w:r>
            <w:proofErr w:type="spellEnd"/>
            <w:r w:rsidR="00884596" w:rsidRPr="00A96E64">
              <w:rPr>
                <w:rFonts w:eastAsiaTheme="minorEastAsia"/>
                <w:color w:val="0070C0"/>
                <w:lang w:val="en-US" w:eastAsia="zh-CN"/>
              </w:rPr>
              <w:t>&gt;5db.</w:t>
            </w:r>
          </w:p>
          <w:p w14:paraId="71F035EA" w14:textId="77777777" w:rsidR="00884596" w:rsidRPr="00A96E64" w:rsidRDefault="00884596" w:rsidP="00884596">
            <w:pPr>
              <w:spacing w:after="120"/>
              <w:rPr>
                <w:rFonts w:eastAsiaTheme="minorEastAsia"/>
                <w:color w:val="0070C0"/>
                <w:lang w:val="en-US" w:eastAsia="zh-CN"/>
              </w:rPr>
            </w:pPr>
            <w:r w:rsidRPr="00A96E64">
              <w:rPr>
                <w:rFonts w:eastAsiaTheme="minorEastAsia"/>
                <w:color w:val="0070C0"/>
                <w:lang w:val="en-US" w:eastAsia="zh-CN"/>
              </w:rPr>
              <w:t>Sub-topic 2-2</w:t>
            </w:r>
          </w:p>
          <w:p w14:paraId="37F5F5DD" w14:textId="77777777" w:rsidR="00884596" w:rsidRPr="00A96E64" w:rsidRDefault="00884596" w:rsidP="007254D1">
            <w:pPr>
              <w:spacing w:after="120"/>
              <w:rPr>
                <w:rFonts w:eastAsiaTheme="minorEastAsia"/>
                <w:color w:val="0070C0"/>
                <w:lang w:val="en-US" w:eastAsia="zh-CN"/>
              </w:rPr>
            </w:pPr>
            <w:r w:rsidRPr="00A96E64">
              <w:rPr>
                <w:rFonts w:eastAsiaTheme="minorEastAsia"/>
                <w:color w:val="0070C0"/>
                <w:lang w:val="en-US" w:eastAsia="zh-CN"/>
              </w:rPr>
              <w:t>Issue 2-1:</w:t>
            </w:r>
            <w:r w:rsidR="00AF15E4" w:rsidRPr="00A96E64">
              <w:rPr>
                <w:rFonts w:eastAsiaTheme="minorEastAsia"/>
                <w:color w:val="0070C0"/>
                <w:lang w:val="en-US" w:eastAsia="zh-CN"/>
              </w:rPr>
              <w:t xml:space="preserve"> for the test cases</w:t>
            </w:r>
            <w:r w:rsidR="007254D1" w:rsidRPr="00A96E64">
              <w:rPr>
                <w:rFonts w:eastAsiaTheme="minorEastAsia"/>
                <w:color w:val="0070C0"/>
                <w:lang w:val="en-US" w:eastAsia="zh-CN"/>
              </w:rPr>
              <w:t>, firstly we focus on the test case list as listed in the table.</w:t>
            </w:r>
          </w:p>
          <w:p w14:paraId="5C8DB4EC" w14:textId="77777777" w:rsidR="00AA4B6A" w:rsidRPr="00A96E64" w:rsidRDefault="007254D1" w:rsidP="00A96E64">
            <w:pPr>
              <w:spacing w:after="120"/>
              <w:rPr>
                <w:rFonts w:eastAsiaTheme="minorEastAsia"/>
                <w:color w:val="0070C0"/>
                <w:lang w:val="en-US" w:eastAsia="zh-CN"/>
              </w:rPr>
            </w:pPr>
            <w:r w:rsidRPr="00A96E64">
              <w:rPr>
                <w:rFonts w:eastAsiaTheme="minorEastAsia"/>
                <w:color w:val="0070C0"/>
                <w:lang w:val="en-US" w:eastAsia="zh-CN"/>
              </w:rPr>
              <w:t>-for 3a and 3b, the functionality of intra-f with gap is already verified in R15, we propose only to verify intra-f without gap requirement;</w:t>
            </w:r>
          </w:p>
          <w:p w14:paraId="547EE68F" w14:textId="12B4C7D5" w:rsidR="00AA4B6A" w:rsidRPr="00A96E64" w:rsidRDefault="00A87873" w:rsidP="00A96E64">
            <w:pPr>
              <w:spacing w:after="120"/>
              <w:rPr>
                <w:rFonts w:eastAsiaTheme="minorEastAsia"/>
                <w:color w:val="0070C0"/>
                <w:lang w:val="en-US" w:eastAsia="zh-CN"/>
              </w:rPr>
            </w:pPr>
            <w:r w:rsidRPr="00A96E64">
              <w:rPr>
                <w:rFonts w:eastAsiaTheme="minorEastAsia"/>
                <w:color w:val="0070C0"/>
                <w:lang w:val="en-US" w:eastAsia="zh-CN"/>
              </w:rPr>
              <w:t xml:space="preserve">-for 4a, </w:t>
            </w:r>
            <w:r w:rsidR="007254D1" w:rsidRPr="00A96E64">
              <w:rPr>
                <w:rFonts w:eastAsiaTheme="minorEastAsia"/>
                <w:color w:val="0070C0"/>
                <w:lang w:val="en-US" w:eastAsia="zh-CN"/>
              </w:rPr>
              <w:t>4b</w:t>
            </w:r>
            <w:r w:rsidRPr="00A96E64">
              <w:rPr>
                <w:rFonts w:eastAsiaTheme="minorEastAsia"/>
                <w:color w:val="0070C0"/>
                <w:lang w:val="en-US" w:eastAsia="zh-CN"/>
              </w:rPr>
              <w:t>, 5a, 5b</w:t>
            </w:r>
            <w:r w:rsidR="007254D1" w:rsidRPr="00A96E64">
              <w:rPr>
                <w:rFonts w:eastAsiaTheme="minorEastAsia"/>
                <w:color w:val="0070C0"/>
                <w:lang w:val="en-US" w:eastAsia="zh-CN"/>
              </w:rPr>
              <w:t>,</w:t>
            </w:r>
            <w:r w:rsidR="00AA4B6A" w:rsidRPr="00A96E64">
              <w:rPr>
                <w:rFonts w:eastAsiaTheme="minorEastAsia"/>
                <w:color w:val="0070C0"/>
                <w:lang w:val="en-US" w:eastAsia="zh-CN"/>
              </w:rPr>
              <w:t xml:space="preserve"> these two tests are in order to test the SSB index reading. Only note 2 is added.</w:t>
            </w:r>
          </w:p>
          <w:p w14:paraId="235FD50B" w14:textId="77777777" w:rsidR="00AA4B6A" w:rsidRPr="00A96E64" w:rsidRDefault="00AA4B6A" w:rsidP="00A96E64">
            <w:pPr>
              <w:spacing w:after="120"/>
              <w:rPr>
                <w:rFonts w:eastAsiaTheme="minorEastAsia"/>
                <w:color w:val="0070C0"/>
                <w:lang w:val="en-US" w:eastAsia="zh-CN"/>
              </w:rPr>
            </w:pPr>
            <w:r w:rsidRPr="00A96E64">
              <w:rPr>
                <w:rFonts w:eastAsiaTheme="minorEastAsia"/>
                <w:color w:val="0070C0"/>
                <w:lang w:val="en-US" w:eastAsia="zh-CN"/>
              </w:rPr>
              <w:t>NOTE 2:</w:t>
            </w:r>
            <w:r w:rsidRPr="00A96E64">
              <w:rPr>
                <w:rFonts w:eastAsiaTheme="minorEastAsia"/>
                <w:color w:val="0070C0"/>
                <w:lang w:val="en-US" w:eastAsia="zh-CN"/>
              </w:rPr>
              <w:tab/>
              <w:t xml:space="preserve">When RRM enhancement for high speed is not configured, M2 = 1.5; When RRM enhancement for high speed is configured, M2 = 1.5 if SMTC periodicity &gt; 40 </w:t>
            </w:r>
            <w:proofErr w:type="spellStart"/>
            <w:r w:rsidRPr="00A96E64">
              <w:rPr>
                <w:rFonts w:eastAsiaTheme="minorEastAsia"/>
                <w:color w:val="0070C0"/>
                <w:lang w:val="en-US" w:eastAsia="zh-CN"/>
              </w:rPr>
              <w:t>ms</w:t>
            </w:r>
            <w:proofErr w:type="spellEnd"/>
            <w:r w:rsidRPr="00A96E64">
              <w:rPr>
                <w:rFonts w:eastAsiaTheme="minorEastAsia"/>
                <w:color w:val="0070C0"/>
                <w:lang w:val="en-US" w:eastAsia="zh-CN"/>
              </w:rPr>
              <w:t>; otherwise M2=1.</w:t>
            </w:r>
          </w:p>
          <w:p w14:paraId="6853F1D6" w14:textId="148FD128" w:rsidR="00AA4B6A" w:rsidRPr="00A96E64" w:rsidRDefault="00AA4B6A" w:rsidP="00A96E64">
            <w:pPr>
              <w:spacing w:after="120"/>
              <w:rPr>
                <w:rFonts w:eastAsiaTheme="minorEastAsia"/>
                <w:color w:val="0070C0"/>
                <w:lang w:val="en-US" w:eastAsia="zh-CN"/>
              </w:rPr>
            </w:pPr>
            <w:r w:rsidRPr="00A96E64">
              <w:rPr>
                <w:rFonts w:eastAsiaTheme="minorEastAsia"/>
                <w:color w:val="0070C0"/>
                <w:lang w:val="en-US" w:eastAsia="zh-CN"/>
              </w:rPr>
              <w:t xml:space="preserve">We don’t think </w:t>
            </w:r>
            <w:r w:rsidR="00A87873" w:rsidRPr="00A96E64">
              <w:rPr>
                <w:rFonts w:eastAsiaTheme="minorEastAsia"/>
                <w:color w:val="0070C0"/>
                <w:lang w:val="en-US" w:eastAsia="zh-CN"/>
              </w:rPr>
              <w:t>we need to verify this small change.</w:t>
            </w:r>
          </w:p>
          <w:p w14:paraId="14909733" w14:textId="4BA74B61" w:rsidR="00FE0BF7" w:rsidRPr="00A96E64" w:rsidRDefault="00A87873" w:rsidP="00A96E64">
            <w:pPr>
              <w:spacing w:after="120"/>
              <w:rPr>
                <w:rFonts w:eastAsiaTheme="minorEastAsia"/>
                <w:color w:val="0070C0"/>
                <w:lang w:val="en-US" w:eastAsia="zh-CN"/>
              </w:rPr>
            </w:pPr>
            <w:r w:rsidRPr="00A96E64">
              <w:rPr>
                <w:rFonts w:eastAsiaTheme="minorEastAsia"/>
                <w:color w:val="0070C0"/>
                <w:lang w:val="en-US" w:eastAsia="zh-CN"/>
              </w:rPr>
              <w:t xml:space="preserve">-for 11 and 12, we think the fundamental function of L1-RSRP measurement </w:t>
            </w:r>
            <w:r w:rsidR="00FE0BF7" w:rsidRPr="00A96E64">
              <w:rPr>
                <w:rFonts w:eastAsiaTheme="minorEastAsia"/>
                <w:color w:val="0070C0"/>
                <w:lang w:val="en-US" w:eastAsia="zh-CN"/>
              </w:rPr>
              <w:t>are already verified in R15.</w:t>
            </w:r>
            <w:r w:rsidR="00D04A9D" w:rsidRPr="00A96E64">
              <w:rPr>
                <w:rFonts w:eastAsiaTheme="minorEastAsia"/>
                <w:color w:val="0070C0"/>
                <w:lang w:val="en-US" w:eastAsia="zh-CN"/>
              </w:rPr>
              <w:t xml:space="preserve"> </w:t>
            </w:r>
            <w:r w:rsidR="00D04A9D">
              <w:rPr>
                <w:rFonts w:eastAsiaTheme="minorEastAsia"/>
                <w:color w:val="0070C0"/>
                <w:lang w:val="en-US" w:eastAsia="zh-CN"/>
              </w:rPr>
              <w:t>Not prefer to only test the 1.5 factor for L1-RSRP in high speed scenarios.</w:t>
            </w:r>
          </w:p>
          <w:p w14:paraId="03D0470F" w14:textId="0DF0E4D2" w:rsidR="00FE0BF7" w:rsidRPr="00A96E64" w:rsidRDefault="00FE0BF7" w:rsidP="00A96E64">
            <w:pPr>
              <w:spacing w:after="120"/>
              <w:rPr>
                <w:rFonts w:eastAsiaTheme="minorEastAsia"/>
                <w:color w:val="0070C0"/>
                <w:lang w:val="en-US" w:eastAsia="zh-CN"/>
              </w:rPr>
            </w:pPr>
            <w:r w:rsidRPr="00A96E64">
              <w:rPr>
                <w:rFonts w:eastAsiaTheme="minorEastAsia"/>
                <w:color w:val="0070C0"/>
                <w:lang w:val="en-US" w:eastAsia="zh-CN"/>
              </w:rPr>
              <w:t>The detailed parameters can be discussed after consensus is achieved for test case list.</w:t>
            </w:r>
          </w:p>
          <w:p w14:paraId="08084BBD" w14:textId="06CDE401" w:rsidR="00FE0BF7" w:rsidRPr="00A96E64" w:rsidRDefault="00FE0BF7" w:rsidP="00A96E64">
            <w:pPr>
              <w:spacing w:after="120"/>
              <w:rPr>
                <w:rFonts w:eastAsiaTheme="minorEastAsia"/>
                <w:color w:val="0070C0"/>
                <w:lang w:val="en-US" w:eastAsia="zh-CN"/>
              </w:rPr>
            </w:pPr>
            <w:r w:rsidRPr="00A96E64">
              <w:rPr>
                <w:rFonts w:eastAsiaTheme="minorEastAsia"/>
                <w:color w:val="0070C0"/>
                <w:lang w:val="en-US" w:eastAsia="zh-CN"/>
              </w:rPr>
              <w:t>Issue 2-2: fine with the recommended WF.</w:t>
            </w:r>
          </w:p>
          <w:p w14:paraId="26E2DCB6" w14:textId="77777777" w:rsidR="00FE0BF7" w:rsidRPr="00A96E64" w:rsidRDefault="00FE0BF7" w:rsidP="00A96E64">
            <w:pPr>
              <w:spacing w:afterLines="50" w:after="120"/>
            </w:pPr>
          </w:p>
          <w:p w14:paraId="26C233D8" w14:textId="713D2FD5" w:rsidR="007254D1" w:rsidRPr="00AA4B6A" w:rsidRDefault="007254D1" w:rsidP="007254D1">
            <w:pPr>
              <w:spacing w:after="120"/>
              <w:rPr>
                <w:rFonts w:eastAsiaTheme="minorEastAsia"/>
                <w:color w:val="0070C0"/>
                <w:lang w:eastAsia="zh-CN"/>
              </w:rPr>
            </w:pPr>
          </w:p>
        </w:tc>
      </w:tr>
      <w:tr w:rsidR="002C22F9" w14:paraId="7A45FD68" w14:textId="77777777">
        <w:tc>
          <w:tcPr>
            <w:tcW w:w="1236" w:type="dxa"/>
          </w:tcPr>
          <w:p w14:paraId="488CD139" w14:textId="6A178713" w:rsidR="002C22F9" w:rsidRDefault="002C22F9">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75D1DC35" w14:textId="1CC171B4" w:rsidR="002C22F9" w:rsidRDefault="002C22F9" w:rsidP="006B540D">
            <w:pPr>
              <w:spacing w:after="120"/>
              <w:rPr>
                <w:rFonts w:eastAsiaTheme="minorEastAsia"/>
                <w:color w:val="0070C0"/>
                <w:lang w:val="en-US" w:eastAsia="zh-CN"/>
              </w:rPr>
            </w:pPr>
            <w:r>
              <w:rPr>
                <w:b/>
                <w:u w:val="single"/>
                <w:lang w:eastAsia="zh-CN"/>
              </w:rPr>
              <w:t>SS-SINR</w:t>
            </w:r>
            <w:r w:rsidRPr="00D04A9D">
              <w:rPr>
                <w:rFonts w:eastAsiaTheme="minorEastAsia"/>
                <w:color w:val="0070C0"/>
                <w:lang w:val="en-US" w:eastAsia="zh-CN"/>
              </w:rPr>
              <w:t xml:space="preserve"> </w:t>
            </w:r>
          </w:p>
          <w:p w14:paraId="35404279" w14:textId="77777777" w:rsidR="002C22F9" w:rsidRDefault="002C22F9" w:rsidP="006B540D">
            <w:pPr>
              <w:spacing w:after="120"/>
              <w:rPr>
                <w:rFonts w:eastAsiaTheme="minorEastAsia"/>
                <w:color w:val="0070C0"/>
                <w:lang w:val="en-US" w:eastAsia="zh-CN"/>
              </w:rPr>
            </w:pPr>
            <w:r>
              <w:rPr>
                <w:rFonts w:eastAsiaTheme="minorEastAsia"/>
                <w:color w:val="0070C0"/>
                <w:lang w:val="en-US" w:eastAsia="zh-CN"/>
              </w:rPr>
              <w:t xml:space="preserve">As </w:t>
            </w:r>
            <w:proofErr w:type="gramStart"/>
            <w:r>
              <w:rPr>
                <w:rFonts w:eastAsiaTheme="minorEastAsia"/>
                <w:color w:val="0070C0"/>
                <w:lang w:val="en-US" w:eastAsia="zh-CN"/>
              </w:rPr>
              <w:t>mentioned</w:t>
            </w:r>
            <w:proofErr w:type="gramEnd"/>
            <w:r>
              <w:rPr>
                <w:rFonts w:eastAsiaTheme="minorEastAsia"/>
                <w:color w:val="0070C0"/>
                <w:lang w:val="en-US" w:eastAsia="zh-CN"/>
              </w:rPr>
              <w:t xml:space="preserve"> several times in previous meetings, our preference is Option 2 (not applicable). To compromise, we can go with Option 3 or 4.</w:t>
            </w:r>
          </w:p>
          <w:p w14:paraId="08A92598" w14:textId="4433D9C9" w:rsidR="002C22F9" w:rsidRDefault="003B4301" w:rsidP="00A96E64">
            <w:pPr>
              <w:outlineLvl w:val="3"/>
              <w:rPr>
                <w:rFonts w:eastAsia="Malgun Gothic"/>
                <w:b/>
                <w:u w:val="single"/>
                <w:lang w:eastAsia="ko-KR"/>
              </w:rPr>
            </w:pPr>
            <w:r>
              <w:rPr>
                <w:b/>
                <w:u w:val="single"/>
                <w:lang w:eastAsia="zh-CN"/>
              </w:rPr>
              <w:t>test case list</w:t>
            </w:r>
          </w:p>
          <w:p w14:paraId="081F13AB" w14:textId="4F3C0FC7" w:rsidR="004844BF" w:rsidRDefault="003B4301" w:rsidP="00A96E64">
            <w:pPr>
              <w:outlineLvl w:val="3"/>
              <w:rPr>
                <w:rFonts w:eastAsiaTheme="minorEastAsia"/>
                <w:color w:val="0070C0"/>
                <w:lang w:val="en-US" w:eastAsia="zh-CN"/>
              </w:rPr>
            </w:pPr>
            <w:r w:rsidRPr="00A96E64">
              <w:rPr>
                <w:rFonts w:eastAsiaTheme="minorEastAsia"/>
                <w:color w:val="0070C0"/>
                <w:lang w:val="en-US" w:eastAsia="zh-CN"/>
              </w:rPr>
              <w:t>We do</w:t>
            </w:r>
            <w:r>
              <w:rPr>
                <w:rFonts w:eastAsiaTheme="minorEastAsia"/>
                <w:color w:val="0070C0"/>
                <w:lang w:val="en-US" w:eastAsia="zh-CN"/>
              </w:rPr>
              <w:t xml:space="preserve"> not think we really need to expand all 4 combinations for with/without gap and with/without SBI. Only one in </w:t>
            </w:r>
            <w:r w:rsidR="004844BF">
              <w:rPr>
                <w:rFonts w:eastAsiaTheme="minorEastAsia"/>
                <w:color w:val="0070C0"/>
                <w:lang w:val="en-US" w:eastAsia="zh-CN"/>
              </w:rPr>
              <w:t>#</w:t>
            </w:r>
            <w:r>
              <w:rPr>
                <w:rFonts w:eastAsiaTheme="minorEastAsia"/>
                <w:color w:val="0070C0"/>
                <w:lang w:val="en-US" w:eastAsia="zh-CN"/>
              </w:rPr>
              <w:t xml:space="preserve">2, </w:t>
            </w:r>
            <w:r w:rsidR="004844BF">
              <w:rPr>
                <w:rFonts w:eastAsiaTheme="minorEastAsia"/>
                <w:color w:val="0070C0"/>
                <w:lang w:val="en-US" w:eastAsia="zh-CN"/>
              </w:rPr>
              <w:t>#</w:t>
            </w:r>
            <w:r>
              <w:rPr>
                <w:rFonts w:eastAsiaTheme="minorEastAsia"/>
                <w:color w:val="0070C0"/>
                <w:lang w:val="en-US" w:eastAsia="zh-CN"/>
              </w:rPr>
              <w:t xml:space="preserve">3, </w:t>
            </w:r>
            <w:r w:rsidR="004844BF">
              <w:rPr>
                <w:rFonts w:eastAsiaTheme="minorEastAsia"/>
                <w:color w:val="0070C0"/>
                <w:lang w:val="en-US" w:eastAsia="zh-CN"/>
              </w:rPr>
              <w:t>#</w:t>
            </w:r>
            <w:r>
              <w:rPr>
                <w:rFonts w:eastAsiaTheme="minorEastAsia"/>
                <w:color w:val="0070C0"/>
                <w:lang w:val="en-US" w:eastAsia="zh-CN"/>
              </w:rPr>
              <w:t xml:space="preserve">4, </w:t>
            </w:r>
            <w:r w:rsidR="004844BF">
              <w:rPr>
                <w:rFonts w:eastAsiaTheme="minorEastAsia"/>
                <w:color w:val="0070C0"/>
                <w:lang w:val="en-US" w:eastAsia="zh-CN"/>
              </w:rPr>
              <w:t>#</w:t>
            </w:r>
            <w:r>
              <w:rPr>
                <w:rFonts w:eastAsiaTheme="minorEastAsia"/>
                <w:color w:val="0070C0"/>
                <w:lang w:val="en-US" w:eastAsia="zh-CN"/>
              </w:rPr>
              <w:t xml:space="preserve">5 is needed. Similarly, only one between </w:t>
            </w:r>
            <w:r w:rsidR="004844BF">
              <w:rPr>
                <w:rFonts w:eastAsiaTheme="minorEastAsia"/>
                <w:color w:val="0070C0"/>
                <w:lang w:val="en-US" w:eastAsia="zh-CN"/>
              </w:rPr>
              <w:t>#</w:t>
            </w:r>
            <w:r>
              <w:rPr>
                <w:rFonts w:eastAsiaTheme="minorEastAsia"/>
                <w:color w:val="0070C0"/>
                <w:lang w:val="en-US" w:eastAsia="zh-CN"/>
              </w:rPr>
              <w:t xml:space="preserve">9 and </w:t>
            </w:r>
            <w:r w:rsidR="004844BF">
              <w:rPr>
                <w:rFonts w:eastAsiaTheme="minorEastAsia"/>
                <w:color w:val="0070C0"/>
                <w:lang w:val="en-US" w:eastAsia="zh-CN"/>
              </w:rPr>
              <w:t>#</w:t>
            </w:r>
            <w:r>
              <w:rPr>
                <w:rFonts w:eastAsiaTheme="minorEastAsia"/>
                <w:color w:val="0070C0"/>
                <w:lang w:val="en-US" w:eastAsia="zh-CN"/>
              </w:rPr>
              <w:t xml:space="preserve">10 is needed. </w:t>
            </w:r>
          </w:p>
          <w:p w14:paraId="51F0C4F9" w14:textId="4CD007D5" w:rsidR="003B4301" w:rsidRDefault="003B4301" w:rsidP="00A96E64">
            <w:pPr>
              <w:outlineLvl w:val="3"/>
              <w:rPr>
                <w:rFonts w:eastAsiaTheme="minorEastAsia"/>
                <w:color w:val="0070C0"/>
                <w:lang w:val="en-US" w:eastAsia="zh-CN"/>
              </w:rPr>
            </w:pPr>
            <w:r>
              <w:rPr>
                <w:rFonts w:eastAsiaTheme="minorEastAsia"/>
                <w:color w:val="0070C0"/>
                <w:lang w:val="en-US" w:eastAsia="zh-CN"/>
              </w:rPr>
              <w:t xml:space="preserve">Also, </w:t>
            </w:r>
            <w:r w:rsidRPr="00A96E64">
              <w:rPr>
                <w:rFonts w:eastAsiaTheme="minorEastAsia"/>
                <w:color w:val="0070C0"/>
                <w:lang w:val="en-US" w:eastAsia="zh-CN"/>
              </w:rPr>
              <w:t>w</w:t>
            </w:r>
            <w:r>
              <w:rPr>
                <w:rFonts w:eastAsiaTheme="minorEastAsia"/>
                <w:color w:val="0070C0"/>
                <w:lang w:val="en-US" w:eastAsia="zh-CN"/>
              </w:rPr>
              <w:t>e want to discuss a little bit the test purpose of L1-RSRP</w:t>
            </w:r>
            <w:r w:rsidR="004844BF">
              <w:rPr>
                <w:rFonts w:eastAsiaTheme="minorEastAsia"/>
                <w:color w:val="0070C0"/>
                <w:lang w:val="en-US" w:eastAsia="zh-CN"/>
              </w:rPr>
              <w:t xml:space="preserve"> (#11 and #12)</w:t>
            </w:r>
            <w:r>
              <w:rPr>
                <w:rFonts w:eastAsiaTheme="minorEastAsia"/>
                <w:color w:val="0070C0"/>
                <w:lang w:val="en-US" w:eastAsia="zh-CN"/>
              </w:rPr>
              <w:t>.</w:t>
            </w:r>
            <w:r w:rsidR="004844BF">
              <w:rPr>
                <w:rFonts w:eastAsiaTheme="minorEastAsia"/>
                <w:color w:val="0070C0"/>
                <w:lang w:val="en-US" w:eastAsia="zh-CN"/>
              </w:rPr>
              <w:t xml:space="preserve"> Is it a test for measurement procedure or a test for measurement performance requirement? If the only purpose to test the removed relaxation factor, maybe we only need to keep one of them.</w:t>
            </w:r>
          </w:p>
          <w:p w14:paraId="20BDC222" w14:textId="034AC2ED" w:rsidR="004844BF" w:rsidRDefault="00581612" w:rsidP="00A96E64">
            <w:pPr>
              <w:outlineLvl w:val="3"/>
              <w:rPr>
                <w:b/>
                <w:u w:val="single"/>
                <w:lang w:eastAsia="zh-CN"/>
              </w:rPr>
            </w:pPr>
            <w:r>
              <w:rPr>
                <w:b/>
                <w:u w:val="single"/>
                <w:lang w:eastAsia="zh-CN"/>
              </w:rPr>
              <w:t>P</w:t>
            </w:r>
            <w:r w:rsidR="004844BF">
              <w:rPr>
                <w:b/>
                <w:u w:val="single"/>
                <w:lang w:eastAsia="zh-CN"/>
              </w:rPr>
              <w:t>ropagation condition</w:t>
            </w:r>
          </w:p>
          <w:p w14:paraId="5D434F4C" w14:textId="6624B265" w:rsidR="004844BF" w:rsidRPr="00A96E64" w:rsidRDefault="00581612" w:rsidP="00A96E64">
            <w:pPr>
              <w:outlineLvl w:val="3"/>
              <w:rPr>
                <w:rFonts w:eastAsia="Malgun Gothic"/>
                <w:b/>
                <w:u w:val="single"/>
                <w:lang w:eastAsia="ko-KR"/>
              </w:rPr>
            </w:pPr>
            <w:r w:rsidRPr="00A96E64">
              <w:rPr>
                <w:rFonts w:eastAsiaTheme="minorEastAsia"/>
                <w:color w:val="0070C0"/>
                <w:lang w:val="en-US" w:eastAsia="zh-CN"/>
              </w:rPr>
              <w:t>OK with the WF</w:t>
            </w:r>
          </w:p>
        </w:tc>
      </w:tr>
      <w:tr w:rsidR="009D654D" w14:paraId="6FA1F80B" w14:textId="77777777">
        <w:tc>
          <w:tcPr>
            <w:tcW w:w="1236" w:type="dxa"/>
          </w:tcPr>
          <w:p w14:paraId="38DC8313" w14:textId="2FEE590A" w:rsidR="009D654D" w:rsidRDefault="009D654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AE4A2FC" w14:textId="77777777" w:rsidR="00695A3C" w:rsidRPr="00D04A9D" w:rsidRDefault="00695A3C" w:rsidP="00695A3C">
            <w:pPr>
              <w:spacing w:after="120"/>
              <w:rPr>
                <w:rFonts w:eastAsiaTheme="minorEastAsia"/>
                <w:color w:val="0070C0"/>
                <w:lang w:val="en-US" w:eastAsia="zh-CN"/>
              </w:rPr>
            </w:pPr>
            <w:r w:rsidRPr="00D04A9D">
              <w:rPr>
                <w:rFonts w:eastAsiaTheme="minorEastAsia"/>
                <w:color w:val="0070C0"/>
                <w:lang w:val="en-US" w:eastAsia="zh-CN"/>
              </w:rPr>
              <w:t>Sub-topic 2-1</w:t>
            </w:r>
          </w:p>
          <w:p w14:paraId="1CD9B70F" w14:textId="77777777" w:rsidR="009D654D" w:rsidRDefault="009D654D" w:rsidP="006B540D">
            <w:pPr>
              <w:spacing w:after="120"/>
              <w:rPr>
                <w:rFonts w:eastAsiaTheme="minorEastAsia"/>
                <w:color w:val="0070C0"/>
                <w:lang w:val="en-US" w:eastAsia="zh-CN"/>
              </w:rPr>
            </w:pPr>
            <w:r w:rsidRPr="00D04A9D">
              <w:rPr>
                <w:rFonts w:eastAsiaTheme="minorEastAsia"/>
                <w:color w:val="0070C0"/>
                <w:lang w:val="en-US" w:eastAsia="zh-CN"/>
              </w:rPr>
              <w:t>Issue 2-1</w:t>
            </w:r>
            <w:r>
              <w:rPr>
                <w:rFonts w:eastAsiaTheme="minorEastAsia"/>
                <w:color w:val="0070C0"/>
                <w:lang w:val="en-US" w:eastAsia="zh-CN"/>
              </w:rPr>
              <w:t>: SS-SINR</w:t>
            </w:r>
          </w:p>
          <w:p w14:paraId="582CA552" w14:textId="66F33FC1" w:rsidR="009D654D" w:rsidRDefault="00D55AA7" w:rsidP="006B540D">
            <w:pPr>
              <w:spacing w:after="120"/>
              <w:rPr>
                <w:rFonts w:eastAsiaTheme="minorEastAsia"/>
                <w:color w:val="0070C0"/>
                <w:lang w:val="en-US" w:eastAsia="zh-CN"/>
              </w:rPr>
            </w:pPr>
            <w:r w:rsidRPr="00D55AA7">
              <w:rPr>
                <w:rFonts w:eastAsiaTheme="minorEastAsia"/>
                <w:b/>
                <w:bCs/>
                <w:color w:val="0070C0"/>
                <w:lang w:val="en-US" w:eastAsia="zh-CN"/>
              </w:rPr>
              <w:t>To Nokia/vivo/QC</w:t>
            </w:r>
            <w:r>
              <w:rPr>
                <w:rFonts w:eastAsiaTheme="minorEastAsia"/>
                <w:color w:val="0070C0"/>
                <w:lang w:val="en-US" w:eastAsia="zh-CN"/>
              </w:rPr>
              <w:t xml:space="preserve">: for the use case, </w:t>
            </w:r>
            <w:r w:rsidR="00961BB9">
              <w:rPr>
                <w:rFonts w:eastAsiaTheme="minorEastAsia"/>
                <w:color w:val="0070C0"/>
                <w:lang w:val="en-US" w:eastAsia="zh-CN"/>
              </w:rPr>
              <w:t>in our consideration</w:t>
            </w:r>
            <w:r w:rsidR="009D654D">
              <w:rPr>
                <w:rFonts w:eastAsiaTheme="minorEastAsia"/>
                <w:color w:val="0070C0"/>
                <w:lang w:val="en-US" w:eastAsia="zh-CN"/>
              </w:rPr>
              <w:t xml:space="preserve">, </w:t>
            </w:r>
            <w:r w:rsidR="00725BF9">
              <w:rPr>
                <w:rFonts w:eastAsiaTheme="minorEastAsia"/>
                <w:color w:val="0070C0"/>
                <w:lang w:val="en-US" w:eastAsia="zh-CN"/>
              </w:rPr>
              <w:t xml:space="preserve">SS-SINR can be used for inter-RAT mobility. Since RSRQ may not be accurate with high </w:t>
            </w:r>
            <w:r w:rsidR="001A4FFB">
              <w:rPr>
                <w:rFonts w:eastAsiaTheme="minorEastAsia"/>
                <w:color w:val="0070C0"/>
                <w:lang w:val="en-US" w:eastAsia="zh-CN"/>
              </w:rPr>
              <w:t xml:space="preserve">cell load, </w:t>
            </w:r>
            <w:r w:rsidR="00592000">
              <w:rPr>
                <w:rFonts w:eastAsiaTheme="minorEastAsia"/>
                <w:color w:val="0070C0"/>
                <w:lang w:val="en-US" w:eastAsia="zh-CN"/>
              </w:rPr>
              <w:t>while SS-SINR do not have this issue</w:t>
            </w:r>
            <w:r w:rsidR="001A4FFB">
              <w:rPr>
                <w:rFonts w:eastAsiaTheme="minorEastAsia"/>
                <w:color w:val="0070C0"/>
                <w:lang w:val="en-US" w:eastAsia="zh-CN"/>
              </w:rPr>
              <w:t>.</w:t>
            </w:r>
          </w:p>
          <w:p w14:paraId="2C38A799" w14:textId="795FE14C" w:rsidR="001A4FFB" w:rsidRDefault="001A4FFB" w:rsidP="006B540D">
            <w:pPr>
              <w:spacing w:after="120"/>
              <w:rPr>
                <w:rFonts w:eastAsiaTheme="minorEastAsia"/>
                <w:color w:val="0070C0"/>
                <w:lang w:val="en-US" w:eastAsia="zh-CN"/>
              </w:rPr>
            </w:pPr>
            <w:r w:rsidRPr="0048676B">
              <w:rPr>
                <w:rFonts w:eastAsiaTheme="minorEastAsia"/>
                <w:color w:val="0070C0"/>
                <w:lang w:val="en-US" w:eastAsia="zh-CN"/>
              </w:rPr>
              <w:t xml:space="preserve">As for the upper bound of side condition on SS-SINR, 10dB is proposed </w:t>
            </w:r>
            <w:r w:rsidR="00961BB9" w:rsidRPr="0048676B">
              <w:rPr>
                <w:rFonts w:eastAsiaTheme="minorEastAsia"/>
                <w:color w:val="0070C0"/>
                <w:lang w:val="en-US" w:eastAsia="zh-CN"/>
              </w:rPr>
              <w:t xml:space="preserve">by us </w:t>
            </w:r>
            <w:r w:rsidRPr="0048676B">
              <w:rPr>
                <w:rFonts w:eastAsiaTheme="minorEastAsia"/>
                <w:color w:val="0070C0"/>
                <w:lang w:val="en-US" w:eastAsia="zh-CN"/>
              </w:rPr>
              <w:t xml:space="preserve">according to our simulation results with 30KHz SCS. 7dB is proposed by Nokia based on their simulation results with 15KHz SCS and 30KHz SCS. Considering companies comments on the </w:t>
            </w:r>
            <w:r w:rsidRPr="00D04A9D">
              <w:rPr>
                <w:rFonts w:eastAsiaTheme="minorEastAsia"/>
                <w:color w:val="0070C0"/>
                <w:lang w:val="en-US" w:eastAsia="zh-CN"/>
              </w:rPr>
              <w:t>margin in realistic deployment</w:t>
            </w:r>
            <w:r>
              <w:rPr>
                <w:rFonts w:eastAsiaTheme="minorEastAsia"/>
                <w:color w:val="0070C0"/>
                <w:lang w:val="en-US" w:eastAsia="zh-CN"/>
              </w:rPr>
              <w:t>, we are open to have lower upper bound</w:t>
            </w:r>
            <w:r w:rsidR="00592000">
              <w:rPr>
                <w:rFonts w:eastAsiaTheme="minorEastAsia"/>
                <w:color w:val="0070C0"/>
                <w:lang w:val="en-US" w:eastAsia="zh-CN"/>
              </w:rPr>
              <w:t>, e.g. 5dB</w:t>
            </w:r>
            <w:r>
              <w:rPr>
                <w:rFonts w:eastAsiaTheme="minorEastAsia"/>
                <w:color w:val="0070C0"/>
                <w:lang w:val="en-US" w:eastAsia="zh-CN"/>
              </w:rPr>
              <w:t>.</w:t>
            </w:r>
          </w:p>
          <w:p w14:paraId="0EE22FDB" w14:textId="77777777" w:rsidR="00695A3C" w:rsidRDefault="00695A3C" w:rsidP="00695A3C">
            <w:pPr>
              <w:spacing w:after="120"/>
              <w:rPr>
                <w:rFonts w:eastAsiaTheme="minorEastAsia"/>
                <w:color w:val="0070C0"/>
                <w:lang w:val="en-US" w:eastAsia="zh-CN"/>
              </w:rPr>
            </w:pPr>
          </w:p>
          <w:p w14:paraId="652976CF" w14:textId="1652A7C6" w:rsidR="00695A3C" w:rsidRDefault="00695A3C" w:rsidP="006B540D">
            <w:pPr>
              <w:spacing w:after="120"/>
              <w:rPr>
                <w:rFonts w:eastAsiaTheme="minorEastAsia"/>
                <w:color w:val="0070C0"/>
                <w:lang w:val="en-US" w:eastAsia="zh-CN"/>
              </w:rPr>
            </w:pPr>
            <w:r w:rsidRPr="00D04A9D">
              <w:rPr>
                <w:rFonts w:eastAsiaTheme="minorEastAsia"/>
                <w:color w:val="0070C0"/>
                <w:lang w:val="en-US" w:eastAsia="zh-CN"/>
              </w:rPr>
              <w:t>Sub-topic 2-</w:t>
            </w:r>
            <w:r>
              <w:rPr>
                <w:rFonts w:eastAsiaTheme="minorEastAsia"/>
                <w:color w:val="0070C0"/>
                <w:lang w:val="en-US" w:eastAsia="zh-CN"/>
              </w:rPr>
              <w:t>2</w:t>
            </w:r>
          </w:p>
          <w:p w14:paraId="30634747" w14:textId="77777777" w:rsidR="00695A3C" w:rsidRDefault="00695A3C" w:rsidP="006B540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 test case list</w:t>
            </w:r>
          </w:p>
          <w:p w14:paraId="444B41DD" w14:textId="77777777" w:rsidR="00695A3C" w:rsidRDefault="00695A3C" w:rsidP="006B540D">
            <w:pPr>
              <w:spacing w:after="120"/>
              <w:rPr>
                <w:rFonts w:eastAsiaTheme="minorEastAsia"/>
                <w:color w:val="0070C0"/>
                <w:lang w:val="en-US" w:eastAsia="zh-CN"/>
              </w:rPr>
            </w:pPr>
            <w:r>
              <w:rPr>
                <w:rFonts w:eastAsiaTheme="minorEastAsia"/>
                <w:color w:val="0070C0"/>
                <w:lang w:val="en-US" w:eastAsia="zh-CN"/>
              </w:rPr>
              <w:t>We are OK with the recommended WF.</w:t>
            </w:r>
          </w:p>
          <w:p w14:paraId="671E243F" w14:textId="582D9828" w:rsidR="00695A3C" w:rsidRDefault="00695A3C" w:rsidP="006B540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 propagation condition</w:t>
            </w:r>
          </w:p>
          <w:p w14:paraId="39650D25" w14:textId="77777777" w:rsidR="00D55AA7" w:rsidRDefault="00D55AA7" w:rsidP="00D55AA7">
            <w:pPr>
              <w:spacing w:after="120"/>
              <w:rPr>
                <w:rFonts w:eastAsiaTheme="minorEastAsia"/>
                <w:color w:val="0070C0"/>
                <w:lang w:val="en-US" w:eastAsia="zh-CN"/>
              </w:rPr>
            </w:pPr>
            <w:r>
              <w:rPr>
                <w:rFonts w:eastAsiaTheme="minorEastAsia"/>
                <w:color w:val="0070C0"/>
                <w:lang w:val="en-US" w:eastAsia="zh-CN"/>
              </w:rPr>
              <w:t>We are OK with the recommended WF.</w:t>
            </w:r>
          </w:p>
          <w:p w14:paraId="7E9D325C" w14:textId="793DA27C" w:rsidR="00695A3C" w:rsidRPr="00A96E64" w:rsidRDefault="00D55AA7" w:rsidP="006B540D">
            <w:pPr>
              <w:spacing w:after="120"/>
              <w:rPr>
                <w:bCs/>
                <w:u w:val="single"/>
                <w:lang w:val="en-US" w:eastAsia="zh-CN"/>
              </w:rPr>
            </w:pPr>
            <w:r w:rsidRPr="0048676B">
              <w:rPr>
                <w:rFonts w:eastAsiaTheme="minorEastAsia"/>
                <w:color w:val="0070C0"/>
                <w:lang w:val="en-US" w:eastAsia="zh-CN"/>
              </w:rPr>
              <w:t xml:space="preserve">To ZTE: 3334Hz is proposed to align with the agreements in </w:t>
            </w:r>
            <w:proofErr w:type="spellStart"/>
            <w:r w:rsidRPr="0048676B">
              <w:rPr>
                <w:rFonts w:eastAsiaTheme="minorEastAsia"/>
                <w:color w:val="0070C0"/>
                <w:lang w:val="en-US" w:eastAsia="zh-CN"/>
              </w:rPr>
              <w:t>demod</w:t>
            </w:r>
            <w:proofErr w:type="spellEnd"/>
            <w:r w:rsidRPr="0048676B">
              <w:rPr>
                <w:rFonts w:eastAsiaTheme="minorEastAsia"/>
                <w:color w:val="0070C0"/>
                <w:lang w:val="en-US" w:eastAsia="zh-CN"/>
              </w:rPr>
              <w:t xml:space="preserve"> part.</w:t>
            </w:r>
          </w:p>
        </w:tc>
      </w:tr>
      <w:tr w:rsidR="009E6312" w14:paraId="0A857D19" w14:textId="77777777">
        <w:tc>
          <w:tcPr>
            <w:tcW w:w="1236" w:type="dxa"/>
          </w:tcPr>
          <w:p w14:paraId="63EE8A60" w14:textId="4973D6C5" w:rsidR="009E6312" w:rsidRDefault="009E6312">
            <w:pPr>
              <w:spacing w:after="120"/>
              <w:rPr>
                <w:rFonts w:eastAsiaTheme="minorEastAsia"/>
                <w:color w:val="0070C0"/>
                <w:lang w:val="en-US" w:eastAsia="zh-CN"/>
              </w:rPr>
            </w:pPr>
            <w:r>
              <w:rPr>
                <w:rFonts w:eastAsiaTheme="minorEastAsia"/>
                <w:color w:val="0070C0"/>
                <w:lang w:val="en-US" w:eastAsia="zh-CN"/>
              </w:rPr>
              <w:t xml:space="preserve">Apple </w:t>
            </w:r>
          </w:p>
        </w:tc>
        <w:tc>
          <w:tcPr>
            <w:tcW w:w="8395" w:type="dxa"/>
          </w:tcPr>
          <w:p w14:paraId="66392084" w14:textId="54A923C3" w:rsidR="009E6312" w:rsidRDefault="009E6312" w:rsidP="00695A3C">
            <w:pPr>
              <w:spacing w:after="120"/>
              <w:rPr>
                <w:rFonts w:eastAsiaTheme="minorEastAsia"/>
                <w:color w:val="0070C0"/>
                <w:lang w:val="en-US" w:eastAsia="zh-CN"/>
              </w:rPr>
            </w:pPr>
            <w:r>
              <w:rPr>
                <w:rFonts w:eastAsiaTheme="minorEastAsia"/>
                <w:color w:val="0070C0"/>
                <w:lang w:val="en-US" w:eastAsia="zh-CN"/>
              </w:rPr>
              <w:t>Sub-topic 2-2</w:t>
            </w:r>
          </w:p>
          <w:p w14:paraId="6F7B8C8F" w14:textId="5C1E164D" w:rsidR="009E6312" w:rsidRDefault="009E6312" w:rsidP="00695A3C">
            <w:pPr>
              <w:spacing w:after="120"/>
              <w:rPr>
                <w:rFonts w:eastAsiaTheme="minorEastAsia"/>
                <w:color w:val="0070C0"/>
                <w:lang w:val="en-US" w:eastAsia="zh-CN"/>
              </w:rPr>
            </w:pPr>
            <w:r>
              <w:rPr>
                <w:rFonts w:eastAsiaTheme="minorEastAsia"/>
                <w:color w:val="0070C0"/>
                <w:lang w:val="en-US" w:eastAsia="zh-CN"/>
              </w:rPr>
              <w:t>Issue 2-1: recommend</w:t>
            </w:r>
            <w:r w:rsidR="00945A5F">
              <w:rPr>
                <w:rFonts w:eastAsiaTheme="minorEastAsia"/>
                <w:color w:val="0070C0"/>
                <w:lang w:val="en-US" w:eastAsia="zh-CN"/>
              </w:rPr>
              <w:t xml:space="preserve"> remove the cases for without gap, test case 2-a, 2-b, 4-a, 4-b. And test cases without SSB index, case 9</w:t>
            </w:r>
            <w:r>
              <w:rPr>
                <w:rFonts w:eastAsiaTheme="minorEastAsia"/>
                <w:color w:val="0070C0"/>
                <w:lang w:val="en-US" w:eastAsia="zh-CN"/>
              </w:rPr>
              <w:t>.</w:t>
            </w:r>
            <w:r w:rsidR="00945A5F">
              <w:rPr>
                <w:rFonts w:eastAsiaTheme="minorEastAsia"/>
                <w:color w:val="0070C0"/>
                <w:lang w:val="en-US" w:eastAsia="zh-CN"/>
              </w:rPr>
              <w:t xml:space="preserve"> </w:t>
            </w:r>
          </w:p>
          <w:p w14:paraId="513F7557" w14:textId="3866C4F0" w:rsidR="009E6312" w:rsidRPr="00D04A9D" w:rsidRDefault="009E6312" w:rsidP="00695A3C">
            <w:pPr>
              <w:spacing w:after="120"/>
              <w:rPr>
                <w:rFonts w:eastAsiaTheme="minorEastAsia"/>
                <w:color w:val="0070C0"/>
                <w:lang w:val="en-US" w:eastAsia="zh-CN"/>
              </w:rPr>
            </w:pPr>
            <w:r>
              <w:rPr>
                <w:rFonts w:eastAsiaTheme="minorEastAsia"/>
                <w:color w:val="0070C0"/>
                <w:lang w:val="en-US" w:eastAsia="zh-CN"/>
              </w:rPr>
              <w:t>Issue 2-2: Agree with WF</w:t>
            </w:r>
          </w:p>
        </w:tc>
      </w:tr>
    </w:tbl>
    <w:p w14:paraId="5A99DB37" w14:textId="1802ABD2" w:rsidR="00FC1265" w:rsidRDefault="00F87DB7">
      <w:pPr>
        <w:rPr>
          <w:color w:val="0070C0"/>
          <w:lang w:val="en-US" w:eastAsia="zh-CN"/>
        </w:rPr>
      </w:pPr>
      <w:r>
        <w:rPr>
          <w:rFonts w:hint="eastAsia"/>
          <w:color w:val="0070C0"/>
          <w:lang w:val="en-US" w:eastAsia="zh-CN"/>
        </w:rPr>
        <w:t xml:space="preserve"> </w:t>
      </w:r>
    </w:p>
    <w:p w14:paraId="5B7BA937" w14:textId="77777777" w:rsidR="00FC1265" w:rsidRDefault="00F87DB7">
      <w:pPr>
        <w:pStyle w:val="3"/>
        <w:rPr>
          <w:sz w:val="24"/>
          <w:szCs w:val="16"/>
        </w:rPr>
      </w:pPr>
      <w:r>
        <w:rPr>
          <w:sz w:val="24"/>
          <w:szCs w:val="16"/>
        </w:rPr>
        <w:t>CRs/TPs comments collection</w:t>
      </w:r>
    </w:p>
    <w:p w14:paraId="321793D3" w14:textId="77777777" w:rsidR="00FC1265" w:rsidRDefault="00F87DB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631" w:type="dxa"/>
        <w:tblLayout w:type="fixed"/>
        <w:tblLook w:val="04A0" w:firstRow="1" w:lastRow="0" w:firstColumn="1" w:lastColumn="0" w:noHBand="0" w:noVBand="1"/>
      </w:tblPr>
      <w:tblGrid>
        <w:gridCol w:w="1232"/>
        <w:gridCol w:w="8399"/>
      </w:tblGrid>
      <w:tr w:rsidR="00FC1265" w14:paraId="57C0E9F3" w14:textId="77777777">
        <w:tc>
          <w:tcPr>
            <w:tcW w:w="1232" w:type="dxa"/>
          </w:tcPr>
          <w:p w14:paraId="4D8ECE42"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A8B9430"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C1265" w14:paraId="5ECBB210" w14:textId="77777777">
        <w:tc>
          <w:tcPr>
            <w:tcW w:w="1232" w:type="dxa"/>
            <w:vMerge w:val="restart"/>
          </w:tcPr>
          <w:p w14:paraId="1EDBFA81" w14:textId="77777777" w:rsidR="00FC1265" w:rsidRDefault="00FC1265">
            <w:pPr>
              <w:spacing w:after="120"/>
              <w:rPr>
                <w:rFonts w:eastAsiaTheme="minorEastAsia"/>
                <w:color w:val="0070C0"/>
                <w:lang w:val="en-US" w:eastAsia="zh-CN"/>
              </w:rPr>
            </w:pPr>
          </w:p>
        </w:tc>
        <w:tc>
          <w:tcPr>
            <w:tcW w:w="8399" w:type="dxa"/>
          </w:tcPr>
          <w:p w14:paraId="7825D790"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097BD9F7" w14:textId="77777777">
        <w:tc>
          <w:tcPr>
            <w:tcW w:w="1232" w:type="dxa"/>
            <w:vMerge/>
          </w:tcPr>
          <w:p w14:paraId="477AE84D" w14:textId="77777777" w:rsidR="00FC1265" w:rsidRDefault="00FC1265">
            <w:pPr>
              <w:spacing w:after="120"/>
              <w:rPr>
                <w:rFonts w:eastAsiaTheme="minorEastAsia"/>
                <w:color w:val="0070C0"/>
                <w:lang w:val="en-US" w:eastAsia="zh-CN"/>
              </w:rPr>
            </w:pPr>
          </w:p>
        </w:tc>
        <w:tc>
          <w:tcPr>
            <w:tcW w:w="8399" w:type="dxa"/>
          </w:tcPr>
          <w:p w14:paraId="512EBFAB"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1265" w14:paraId="6D0E345E" w14:textId="77777777">
        <w:tc>
          <w:tcPr>
            <w:tcW w:w="1232" w:type="dxa"/>
            <w:vMerge/>
          </w:tcPr>
          <w:p w14:paraId="6F65A036" w14:textId="77777777" w:rsidR="00FC1265" w:rsidRDefault="00FC1265">
            <w:pPr>
              <w:spacing w:after="120"/>
              <w:rPr>
                <w:rFonts w:eastAsiaTheme="minorEastAsia"/>
                <w:color w:val="0070C0"/>
                <w:lang w:val="en-US" w:eastAsia="zh-CN"/>
              </w:rPr>
            </w:pPr>
          </w:p>
        </w:tc>
        <w:tc>
          <w:tcPr>
            <w:tcW w:w="8399" w:type="dxa"/>
          </w:tcPr>
          <w:p w14:paraId="28C01C66" w14:textId="77777777" w:rsidR="00FC1265" w:rsidRDefault="00FC1265">
            <w:pPr>
              <w:spacing w:after="120"/>
              <w:rPr>
                <w:rFonts w:eastAsiaTheme="minorEastAsia"/>
                <w:color w:val="0070C0"/>
                <w:lang w:val="en-US" w:eastAsia="zh-CN"/>
              </w:rPr>
            </w:pPr>
          </w:p>
        </w:tc>
      </w:tr>
      <w:tr w:rsidR="00FC1265" w14:paraId="584FC64B" w14:textId="77777777">
        <w:tc>
          <w:tcPr>
            <w:tcW w:w="1232" w:type="dxa"/>
            <w:vMerge w:val="restart"/>
          </w:tcPr>
          <w:p w14:paraId="54FBE6A5" w14:textId="77777777" w:rsidR="00FC1265" w:rsidRDefault="00FC1265">
            <w:pPr>
              <w:spacing w:after="120"/>
              <w:rPr>
                <w:rFonts w:eastAsiaTheme="minorEastAsia"/>
                <w:color w:val="0070C0"/>
                <w:lang w:val="en-US" w:eastAsia="zh-CN"/>
              </w:rPr>
            </w:pPr>
          </w:p>
        </w:tc>
        <w:tc>
          <w:tcPr>
            <w:tcW w:w="8399" w:type="dxa"/>
          </w:tcPr>
          <w:p w14:paraId="5ECC2261"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389A15EF" w14:textId="77777777">
        <w:tc>
          <w:tcPr>
            <w:tcW w:w="1232" w:type="dxa"/>
            <w:vMerge/>
          </w:tcPr>
          <w:p w14:paraId="07770A09" w14:textId="77777777" w:rsidR="00FC1265" w:rsidRDefault="00FC1265">
            <w:pPr>
              <w:spacing w:after="120"/>
              <w:rPr>
                <w:rFonts w:eastAsiaTheme="minorEastAsia"/>
                <w:color w:val="0070C0"/>
                <w:lang w:val="en-US" w:eastAsia="zh-CN"/>
              </w:rPr>
            </w:pPr>
          </w:p>
        </w:tc>
        <w:tc>
          <w:tcPr>
            <w:tcW w:w="8399" w:type="dxa"/>
          </w:tcPr>
          <w:p w14:paraId="7CC8A620"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1265" w14:paraId="51DF7C16" w14:textId="77777777">
        <w:tc>
          <w:tcPr>
            <w:tcW w:w="1232" w:type="dxa"/>
            <w:vMerge/>
          </w:tcPr>
          <w:p w14:paraId="0A48327E" w14:textId="77777777" w:rsidR="00FC1265" w:rsidRDefault="00FC1265">
            <w:pPr>
              <w:spacing w:after="120"/>
              <w:rPr>
                <w:rFonts w:eastAsiaTheme="minorEastAsia"/>
                <w:color w:val="0070C0"/>
                <w:lang w:val="en-US" w:eastAsia="zh-CN"/>
              </w:rPr>
            </w:pPr>
          </w:p>
        </w:tc>
        <w:tc>
          <w:tcPr>
            <w:tcW w:w="8399" w:type="dxa"/>
          </w:tcPr>
          <w:p w14:paraId="0EC5B5E3" w14:textId="77777777" w:rsidR="00FC1265" w:rsidRDefault="00FC1265">
            <w:pPr>
              <w:spacing w:after="120"/>
              <w:rPr>
                <w:rFonts w:eastAsiaTheme="minorEastAsia"/>
                <w:color w:val="0070C0"/>
                <w:lang w:val="en-US" w:eastAsia="zh-CN"/>
              </w:rPr>
            </w:pPr>
          </w:p>
        </w:tc>
      </w:tr>
    </w:tbl>
    <w:p w14:paraId="05A841CB" w14:textId="77777777" w:rsidR="00FC1265" w:rsidRDefault="00FC1265">
      <w:pPr>
        <w:rPr>
          <w:color w:val="0070C0"/>
          <w:lang w:val="en-US" w:eastAsia="zh-CN"/>
        </w:rPr>
      </w:pPr>
    </w:p>
    <w:p w14:paraId="22F0CE82" w14:textId="77777777" w:rsidR="00FC1265" w:rsidRDefault="00F87DB7">
      <w:pPr>
        <w:pStyle w:val="2"/>
      </w:pPr>
      <w:r>
        <w:t>Summary</w:t>
      </w:r>
      <w:r>
        <w:rPr>
          <w:rFonts w:hint="eastAsia"/>
        </w:rPr>
        <w:t xml:space="preserve"> for 1st round </w:t>
      </w:r>
    </w:p>
    <w:p w14:paraId="0B2F08D4" w14:textId="77777777" w:rsidR="00FC1265" w:rsidRDefault="00F87DB7">
      <w:pPr>
        <w:pStyle w:val="3"/>
        <w:rPr>
          <w:sz w:val="24"/>
          <w:szCs w:val="16"/>
        </w:rPr>
      </w:pPr>
      <w:r>
        <w:rPr>
          <w:sz w:val="24"/>
          <w:szCs w:val="16"/>
        </w:rPr>
        <w:t xml:space="preserve">Open issues </w:t>
      </w:r>
    </w:p>
    <w:p w14:paraId="267257F4" w14:textId="77777777" w:rsidR="00FC1265" w:rsidRDefault="00F87D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3"/>
        <w:tblW w:w="9631" w:type="dxa"/>
        <w:tblLayout w:type="fixed"/>
        <w:tblLook w:val="04A0" w:firstRow="1" w:lastRow="0" w:firstColumn="1" w:lastColumn="0" w:noHBand="0" w:noVBand="1"/>
      </w:tblPr>
      <w:tblGrid>
        <w:gridCol w:w="1230"/>
        <w:gridCol w:w="8401"/>
      </w:tblGrid>
      <w:tr w:rsidR="00FC1265" w14:paraId="69A9D6F2" w14:textId="77777777">
        <w:tc>
          <w:tcPr>
            <w:tcW w:w="1230" w:type="dxa"/>
          </w:tcPr>
          <w:p w14:paraId="0BA4E231" w14:textId="77777777" w:rsidR="00FC1265" w:rsidRDefault="00FC1265">
            <w:pPr>
              <w:rPr>
                <w:rFonts w:eastAsiaTheme="minorEastAsia"/>
                <w:b/>
                <w:bCs/>
                <w:color w:val="0070C0"/>
                <w:lang w:val="en-US" w:eastAsia="zh-CN"/>
              </w:rPr>
            </w:pPr>
          </w:p>
        </w:tc>
        <w:tc>
          <w:tcPr>
            <w:tcW w:w="8401" w:type="dxa"/>
          </w:tcPr>
          <w:p w14:paraId="4F862E44" w14:textId="77777777" w:rsidR="00FC1265" w:rsidRDefault="00F87DB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1265" w14:paraId="11D36EB8" w14:textId="77777777">
        <w:tc>
          <w:tcPr>
            <w:tcW w:w="1230" w:type="dxa"/>
          </w:tcPr>
          <w:p w14:paraId="33A7DF80" w14:textId="30D7757A" w:rsidR="00FC1265" w:rsidRDefault="00F87DB7">
            <w:pPr>
              <w:rPr>
                <w:rFonts w:eastAsiaTheme="minorEastAsia"/>
                <w:color w:val="0070C0"/>
                <w:lang w:val="en-US" w:eastAsia="zh-CN"/>
              </w:rPr>
            </w:pPr>
            <w:r>
              <w:rPr>
                <w:rFonts w:eastAsiaTheme="minorEastAsia" w:hint="eastAsia"/>
                <w:b/>
                <w:bCs/>
                <w:color w:val="0070C0"/>
                <w:lang w:val="en-US" w:eastAsia="zh-CN"/>
              </w:rPr>
              <w:t>Sub-topic</w:t>
            </w:r>
            <w:r w:rsidR="0067128E">
              <w:rPr>
                <w:rFonts w:eastAsiaTheme="minorEastAsia"/>
                <w:b/>
                <w:bCs/>
                <w:color w:val="0070C0"/>
                <w:lang w:val="en-US" w:eastAsia="zh-CN"/>
              </w:rPr>
              <w:t xml:space="preserve"> 2-</w:t>
            </w:r>
            <w:r>
              <w:rPr>
                <w:rFonts w:eastAsiaTheme="minorEastAsia" w:hint="eastAsia"/>
                <w:b/>
                <w:bCs/>
                <w:color w:val="0070C0"/>
                <w:lang w:val="en-US" w:eastAsia="zh-CN"/>
              </w:rPr>
              <w:t>1</w:t>
            </w:r>
            <w:r w:rsidR="0067128E">
              <w:rPr>
                <w:rFonts w:eastAsiaTheme="minorEastAsia"/>
                <w:b/>
                <w:bCs/>
                <w:color w:val="0070C0"/>
                <w:lang w:val="en-US" w:eastAsia="zh-CN"/>
              </w:rPr>
              <w:t xml:space="preserve">: </w:t>
            </w:r>
            <w:r w:rsidR="0067128E" w:rsidRPr="0067128E">
              <w:rPr>
                <w:rFonts w:eastAsiaTheme="minorEastAsia"/>
                <w:b/>
                <w:bCs/>
                <w:color w:val="0070C0"/>
                <w:lang w:val="en-US" w:eastAsia="zh-CN"/>
              </w:rPr>
              <w:t>measurement accuracy</w:t>
            </w:r>
          </w:p>
        </w:tc>
        <w:tc>
          <w:tcPr>
            <w:tcW w:w="8401" w:type="dxa"/>
          </w:tcPr>
          <w:p w14:paraId="6431602C" w14:textId="77777777" w:rsidR="0067128E" w:rsidRDefault="0067128E" w:rsidP="0067128E">
            <w:pPr>
              <w:rPr>
                <w:b/>
                <w:u w:val="single"/>
                <w:lang w:eastAsia="ko-KR"/>
              </w:rPr>
            </w:pPr>
            <w:r>
              <w:rPr>
                <w:b/>
                <w:u w:val="single"/>
                <w:lang w:eastAsia="ko-KR"/>
              </w:rPr>
              <w:t xml:space="preserve">Issue 2-1: </w:t>
            </w:r>
            <w:r>
              <w:rPr>
                <w:b/>
                <w:u w:val="single"/>
                <w:lang w:eastAsia="zh-CN"/>
              </w:rPr>
              <w:t>SS-SINR</w:t>
            </w:r>
          </w:p>
          <w:p w14:paraId="6DE29537" w14:textId="54D5BC21" w:rsidR="0067128E" w:rsidRPr="002822CA" w:rsidRDefault="0067128E" w:rsidP="002822CA">
            <w:pPr>
              <w:pStyle w:val="aff6"/>
              <w:numPr>
                <w:ilvl w:val="0"/>
                <w:numId w:val="19"/>
              </w:numPr>
              <w:ind w:firstLineChars="0"/>
              <w:rPr>
                <w:rFonts w:eastAsiaTheme="minorEastAsia"/>
                <w:iCs/>
                <w:lang w:val="en-US" w:eastAsia="zh-CN"/>
              </w:rPr>
            </w:pPr>
            <w:r w:rsidRPr="002822CA">
              <w:rPr>
                <w:rFonts w:eastAsiaTheme="minorEastAsia"/>
                <w:iCs/>
                <w:lang w:val="en-US" w:eastAsia="zh-CN"/>
              </w:rPr>
              <w:t>Option 1a (Nokia, Ericsson, CMCC,): Rel-15 intra-frequency SS-SINR accuracy for FR1 is applicable to NR HST scenario when -3dB</w:t>
            </w:r>
            <w:r w:rsidRPr="002822CA">
              <w:rPr>
                <w:rFonts w:eastAsiaTheme="minorEastAsia" w:hint="eastAsia"/>
                <w:iCs/>
                <w:lang w:val="en-US" w:eastAsia="zh-CN"/>
              </w:rPr>
              <w:t>≤</w:t>
            </w:r>
            <w:r w:rsidRPr="002822CA">
              <w:rPr>
                <w:rFonts w:eastAsiaTheme="minorEastAsia"/>
                <w:iCs/>
                <w:lang w:val="en-US" w:eastAsia="zh-CN"/>
              </w:rPr>
              <w:t xml:space="preserve">SSB </w:t>
            </w:r>
            <w:proofErr w:type="spellStart"/>
            <w:r w:rsidRPr="002822CA">
              <w:rPr>
                <w:rFonts w:eastAsiaTheme="minorEastAsia"/>
                <w:iCs/>
                <w:lang w:val="en-US" w:eastAsia="zh-CN"/>
              </w:rPr>
              <w:t>Ês</w:t>
            </w:r>
            <w:proofErr w:type="spellEnd"/>
            <w:r w:rsidRPr="002822CA">
              <w:rPr>
                <w:rFonts w:eastAsiaTheme="minorEastAsia"/>
                <w:iCs/>
                <w:lang w:val="en-US" w:eastAsia="zh-CN"/>
              </w:rPr>
              <w:t>/</w:t>
            </w:r>
            <w:proofErr w:type="spellStart"/>
            <w:r w:rsidRPr="002822CA">
              <w:rPr>
                <w:rFonts w:eastAsiaTheme="minorEastAsia"/>
                <w:iCs/>
                <w:lang w:val="en-US" w:eastAsia="zh-CN"/>
              </w:rPr>
              <w:t>Iot</w:t>
            </w:r>
            <w:proofErr w:type="spellEnd"/>
            <w:r w:rsidRPr="002822CA">
              <w:rPr>
                <w:rFonts w:eastAsiaTheme="minorEastAsia"/>
                <w:iCs/>
                <w:lang w:val="en-US" w:eastAsia="zh-CN"/>
              </w:rPr>
              <w:t xml:space="preserve"> </w:t>
            </w:r>
            <w:r w:rsidRPr="002822CA">
              <w:rPr>
                <w:rFonts w:eastAsiaTheme="minorEastAsia" w:hint="eastAsia"/>
                <w:iCs/>
                <w:lang w:val="en-US" w:eastAsia="zh-CN"/>
              </w:rPr>
              <w:t>≤</w:t>
            </w:r>
            <w:r w:rsidRPr="002822CA">
              <w:rPr>
                <w:rFonts w:eastAsiaTheme="minorEastAsia"/>
                <w:iCs/>
                <w:lang w:val="en-US" w:eastAsia="zh-CN"/>
              </w:rPr>
              <w:t>7 dB for 15kHz SCS and 30kHz SCS</w:t>
            </w:r>
          </w:p>
          <w:p w14:paraId="4722EE49" w14:textId="0B77F19C" w:rsidR="0067128E" w:rsidRPr="002822CA" w:rsidRDefault="0067128E" w:rsidP="002822CA">
            <w:pPr>
              <w:pStyle w:val="aff6"/>
              <w:numPr>
                <w:ilvl w:val="0"/>
                <w:numId w:val="19"/>
              </w:numPr>
              <w:ind w:firstLineChars="0"/>
              <w:rPr>
                <w:rFonts w:eastAsiaTheme="minorEastAsia"/>
                <w:iCs/>
                <w:lang w:eastAsia="zh-CN"/>
              </w:rPr>
            </w:pPr>
            <w:r w:rsidRPr="002822CA">
              <w:rPr>
                <w:rFonts w:eastAsiaTheme="minorEastAsia"/>
                <w:iCs/>
                <w:lang w:val="en-US" w:eastAsia="zh-CN"/>
              </w:rPr>
              <w:t>Option 1b (vivo, QC, Huawei, MTK, CMCC): Rel-15 intra-frequency SS-SINR accuracy for FR1 is applicable to NR HST scenario when -3dB</w:t>
            </w:r>
            <w:r w:rsidRPr="002822CA">
              <w:rPr>
                <w:rFonts w:eastAsiaTheme="minorEastAsia" w:hint="eastAsia"/>
                <w:iCs/>
                <w:lang w:val="en-US" w:eastAsia="zh-CN"/>
              </w:rPr>
              <w:t>≤</w:t>
            </w:r>
            <w:r w:rsidRPr="002822CA">
              <w:rPr>
                <w:rFonts w:eastAsiaTheme="minorEastAsia"/>
                <w:iCs/>
                <w:lang w:val="en-US" w:eastAsia="zh-CN"/>
              </w:rPr>
              <w:t xml:space="preserve">SSB </w:t>
            </w:r>
            <w:proofErr w:type="spellStart"/>
            <w:r w:rsidRPr="002822CA">
              <w:rPr>
                <w:rFonts w:eastAsiaTheme="minorEastAsia"/>
                <w:iCs/>
                <w:lang w:val="en-US" w:eastAsia="zh-CN"/>
              </w:rPr>
              <w:t>Ês</w:t>
            </w:r>
            <w:proofErr w:type="spellEnd"/>
            <w:r w:rsidRPr="002822CA">
              <w:rPr>
                <w:rFonts w:eastAsiaTheme="minorEastAsia"/>
                <w:iCs/>
                <w:lang w:val="en-US" w:eastAsia="zh-CN"/>
              </w:rPr>
              <w:t>/</w:t>
            </w:r>
            <w:proofErr w:type="spellStart"/>
            <w:r w:rsidRPr="002822CA">
              <w:rPr>
                <w:rFonts w:eastAsiaTheme="minorEastAsia"/>
                <w:iCs/>
                <w:lang w:val="en-US" w:eastAsia="zh-CN"/>
              </w:rPr>
              <w:t>Iot</w:t>
            </w:r>
            <w:proofErr w:type="spellEnd"/>
            <w:r w:rsidRPr="002822CA">
              <w:rPr>
                <w:rFonts w:eastAsiaTheme="minorEastAsia"/>
                <w:iCs/>
                <w:lang w:val="en-US" w:eastAsia="zh-CN"/>
              </w:rPr>
              <w:t xml:space="preserve"> </w:t>
            </w:r>
            <w:r w:rsidRPr="002822CA">
              <w:rPr>
                <w:rFonts w:eastAsiaTheme="minorEastAsia" w:hint="eastAsia"/>
                <w:iCs/>
                <w:lang w:val="en-US" w:eastAsia="zh-CN"/>
              </w:rPr>
              <w:t>≤</w:t>
            </w:r>
            <w:r w:rsidRPr="002822CA">
              <w:rPr>
                <w:rFonts w:eastAsiaTheme="minorEastAsia"/>
                <w:iCs/>
                <w:lang w:val="en-US" w:eastAsia="zh-CN"/>
              </w:rPr>
              <w:t>5dB for 15kHz SCS and 30kHz SCS</w:t>
            </w:r>
          </w:p>
          <w:p w14:paraId="31D2301A" w14:textId="08989A20" w:rsidR="0067128E" w:rsidRPr="002822CA" w:rsidRDefault="00421680">
            <w:pPr>
              <w:rPr>
                <w:rFonts w:eastAsiaTheme="minorEastAsia"/>
                <w:iCs/>
                <w:lang w:val="en-US" w:eastAsia="zh-CN"/>
              </w:rPr>
            </w:pPr>
            <w:r w:rsidRPr="002822CA">
              <w:rPr>
                <w:rFonts w:eastAsiaTheme="minorEastAsia" w:hint="eastAsia"/>
                <w:iCs/>
                <w:lang w:val="en-US" w:eastAsia="zh-CN"/>
              </w:rPr>
              <w:t>7</w:t>
            </w:r>
            <w:r w:rsidRPr="002822CA">
              <w:rPr>
                <w:rFonts w:eastAsiaTheme="minorEastAsia"/>
                <w:iCs/>
                <w:lang w:val="en-US" w:eastAsia="zh-CN"/>
              </w:rPr>
              <w:t xml:space="preserve"> companies discussed this issue. All the companies agree the general approach which is reu</w:t>
            </w:r>
            <w:r w:rsidR="004873E0" w:rsidRPr="002822CA">
              <w:rPr>
                <w:rFonts w:eastAsiaTheme="minorEastAsia"/>
                <w:iCs/>
                <w:lang w:val="en-US" w:eastAsia="zh-CN"/>
              </w:rPr>
              <w:t>s</w:t>
            </w:r>
            <w:r w:rsidRPr="002822CA">
              <w:rPr>
                <w:rFonts w:eastAsiaTheme="minorEastAsia"/>
                <w:iCs/>
                <w:lang w:val="en-US" w:eastAsia="zh-CN"/>
              </w:rPr>
              <w:t xml:space="preserve">ing the Rel-15 SS-SINR accuracy for FR1 for NR HST scenario with side </w:t>
            </w:r>
            <w:r w:rsidR="004873E0" w:rsidRPr="002822CA">
              <w:rPr>
                <w:rFonts w:eastAsiaTheme="minorEastAsia"/>
                <w:iCs/>
                <w:lang w:val="en-US" w:eastAsia="zh-CN"/>
              </w:rPr>
              <w:t>condition</w:t>
            </w:r>
            <w:r w:rsidR="001467F2">
              <w:rPr>
                <w:rFonts w:eastAsiaTheme="minorEastAsia"/>
                <w:iCs/>
                <w:lang w:val="en-US" w:eastAsia="zh-CN"/>
              </w:rPr>
              <w:t xml:space="preserve"> of </w:t>
            </w:r>
            <w:r w:rsidR="001467F2" w:rsidRPr="002822CA">
              <w:rPr>
                <w:rFonts w:eastAsiaTheme="minorEastAsia"/>
                <w:iCs/>
                <w:lang w:val="en-US" w:eastAsia="zh-CN"/>
              </w:rPr>
              <w:t>upper bound</w:t>
            </w:r>
            <w:r w:rsidR="004873E0" w:rsidRPr="002822CA">
              <w:rPr>
                <w:rFonts w:eastAsiaTheme="minorEastAsia"/>
                <w:iCs/>
                <w:lang w:val="en-US" w:eastAsia="zh-CN"/>
              </w:rPr>
              <w:t xml:space="preserve">. But for the number of upper bound, companies have different views. </w:t>
            </w:r>
            <w:r w:rsidR="002822CA" w:rsidRPr="002822CA">
              <w:rPr>
                <w:rFonts w:eastAsiaTheme="minorEastAsia"/>
                <w:iCs/>
                <w:lang w:val="en-US" w:eastAsia="zh-CN"/>
              </w:rPr>
              <w:t>7dB is proposed based on companies’ simulation results, while some companies comment that margin in realistic deployment need to be considered, and</w:t>
            </w:r>
            <w:r w:rsidR="001467F2">
              <w:rPr>
                <w:rFonts w:eastAsiaTheme="minorEastAsia"/>
                <w:iCs/>
                <w:lang w:val="en-US" w:eastAsia="zh-CN"/>
              </w:rPr>
              <w:t xml:space="preserve"> </w:t>
            </w:r>
            <w:r w:rsidR="002822CA" w:rsidRPr="002822CA">
              <w:rPr>
                <w:rFonts w:eastAsiaTheme="minorEastAsia"/>
                <w:iCs/>
                <w:lang w:val="en-US" w:eastAsia="zh-CN"/>
              </w:rPr>
              <w:t xml:space="preserve">5db is a proper value. </w:t>
            </w:r>
          </w:p>
          <w:p w14:paraId="4A360652" w14:textId="221C46BB" w:rsidR="00FC1265" w:rsidRPr="002822CA" w:rsidRDefault="00F87DB7">
            <w:pPr>
              <w:rPr>
                <w:rFonts w:eastAsiaTheme="minorEastAsia"/>
                <w:b/>
                <w:bCs/>
                <w:i/>
                <w:color w:val="0070C0"/>
                <w:lang w:val="en-US" w:eastAsia="zh-CN"/>
              </w:rPr>
            </w:pPr>
            <w:r w:rsidRPr="002822CA">
              <w:rPr>
                <w:rFonts w:eastAsiaTheme="minorEastAsia" w:hint="eastAsia"/>
                <w:b/>
                <w:bCs/>
                <w:i/>
                <w:color w:val="0070C0"/>
                <w:highlight w:val="green"/>
                <w:lang w:val="en-US" w:eastAsia="zh-CN"/>
              </w:rPr>
              <w:t>Tentative agreements:</w:t>
            </w:r>
          </w:p>
          <w:p w14:paraId="4D1DF882" w14:textId="0658E7B6" w:rsidR="00FC1265" w:rsidRPr="001467F2" w:rsidRDefault="004873E0">
            <w:pPr>
              <w:rPr>
                <w:rFonts w:eastAsiaTheme="minorEastAsia"/>
                <w:b/>
                <w:bCs/>
                <w:color w:val="0070C0"/>
                <w:lang w:val="en-US" w:eastAsia="zh-CN"/>
              </w:rPr>
            </w:pPr>
            <w:r w:rsidRPr="001467F2">
              <w:rPr>
                <w:rFonts w:eastAsiaTheme="minorEastAsia"/>
                <w:b/>
                <w:bCs/>
                <w:i/>
                <w:color w:val="0070C0"/>
                <w:lang w:val="en-US" w:eastAsia="zh-CN"/>
              </w:rPr>
              <w:t xml:space="preserve">Rel-15 SS-SINR accuracy for FR1 </w:t>
            </w:r>
            <w:r w:rsidR="002822CA" w:rsidRPr="001467F2">
              <w:rPr>
                <w:rFonts w:eastAsiaTheme="minorEastAsia"/>
                <w:b/>
                <w:bCs/>
                <w:i/>
                <w:color w:val="0070C0"/>
                <w:lang w:val="en-US" w:eastAsia="zh-CN"/>
              </w:rPr>
              <w:t xml:space="preserve">is reused for NR HST </w:t>
            </w:r>
            <w:r w:rsidRPr="001467F2">
              <w:rPr>
                <w:rFonts w:eastAsiaTheme="minorEastAsia"/>
                <w:b/>
                <w:bCs/>
                <w:i/>
                <w:color w:val="0070C0"/>
                <w:lang w:val="en-US" w:eastAsia="zh-CN"/>
              </w:rPr>
              <w:t>when -3dB</w:t>
            </w:r>
            <w:r w:rsidRPr="001467F2">
              <w:rPr>
                <w:rFonts w:eastAsiaTheme="minorEastAsia" w:hint="eastAsia"/>
                <w:b/>
                <w:bCs/>
                <w:i/>
                <w:color w:val="0070C0"/>
                <w:lang w:val="en-US" w:eastAsia="zh-CN"/>
              </w:rPr>
              <w:t>≤</w:t>
            </w:r>
            <w:r w:rsidRPr="001467F2">
              <w:rPr>
                <w:rFonts w:eastAsiaTheme="minorEastAsia"/>
                <w:b/>
                <w:bCs/>
                <w:i/>
                <w:color w:val="0070C0"/>
                <w:lang w:val="en-US" w:eastAsia="zh-CN"/>
              </w:rPr>
              <w:t xml:space="preserve">SSB </w:t>
            </w:r>
            <w:proofErr w:type="spellStart"/>
            <w:r w:rsidRPr="001467F2">
              <w:rPr>
                <w:rFonts w:eastAsiaTheme="minorEastAsia"/>
                <w:b/>
                <w:bCs/>
                <w:i/>
                <w:color w:val="0070C0"/>
                <w:lang w:val="en-US" w:eastAsia="zh-CN"/>
              </w:rPr>
              <w:t>Ês</w:t>
            </w:r>
            <w:proofErr w:type="spellEnd"/>
            <w:r w:rsidRPr="001467F2">
              <w:rPr>
                <w:rFonts w:eastAsiaTheme="minorEastAsia"/>
                <w:b/>
                <w:bCs/>
                <w:i/>
                <w:color w:val="0070C0"/>
                <w:lang w:val="en-US" w:eastAsia="zh-CN"/>
              </w:rPr>
              <w:t>/</w:t>
            </w:r>
            <w:proofErr w:type="spellStart"/>
            <w:r w:rsidRPr="001467F2">
              <w:rPr>
                <w:rFonts w:eastAsiaTheme="minorEastAsia"/>
                <w:b/>
                <w:bCs/>
                <w:i/>
                <w:color w:val="0070C0"/>
                <w:lang w:val="en-US" w:eastAsia="zh-CN"/>
              </w:rPr>
              <w:t>Iot</w:t>
            </w:r>
            <w:proofErr w:type="spellEnd"/>
            <w:r w:rsidRPr="001467F2">
              <w:rPr>
                <w:rFonts w:eastAsiaTheme="minorEastAsia"/>
                <w:b/>
                <w:bCs/>
                <w:i/>
                <w:color w:val="0070C0"/>
                <w:lang w:val="en-US" w:eastAsia="zh-CN"/>
              </w:rPr>
              <w:t xml:space="preserve"> </w:t>
            </w:r>
            <w:r w:rsidRPr="001467F2">
              <w:rPr>
                <w:rFonts w:eastAsiaTheme="minorEastAsia" w:hint="eastAsia"/>
                <w:b/>
                <w:bCs/>
                <w:i/>
                <w:color w:val="0070C0"/>
                <w:lang w:val="en-US" w:eastAsia="zh-CN"/>
              </w:rPr>
              <w:t>≤</w:t>
            </w:r>
            <w:r w:rsidRPr="001467F2">
              <w:rPr>
                <w:rFonts w:eastAsiaTheme="minorEastAsia"/>
                <w:b/>
                <w:bCs/>
                <w:i/>
                <w:color w:val="0070C0"/>
                <w:lang w:val="en-US" w:eastAsia="zh-CN"/>
              </w:rPr>
              <w:t xml:space="preserve">5 </w:t>
            </w:r>
            <w:proofErr w:type="spellStart"/>
            <w:r w:rsidRPr="001467F2">
              <w:rPr>
                <w:rFonts w:eastAsiaTheme="minorEastAsia"/>
                <w:b/>
                <w:bCs/>
                <w:i/>
                <w:color w:val="0070C0"/>
                <w:lang w:val="en-US" w:eastAsia="zh-CN"/>
              </w:rPr>
              <w:t>dB</w:t>
            </w:r>
            <w:r w:rsidR="002822CA" w:rsidRPr="001467F2">
              <w:rPr>
                <w:rFonts w:eastAsiaTheme="minorEastAsia"/>
                <w:b/>
                <w:bCs/>
                <w:i/>
                <w:color w:val="0070C0"/>
                <w:lang w:val="en-US" w:eastAsia="zh-CN"/>
              </w:rPr>
              <w:t>.</w:t>
            </w:r>
            <w:proofErr w:type="spellEnd"/>
          </w:p>
        </w:tc>
      </w:tr>
      <w:tr w:rsidR="002822CA" w14:paraId="310A1D52" w14:textId="77777777">
        <w:tc>
          <w:tcPr>
            <w:tcW w:w="1230" w:type="dxa"/>
          </w:tcPr>
          <w:p w14:paraId="480DFE14" w14:textId="35C4FEF4" w:rsidR="002822CA" w:rsidRDefault="002822CA">
            <w:pPr>
              <w:rPr>
                <w:rFonts w:eastAsiaTheme="minorEastAsia"/>
                <w:b/>
                <w:bCs/>
                <w:color w:val="0070C0"/>
                <w:lang w:val="en-US" w:eastAsia="zh-CN"/>
              </w:rPr>
            </w:pPr>
            <w:r w:rsidRPr="002822CA">
              <w:rPr>
                <w:rFonts w:eastAsiaTheme="minorEastAsia"/>
                <w:b/>
                <w:bCs/>
                <w:color w:val="0070C0"/>
                <w:lang w:val="en-US" w:eastAsia="zh-CN"/>
              </w:rPr>
              <w:t>Sub-topic 2-2: test cases</w:t>
            </w:r>
          </w:p>
        </w:tc>
        <w:tc>
          <w:tcPr>
            <w:tcW w:w="8401" w:type="dxa"/>
          </w:tcPr>
          <w:p w14:paraId="64379710" w14:textId="77777777" w:rsidR="002822CA" w:rsidRDefault="002822CA" w:rsidP="0067128E">
            <w:pPr>
              <w:rPr>
                <w:b/>
                <w:u w:val="single"/>
                <w:lang w:eastAsia="ko-KR"/>
              </w:rPr>
            </w:pPr>
            <w:r w:rsidRPr="002822CA">
              <w:rPr>
                <w:b/>
                <w:u w:val="single"/>
                <w:lang w:eastAsia="ko-KR"/>
              </w:rPr>
              <w:t>Issue 2-1: test case list</w:t>
            </w:r>
          </w:p>
          <w:p w14:paraId="1829F353" w14:textId="2A2C5320" w:rsidR="002822CA" w:rsidRPr="005C11EA" w:rsidRDefault="0030192F" w:rsidP="00CE37DF">
            <w:pPr>
              <w:pStyle w:val="aff6"/>
              <w:numPr>
                <w:ilvl w:val="0"/>
                <w:numId w:val="20"/>
              </w:numPr>
              <w:ind w:firstLineChars="0"/>
              <w:rPr>
                <w:rFonts w:eastAsiaTheme="minorEastAsia"/>
                <w:bCs/>
                <w:u w:val="single"/>
                <w:lang w:eastAsia="zh-CN"/>
              </w:rPr>
            </w:pPr>
            <w:r w:rsidRPr="005C11EA">
              <w:rPr>
                <w:rFonts w:eastAsiaTheme="minorEastAsia"/>
                <w:bCs/>
                <w:u w:val="single"/>
                <w:lang w:eastAsia="zh-CN"/>
              </w:rPr>
              <w:t>Option 1 (Nokia, Ericsson, CMCC): OK with the recommended WF in 1</w:t>
            </w:r>
            <w:r w:rsidRPr="005C11EA">
              <w:rPr>
                <w:rFonts w:eastAsiaTheme="minorEastAsia"/>
                <w:bCs/>
                <w:u w:val="single"/>
                <w:vertAlign w:val="superscript"/>
                <w:lang w:eastAsia="zh-CN"/>
              </w:rPr>
              <w:t>st</w:t>
            </w:r>
            <w:r w:rsidRPr="005C11EA">
              <w:rPr>
                <w:rFonts w:eastAsiaTheme="minorEastAsia"/>
                <w:bCs/>
                <w:u w:val="single"/>
                <w:lang w:eastAsia="zh-CN"/>
              </w:rPr>
              <w:t xml:space="preserve"> round</w:t>
            </w:r>
          </w:p>
          <w:p w14:paraId="4672BD49" w14:textId="181D4CC2" w:rsidR="0030192F" w:rsidRPr="005C11EA" w:rsidRDefault="0030192F" w:rsidP="00CE37DF">
            <w:pPr>
              <w:pStyle w:val="aff6"/>
              <w:numPr>
                <w:ilvl w:val="0"/>
                <w:numId w:val="20"/>
              </w:numPr>
              <w:ind w:firstLineChars="0"/>
              <w:rPr>
                <w:rFonts w:eastAsiaTheme="minorEastAsia"/>
                <w:bCs/>
                <w:u w:val="single"/>
                <w:lang w:eastAsia="zh-CN"/>
              </w:rPr>
            </w:pPr>
            <w:r w:rsidRPr="005C11EA">
              <w:rPr>
                <w:rFonts w:eastAsiaTheme="minorEastAsia"/>
                <w:bCs/>
                <w:u w:val="single"/>
                <w:lang w:eastAsia="zh-CN"/>
              </w:rPr>
              <w:t>Option 2 (</w:t>
            </w:r>
            <w:r w:rsidR="00B515FB" w:rsidRPr="005C11EA">
              <w:rPr>
                <w:rFonts w:eastAsiaTheme="minorEastAsia"/>
                <w:bCs/>
                <w:u w:val="single"/>
                <w:lang w:eastAsia="zh-CN"/>
              </w:rPr>
              <w:t>QC</w:t>
            </w:r>
            <w:r w:rsidRPr="005C11EA">
              <w:rPr>
                <w:rFonts w:eastAsiaTheme="minorEastAsia"/>
                <w:bCs/>
                <w:u w:val="single"/>
                <w:lang w:eastAsia="zh-CN"/>
              </w:rPr>
              <w:t xml:space="preserve">): OK with the test cases #1, 2, 6, 7, 8, 9 in the recommended WF, further </w:t>
            </w:r>
            <w:r w:rsidR="00B515FB" w:rsidRPr="005C11EA">
              <w:rPr>
                <w:rFonts w:eastAsiaTheme="minorEastAsia"/>
                <w:bCs/>
                <w:u w:val="single"/>
                <w:lang w:eastAsia="zh-CN"/>
              </w:rPr>
              <w:t>discuss</w:t>
            </w:r>
            <w:r w:rsidRPr="005C11EA">
              <w:rPr>
                <w:rFonts w:eastAsiaTheme="minorEastAsia"/>
                <w:bCs/>
                <w:u w:val="single"/>
                <w:lang w:eastAsia="zh-CN"/>
              </w:rPr>
              <w:t xml:space="preserve"> test cases # 3, 4, 5, 10, 11, 12</w:t>
            </w:r>
            <w:r w:rsidR="00B515FB" w:rsidRPr="005C11EA">
              <w:rPr>
                <w:rFonts w:eastAsiaTheme="minorEastAsia"/>
                <w:bCs/>
                <w:u w:val="single"/>
                <w:lang w:eastAsia="zh-CN"/>
              </w:rPr>
              <w:t xml:space="preserve"> in 2</w:t>
            </w:r>
            <w:r w:rsidR="00B515FB" w:rsidRPr="005C11EA">
              <w:rPr>
                <w:rFonts w:eastAsiaTheme="minorEastAsia"/>
                <w:bCs/>
                <w:u w:val="single"/>
                <w:vertAlign w:val="superscript"/>
                <w:lang w:eastAsia="zh-CN"/>
              </w:rPr>
              <w:t>nd</w:t>
            </w:r>
            <w:r w:rsidR="00B515FB" w:rsidRPr="005C11EA">
              <w:rPr>
                <w:rFonts w:eastAsiaTheme="minorEastAsia"/>
                <w:bCs/>
                <w:u w:val="single"/>
                <w:lang w:eastAsia="zh-CN"/>
              </w:rPr>
              <w:t xml:space="preserve"> round</w:t>
            </w:r>
          </w:p>
          <w:p w14:paraId="37166E8B" w14:textId="558F872E" w:rsidR="00B515FB" w:rsidRPr="005C11EA" w:rsidRDefault="00C31F3C" w:rsidP="00CE37DF">
            <w:pPr>
              <w:pStyle w:val="aff6"/>
              <w:numPr>
                <w:ilvl w:val="0"/>
                <w:numId w:val="20"/>
              </w:numPr>
              <w:ind w:firstLineChars="0"/>
              <w:rPr>
                <w:rFonts w:eastAsiaTheme="minorEastAsia"/>
                <w:bCs/>
                <w:u w:val="single"/>
                <w:lang w:eastAsia="zh-CN"/>
              </w:rPr>
            </w:pPr>
            <w:r w:rsidRPr="005C11EA">
              <w:rPr>
                <w:rFonts w:eastAsiaTheme="minorEastAsia"/>
                <w:bCs/>
                <w:u w:val="single"/>
                <w:lang w:eastAsia="zh-CN"/>
              </w:rPr>
              <w:t xml:space="preserve">Option 3 (HW): </w:t>
            </w:r>
            <w:r w:rsidR="008F4F4C" w:rsidRPr="005C11EA">
              <w:rPr>
                <w:rFonts w:eastAsiaTheme="minorEastAsia"/>
                <w:bCs/>
                <w:u w:val="single"/>
                <w:lang w:eastAsia="zh-CN"/>
              </w:rPr>
              <w:t>further discuss test cases # 3, 4, 5, 11, 12</w:t>
            </w:r>
            <w:r w:rsidR="00AF6168" w:rsidRPr="005C11EA">
              <w:rPr>
                <w:rFonts w:eastAsiaTheme="minorEastAsia"/>
                <w:bCs/>
                <w:u w:val="single"/>
                <w:lang w:eastAsia="zh-CN"/>
              </w:rPr>
              <w:t xml:space="preserve">. For 3a and 3b, propose only to verify intra-f without gap requirement. </w:t>
            </w:r>
          </w:p>
          <w:p w14:paraId="6231D4D6" w14:textId="39196E12" w:rsidR="00C31F3C" w:rsidRPr="005C11EA" w:rsidRDefault="00C31F3C" w:rsidP="00CE37DF">
            <w:pPr>
              <w:pStyle w:val="aff6"/>
              <w:numPr>
                <w:ilvl w:val="0"/>
                <w:numId w:val="20"/>
              </w:numPr>
              <w:ind w:firstLineChars="0"/>
              <w:rPr>
                <w:rFonts w:eastAsiaTheme="minorEastAsia"/>
                <w:bCs/>
                <w:u w:val="single"/>
                <w:lang w:eastAsia="zh-CN"/>
              </w:rPr>
            </w:pPr>
            <w:r w:rsidRPr="005C11EA">
              <w:rPr>
                <w:rFonts w:eastAsiaTheme="minorEastAsia"/>
                <w:bCs/>
                <w:u w:val="single"/>
                <w:lang w:eastAsia="zh-CN"/>
              </w:rPr>
              <w:t>Option 4 (MTK): Only one in #2, #3, #4, #5 is needed. Similarly, only one between #9 and #10 is needed</w:t>
            </w:r>
          </w:p>
          <w:p w14:paraId="2E62BF27" w14:textId="7F1E0AC2" w:rsidR="008F4F4C" w:rsidRPr="005C11EA" w:rsidRDefault="008F4F4C" w:rsidP="0067128E">
            <w:pPr>
              <w:pStyle w:val="aff6"/>
              <w:numPr>
                <w:ilvl w:val="0"/>
                <w:numId w:val="20"/>
              </w:numPr>
              <w:ind w:firstLineChars="0"/>
              <w:rPr>
                <w:rFonts w:eastAsiaTheme="minorEastAsia"/>
                <w:bCs/>
                <w:u w:val="single"/>
                <w:lang w:eastAsia="zh-CN"/>
              </w:rPr>
            </w:pPr>
            <w:r w:rsidRPr="005C11EA">
              <w:rPr>
                <w:rFonts w:eastAsiaTheme="minorEastAsia"/>
                <w:bCs/>
                <w:u w:val="single"/>
                <w:lang w:eastAsia="zh-CN"/>
              </w:rPr>
              <w:t>Option 5 (Apple): recommend remove the cases for without gap, test case 2-a, 2-b, 4-a, 4-b. And test cases without SSB index, case 9</w:t>
            </w:r>
          </w:p>
          <w:p w14:paraId="4EDA66F6" w14:textId="15578E76" w:rsidR="00CE37DF" w:rsidRDefault="00CE37DF" w:rsidP="0067128E">
            <w:pPr>
              <w:rPr>
                <w:rFonts w:eastAsiaTheme="minorEastAsia"/>
                <w:bCs/>
                <w:u w:val="single"/>
                <w:lang w:eastAsia="zh-CN"/>
              </w:rPr>
            </w:pPr>
            <w:r w:rsidRPr="005C11EA">
              <w:rPr>
                <w:rFonts w:eastAsiaTheme="minorEastAsia"/>
                <w:bCs/>
                <w:u w:val="single"/>
                <w:lang w:eastAsia="zh-CN"/>
              </w:rPr>
              <w:t>7 companies discussed this issue, for test case #1, 6, 7, 8, no comments are received. For other test cases, companies’ views are quite diverse.</w:t>
            </w:r>
          </w:p>
          <w:p w14:paraId="1505E260" w14:textId="77777777" w:rsidR="005C11EA" w:rsidRPr="002822CA" w:rsidRDefault="005C11EA" w:rsidP="005C11EA">
            <w:pPr>
              <w:rPr>
                <w:rFonts w:eastAsiaTheme="minorEastAsia"/>
                <w:b/>
                <w:bCs/>
                <w:i/>
                <w:color w:val="0070C0"/>
                <w:lang w:val="en-US" w:eastAsia="zh-CN"/>
              </w:rPr>
            </w:pPr>
            <w:r w:rsidRPr="002822CA">
              <w:rPr>
                <w:rFonts w:eastAsiaTheme="minorEastAsia" w:hint="eastAsia"/>
                <w:b/>
                <w:bCs/>
                <w:i/>
                <w:color w:val="0070C0"/>
                <w:highlight w:val="green"/>
                <w:lang w:val="en-US" w:eastAsia="zh-CN"/>
              </w:rPr>
              <w:t>Tentative agreements:</w:t>
            </w:r>
          </w:p>
          <w:p w14:paraId="5B0114D0" w14:textId="73AD8D45" w:rsidR="005C11EA" w:rsidRPr="004A4D8F" w:rsidRDefault="005C11EA" w:rsidP="0067128E">
            <w:pPr>
              <w:rPr>
                <w:rFonts w:eastAsiaTheme="minorEastAsia"/>
                <w:i/>
                <w:color w:val="0070C0"/>
                <w:lang w:val="en-US" w:eastAsia="zh-CN"/>
              </w:rPr>
            </w:pPr>
            <w:r w:rsidRPr="004A4D8F">
              <w:rPr>
                <w:rFonts w:eastAsiaTheme="minorEastAsia"/>
                <w:i/>
                <w:color w:val="0070C0"/>
                <w:lang w:val="en-US" w:eastAsia="zh-CN"/>
              </w:rPr>
              <w:t>Test case #1, 6, 7, 8 are agreeable, which are highlighted in green in the following table. For other test cases, which are highlighted in yellow, further discuss</w:t>
            </w:r>
            <w:r w:rsidR="001467F2">
              <w:rPr>
                <w:rFonts w:eastAsiaTheme="minorEastAsia"/>
                <w:i/>
                <w:color w:val="0070C0"/>
                <w:lang w:val="en-US" w:eastAsia="zh-CN"/>
              </w:rPr>
              <w:t>ion</w:t>
            </w:r>
            <w:r w:rsidRPr="004A4D8F">
              <w:rPr>
                <w:rFonts w:eastAsiaTheme="minorEastAsia"/>
                <w:i/>
                <w:color w:val="0070C0"/>
                <w:lang w:val="en-US" w:eastAsia="zh-CN"/>
              </w:rPr>
              <w:t xml:space="preserve"> in 2nd round.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3823"/>
              <w:gridCol w:w="2410"/>
            </w:tblGrid>
            <w:tr w:rsidR="002374D9" w:rsidRPr="002374D9" w14:paraId="420EB5B5" w14:textId="77777777" w:rsidTr="0023649C">
              <w:trPr>
                <w:jc w:val="center"/>
              </w:trPr>
              <w:tc>
                <w:tcPr>
                  <w:tcW w:w="1417" w:type="dxa"/>
                  <w:tcBorders>
                    <w:top w:val="single" w:sz="4" w:space="0" w:color="auto"/>
                    <w:left w:val="single" w:sz="4" w:space="0" w:color="auto"/>
                    <w:bottom w:val="single" w:sz="4" w:space="0" w:color="auto"/>
                    <w:right w:val="single" w:sz="4" w:space="0" w:color="auto"/>
                  </w:tcBorders>
                </w:tcPr>
                <w:p w14:paraId="7AF6F16E" w14:textId="77777777" w:rsidR="008F4F4C" w:rsidRPr="002374D9" w:rsidRDefault="008F4F4C" w:rsidP="008F4F4C">
                  <w:pPr>
                    <w:tabs>
                      <w:tab w:val="left" w:pos="1134"/>
                    </w:tabs>
                    <w:spacing w:line="240" w:lineRule="exact"/>
                    <w:jc w:val="center"/>
                    <w:rPr>
                      <w:rFonts w:eastAsiaTheme="minorEastAsia"/>
                      <w:szCs w:val="24"/>
                      <w:lang w:eastAsia="zh-CN"/>
                    </w:rPr>
                  </w:pPr>
                  <w:r w:rsidRPr="002374D9">
                    <w:rPr>
                      <w:rFonts w:eastAsiaTheme="minorEastAsia"/>
                      <w:szCs w:val="24"/>
                      <w:lang w:eastAsia="zh-CN"/>
                    </w:rPr>
                    <w:t>Test scenario</w:t>
                  </w:r>
                </w:p>
              </w:tc>
              <w:tc>
                <w:tcPr>
                  <w:tcW w:w="3823" w:type="dxa"/>
                  <w:tcBorders>
                    <w:top w:val="single" w:sz="4" w:space="0" w:color="auto"/>
                    <w:left w:val="single" w:sz="4" w:space="0" w:color="auto"/>
                    <w:bottom w:val="single" w:sz="4" w:space="0" w:color="auto"/>
                    <w:right w:val="single" w:sz="4" w:space="0" w:color="auto"/>
                  </w:tcBorders>
                </w:tcPr>
                <w:p w14:paraId="6E991380" w14:textId="77777777" w:rsidR="008F4F4C" w:rsidRPr="002374D9" w:rsidRDefault="008F4F4C" w:rsidP="008F4F4C">
                  <w:pPr>
                    <w:tabs>
                      <w:tab w:val="left" w:pos="1134"/>
                    </w:tabs>
                    <w:spacing w:line="240" w:lineRule="exact"/>
                    <w:jc w:val="center"/>
                    <w:rPr>
                      <w:rFonts w:eastAsiaTheme="minorEastAsia"/>
                      <w:szCs w:val="24"/>
                      <w:lang w:eastAsia="zh-CN"/>
                    </w:rPr>
                  </w:pPr>
                  <w:r w:rsidRPr="002374D9">
                    <w:rPr>
                      <w:rFonts w:eastAsiaTheme="minorEastAsia"/>
                      <w:szCs w:val="24"/>
                      <w:lang w:eastAsia="zh-CN"/>
                    </w:rPr>
                    <w:t xml:space="preserve">Test cases </w:t>
                  </w:r>
                </w:p>
              </w:tc>
              <w:tc>
                <w:tcPr>
                  <w:tcW w:w="2410" w:type="dxa"/>
                  <w:tcBorders>
                    <w:top w:val="single" w:sz="4" w:space="0" w:color="auto"/>
                    <w:left w:val="single" w:sz="4" w:space="0" w:color="auto"/>
                    <w:bottom w:val="single" w:sz="4" w:space="0" w:color="auto"/>
                    <w:right w:val="single" w:sz="4" w:space="0" w:color="auto"/>
                  </w:tcBorders>
                </w:tcPr>
                <w:p w14:paraId="018E1029" w14:textId="77777777" w:rsidR="008F4F4C" w:rsidRPr="002374D9" w:rsidRDefault="008F4F4C" w:rsidP="008F4F4C">
                  <w:pPr>
                    <w:tabs>
                      <w:tab w:val="left" w:pos="1134"/>
                    </w:tabs>
                    <w:spacing w:line="240" w:lineRule="exact"/>
                    <w:jc w:val="center"/>
                    <w:rPr>
                      <w:rFonts w:eastAsiaTheme="minorEastAsia"/>
                      <w:szCs w:val="24"/>
                      <w:lang w:eastAsia="zh-CN"/>
                    </w:rPr>
                  </w:pPr>
                  <w:r w:rsidRPr="002374D9">
                    <w:rPr>
                      <w:rFonts w:eastAsiaTheme="minorEastAsia"/>
                      <w:szCs w:val="24"/>
                      <w:lang w:eastAsia="zh-CN"/>
                    </w:rPr>
                    <w:t>Test parameters</w:t>
                  </w:r>
                </w:p>
              </w:tc>
            </w:tr>
            <w:tr w:rsidR="002374D9" w:rsidRPr="002374D9" w14:paraId="27DC0D53" w14:textId="77777777" w:rsidTr="0023649C">
              <w:trPr>
                <w:jc w:val="center"/>
              </w:trPr>
              <w:tc>
                <w:tcPr>
                  <w:tcW w:w="1417" w:type="dxa"/>
                  <w:tcBorders>
                    <w:top w:val="single" w:sz="4" w:space="0" w:color="auto"/>
                    <w:left w:val="single" w:sz="4" w:space="0" w:color="auto"/>
                    <w:bottom w:val="single" w:sz="4" w:space="0" w:color="auto"/>
                    <w:right w:val="single" w:sz="4" w:space="0" w:color="auto"/>
                  </w:tcBorders>
                </w:tcPr>
                <w:p w14:paraId="495DBF2A" w14:textId="77777777" w:rsidR="008F4F4C" w:rsidRPr="002374D9" w:rsidRDefault="008F4F4C" w:rsidP="008F4F4C">
                  <w:pPr>
                    <w:rPr>
                      <w:rFonts w:eastAsiaTheme="minorEastAsia"/>
                      <w:szCs w:val="24"/>
                      <w:highlight w:val="green"/>
                      <w:lang w:eastAsia="zh-CN"/>
                    </w:rPr>
                  </w:pPr>
                  <w:r w:rsidRPr="002374D9">
                    <w:rPr>
                      <w:rFonts w:eastAsiaTheme="minorEastAsia"/>
                      <w:szCs w:val="24"/>
                      <w:highlight w:val="green"/>
                      <w:lang w:eastAsia="zh-CN"/>
                    </w:rPr>
                    <w:lastRenderedPageBreak/>
                    <w:t>1. NR SA</w:t>
                  </w:r>
                </w:p>
              </w:tc>
              <w:tc>
                <w:tcPr>
                  <w:tcW w:w="3823" w:type="dxa"/>
                  <w:tcBorders>
                    <w:top w:val="single" w:sz="4" w:space="0" w:color="auto"/>
                    <w:left w:val="single" w:sz="4" w:space="0" w:color="auto"/>
                    <w:bottom w:val="single" w:sz="4" w:space="0" w:color="auto"/>
                    <w:right w:val="single" w:sz="4" w:space="0" w:color="auto"/>
                  </w:tcBorders>
                </w:tcPr>
                <w:p w14:paraId="2C7B8E78" w14:textId="77777777" w:rsidR="008F4F4C" w:rsidRPr="002374D9" w:rsidRDefault="008F4F4C" w:rsidP="008F4F4C">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 xml:space="preserve">NR-NR intra-frequency reselection for FR1 </w:t>
                  </w:r>
                </w:p>
              </w:tc>
              <w:tc>
                <w:tcPr>
                  <w:tcW w:w="2410" w:type="dxa"/>
                  <w:tcBorders>
                    <w:top w:val="single" w:sz="4" w:space="0" w:color="auto"/>
                    <w:left w:val="single" w:sz="4" w:space="0" w:color="auto"/>
                    <w:bottom w:val="single" w:sz="4" w:space="0" w:color="auto"/>
                    <w:right w:val="single" w:sz="4" w:space="0" w:color="auto"/>
                  </w:tcBorders>
                </w:tcPr>
                <w:p w14:paraId="1B154DC4"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DRX cycle: 320ms</w:t>
                  </w:r>
                </w:p>
                <w:p w14:paraId="1B550636"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SMTC period: 20ms</w:t>
                  </w:r>
                </w:p>
              </w:tc>
            </w:tr>
            <w:tr w:rsidR="002374D9" w:rsidRPr="002374D9" w14:paraId="240C854B" w14:textId="77777777" w:rsidTr="0023649C">
              <w:trPr>
                <w:jc w:val="center"/>
              </w:trPr>
              <w:tc>
                <w:tcPr>
                  <w:tcW w:w="1417" w:type="dxa"/>
                  <w:tcBorders>
                    <w:top w:val="single" w:sz="4" w:space="0" w:color="auto"/>
                    <w:left w:val="single" w:sz="4" w:space="0" w:color="auto"/>
                    <w:bottom w:val="single" w:sz="4" w:space="0" w:color="auto"/>
                    <w:right w:val="single" w:sz="4" w:space="0" w:color="auto"/>
                  </w:tcBorders>
                </w:tcPr>
                <w:p w14:paraId="3FF7FC79"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2a. ENDC</w:t>
                  </w:r>
                </w:p>
                <w:p w14:paraId="279D8733"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2b. NR SA</w:t>
                  </w:r>
                </w:p>
              </w:tc>
              <w:tc>
                <w:tcPr>
                  <w:tcW w:w="3823" w:type="dxa"/>
                  <w:tcBorders>
                    <w:top w:val="single" w:sz="4" w:space="0" w:color="auto"/>
                    <w:left w:val="single" w:sz="4" w:space="0" w:color="auto"/>
                    <w:bottom w:val="single" w:sz="4" w:space="0" w:color="auto"/>
                    <w:right w:val="single" w:sz="4" w:space="0" w:color="auto"/>
                  </w:tcBorders>
                </w:tcPr>
                <w:p w14:paraId="61586FD0"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NR-NR intra-frequency event triggered reporting tests without gap under DRX without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18C678EC"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640ms</w:t>
                  </w:r>
                </w:p>
                <w:p w14:paraId="1119C0F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tc>
            </w:tr>
            <w:tr w:rsidR="002374D9" w:rsidRPr="002374D9" w14:paraId="626886F3" w14:textId="77777777" w:rsidTr="0023649C">
              <w:trPr>
                <w:jc w:val="center"/>
              </w:trPr>
              <w:tc>
                <w:tcPr>
                  <w:tcW w:w="1417" w:type="dxa"/>
                  <w:tcBorders>
                    <w:top w:val="single" w:sz="4" w:space="0" w:color="auto"/>
                    <w:left w:val="single" w:sz="4" w:space="0" w:color="auto"/>
                    <w:bottom w:val="single" w:sz="4" w:space="0" w:color="auto"/>
                    <w:right w:val="single" w:sz="4" w:space="0" w:color="auto"/>
                  </w:tcBorders>
                </w:tcPr>
                <w:p w14:paraId="0F62659E"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3a. ENDC</w:t>
                  </w:r>
                </w:p>
                <w:p w14:paraId="4CE109EE"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3b. NR SA</w:t>
                  </w:r>
                </w:p>
              </w:tc>
              <w:tc>
                <w:tcPr>
                  <w:tcW w:w="3823" w:type="dxa"/>
                  <w:tcBorders>
                    <w:top w:val="single" w:sz="4" w:space="0" w:color="auto"/>
                    <w:left w:val="single" w:sz="4" w:space="0" w:color="auto"/>
                    <w:bottom w:val="single" w:sz="4" w:space="0" w:color="auto"/>
                    <w:right w:val="single" w:sz="4" w:space="0" w:color="auto"/>
                  </w:tcBorders>
                </w:tcPr>
                <w:p w14:paraId="7046DDC1"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NR-NR intra-frequency event triggered reporting tests with gap under DRX without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69B61D56"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640ms</w:t>
                  </w:r>
                </w:p>
                <w:p w14:paraId="0A905F8F"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p w14:paraId="5FAEB954"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GRP: 40ms</w:t>
                  </w:r>
                </w:p>
                <w:p w14:paraId="4D08B730"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GL: 6ms</w:t>
                  </w:r>
                </w:p>
              </w:tc>
            </w:tr>
            <w:tr w:rsidR="002374D9" w:rsidRPr="002374D9" w14:paraId="5FBF9691" w14:textId="77777777" w:rsidTr="0023649C">
              <w:trPr>
                <w:jc w:val="center"/>
              </w:trPr>
              <w:tc>
                <w:tcPr>
                  <w:tcW w:w="1417" w:type="dxa"/>
                  <w:tcBorders>
                    <w:top w:val="single" w:sz="4" w:space="0" w:color="auto"/>
                    <w:left w:val="single" w:sz="4" w:space="0" w:color="auto"/>
                    <w:bottom w:val="single" w:sz="4" w:space="0" w:color="auto"/>
                    <w:right w:val="single" w:sz="4" w:space="0" w:color="auto"/>
                  </w:tcBorders>
                </w:tcPr>
                <w:p w14:paraId="5F0E024D"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4a. ENDC</w:t>
                  </w:r>
                </w:p>
                <w:p w14:paraId="377B1EA3"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4b. NR SA</w:t>
                  </w:r>
                </w:p>
              </w:tc>
              <w:tc>
                <w:tcPr>
                  <w:tcW w:w="3823" w:type="dxa"/>
                  <w:tcBorders>
                    <w:top w:val="single" w:sz="4" w:space="0" w:color="auto"/>
                    <w:left w:val="single" w:sz="4" w:space="0" w:color="auto"/>
                    <w:bottom w:val="single" w:sz="4" w:space="0" w:color="auto"/>
                    <w:right w:val="single" w:sz="4" w:space="0" w:color="auto"/>
                  </w:tcBorders>
                </w:tcPr>
                <w:p w14:paraId="095324D1"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NR-NR intra-frequency event triggered reporting tests without gap under DRX with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55B811FC"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1196C2E5"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tc>
            </w:tr>
            <w:tr w:rsidR="002374D9" w:rsidRPr="002374D9" w14:paraId="528F0F79" w14:textId="77777777" w:rsidTr="0023649C">
              <w:trPr>
                <w:jc w:val="center"/>
              </w:trPr>
              <w:tc>
                <w:tcPr>
                  <w:tcW w:w="1417" w:type="dxa"/>
                  <w:tcBorders>
                    <w:top w:val="single" w:sz="4" w:space="0" w:color="auto"/>
                    <w:left w:val="single" w:sz="4" w:space="0" w:color="auto"/>
                    <w:bottom w:val="single" w:sz="4" w:space="0" w:color="auto"/>
                    <w:right w:val="single" w:sz="4" w:space="0" w:color="auto"/>
                  </w:tcBorders>
                </w:tcPr>
                <w:p w14:paraId="54002E89"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5a. ENDC</w:t>
                  </w:r>
                </w:p>
                <w:p w14:paraId="26063342"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5b. NR SA</w:t>
                  </w:r>
                </w:p>
              </w:tc>
              <w:tc>
                <w:tcPr>
                  <w:tcW w:w="3823" w:type="dxa"/>
                  <w:tcBorders>
                    <w:top w:val="single" w:sz="4" w:space="0" w:color="auto"/>
                    <w:left w:val="single" w:sz="4" w:space="0" w:color="auto"/>
                    <w:bottom w:val="single" w:sz="4" w:space="0" w:color="auto"/>
                    <w:right w:val="single" w:sz="4" w:space="0" w:color="auto"/>
                  </w:tcBorders>
                </w:tcPr>
                <w:p w14:paraId="56E93D9F"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NR-NR intra-frequency event triggered reporting tests with gap under DRX with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4CEDE403"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5D512C7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p w14:paraId="0E23C838"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GRP: 40ms</w:t>
                  </w:r>
                </w:p>
                <w:p w14:paraId="0DC4D0E8"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GL: 6ms</w:t>
                  </w:r>
                </w:p>
              </w:tc>
            </w:tr>
            <w:tr w:rsidR="002374D9" w:rsidRPr="002374D9" w14:paraId="7E7986F8" w14:textId="77777777" w:rsidTr="0023649C">
              <w:trPr>
                <w:jc w:val="center"/>
              </w:trPr>
              <w:tc>
                <w:tcPr>
                  <w:tcW w:w="1417" w:type="dxa"/>
                  <w:tcBorders>
                    <w:top w:val="single" w:sz="4" w:space="0" w:color="auto"/>
                    <w:left w:val="single" w:sz="4" w:space="0" w:color="auto"/>
                    <w:bottom w:val="single" w:sz="4" w:space="0" w:color="auto"/>
                    <w:right w:val="single" w:sz="4" w:space="0" w:color="auto"/>
                  </w:tcBorders>
                </w:tcPr>
                <w:p w14:paraId="555181D4" w14:textId="77777777" w:rsidR="008F4F4C" w:rsidRPr="002374D9" w:rsidRDefault="008F4F4C" w:rsidP="008F4F4C">
                  <w:pPr>
                    <w:rPr>
                      <w:rFonts w:eastAsiaTheme="minorEastAsia"/>
                      <w:szCs w:val="24"/>
                      <w:highlight w:val="green"/>
                      <w:lang w:eastAsia="zh-CN"/>
                    </w:rPr>
                  </w:pPr>
                  <w:r w:rsidRPr="002374D9">
                    <w:rPr>
                      <w:rFonts w:eastAsiaTheme="minorEastAsia"/>
                      <w:szCs w:val="24"/>
                      <w:highlight w:val="green"/>
                      <w:lang w:eastAsia="zh-CN"/>
                    </w:rPr>
                    <w:t xml:space="preserve">6. NR </w:t>
                  </w:r>
                  <w:r w:rsidRPr="002374D9">
                    <w:rPr>
                      <w:rFonts w:eastAsiaTheme="minorEastAsia" w:hint="eastAsia"/>
                      <w:szCs w:val="24"/>
                      <w:highlight w:val="green"/>
                      <w:lang w:eastAsia="zh-CN"/>
                    </w:rPr>
                    <w:t>S</w:t>
                  </w:r>
                  <w:r w:rsidRPr="002374D9">
                    <w:rPr>
                      <w:rFonts w:eastAsiaTheme="minorEastAsia"/>
                      <w:szCs w:val="24"/>
                      <w:highlight w:val="green"/>
                      <w:lang w:eastAsia="zh-CN"/>
                    </w:rPr>
                    <w:t>A</w:t>
                  </w:r>
                </w:p>
              </w:tc>
              <w:tc>
                <w:tcPr>
                  <w:tcW w:w="3823" w:type="dxa"/>
                  <w:tcBorders>
                    <w:top w:val="single" w:sz="4" w:space="0" w:color="auto"/>
                    <w:left w:val="single" w:sz="4" w:space="0" w:color="auto"/>
                    <w:bottom w:val="single" w:sz="4" w:space="0" w:color="auto"/>
                    <w:right w:val="single" w:sz="4" w:space="0" w:color="auto"/>
                  </w:tcBorders>
                </w:tcPr>
                <w:p w14:paraId="32EE78EF" w14:textId="77777777" w:rsidR="008F4F4C" w:rsidRPr="002374D9" w:rsidRDefault="008F4F4C" w:rsidP="008F4F4C">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NR-EUTRA inter-RAT cell re-selection</w:t>
                  </w:r>
                </w:p>
              </w:tc>
              <w:tc>
                <w:tcPr>
                  <w:tcW w:w="2410" w:type="dxa"/>
                  <w:tcBorders>
                    <w:top w:val="single" w:sz="4" w:space="0" w:color="auto"/>
                    <w:left w:val="single" w:sz="4" w:space="0" w:color="auto"/>
                    <w:bottom w:val="single" w:sz="4" w:space="0" w:color="auto"/>
                    <w:right w:val="single" w:sz="4" w:space="0" w:color="auto"/>
                  </w:tcBorders>
                </w:tcPr>
                <w:p w14:paraId="01A2374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DRX cycle: 320ms</w:t>
                  </w:r>
                </w:p>
                <w:p w14:paraId="472F5916"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SMTC period: 20ms</w:t>
                  </w:r>
                </w:p>
              </w:tc>
            </w:tr>
            <w:tr w:rsidR="002374D9" w:rsidRPr="002374D9" w14:paraId="044DEDDB" w14:textId="77777777" w:rsidTr="0023649C">
              <w:trPr>
                <w:jc w:val="center"/>
              </w:trPr>
              <w:tc>
                <w:tcPr>
                  <w:tcW w:w="1417" w:type="dxa"/>
                  <w:tcBorders>
                    <w:top w:val="single" w:sz="4" w:space="0" w:color="auto"/>
                    <w:left w:val="single" w:sz="4" w:space="0" w:color="auto"/>
                    <w:bottom w:val="single" w:sz="4" w:space="0" w:color="auto"/>
                    <w:right w:val="single" w:sz="4" w:space="0" w:color="auto"/>
                  </w:tcBorders>
                </w:tcPr>
                <w:p w14:paraId="173BC591" w14:textId="77777777" w:rsidR="008F4F4C" w:rsidRPr="002374D9" w:rsidRDefault="008F4F4C" w:rsidP="008F4F4C">
                  <w:pPr>
                    <w:widowControl w:val="0"/>
                    <w:spacing w:line="240" w:lineRule="exact"/>
                    <w:jc w:val="both"/>
                    <w:rPr>
                      <w:rFonts w:eastAsiaTheme="minorEastAsia"/>
                      <w:szCs w:val="24"/>
                      <w:highlight w:val="green"/>
                      <w:lang w:eastAsia="zh-CN"/>
                    </w:rPr>
                  </w:pPr>
                  <w:r w:rsidRPr="002374D9">
                    <w:rPr>
                      <w:rFonts w:eastAsiaTheme="minorEastAsia" w:hint="eastAsia"/>
                      <w:szCs w:val="24"/>
                      <w:highlight w:val="green"/>
                      <w:lang w:eastAsia="zh-CN"/>
                    </w:rPr>
                    <w:t>7</w:t>
                  </w:r>
                  <w:r w:rsidRPr="002374D9">
                    <w:rPr>
                      <w:rFonts w:eastAsiaTheme="minorEastAsia"/>
                      <w:szCs w:val="24"/>
                      <w:highlight w:val="green"/>
                      <w:lang w:eastAsia="zh-CN"/>
                    </w:rPr>
                    <w:t>. NR SA</w:t>
                  </w:r>
                </w:p>
              </w:tc>
              <w:tc>
                <w:tcPr>
                  <w:tcW w:w="3823" w:type="dxa"/>
                  <w:tcBorders>
                    <w:top w:val="single" w:sz="4" w:space="0" w:color="auto"/>
                    <w:left w:val="single" w:sz="4" w:space="0" w:color="auto"/>
                    <w:bottom w:val="single" w:sz="4" w:space="0" w:color="auto"/>
                    <w:right w:val="single" w:sz="4" w:space="0" w:color="auto"/>
                  </w:tcBorders>
                </w:tcPr>
                <w:p w14:paraId="6B170DAF" w14:textId="77777777" w:rsidR="008F4F4C" w:rsidRPr="002374D9" w:rsidRDefault="008F4F4C" w:rsidP="008F4F4C">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NR-EUTRA inter-RAT event triggered reporting test under DRX in FR1</w:t>
                  </w:r>
                </w:p>
              </w:tc>
              <w:tc>
                <w:tcPr>
                  <w:tcW w:w="2410" w:type="dxa"/>
                  <w:tcBorders>
                    <w:top w:val="single" w:sz="4" w:space="0" w:color="auto"/>
                    <w:left w:val="single" w:sz="4" w:space="0" w:color="auto"/>
                    <w:bottom w:val="single" w:sz="4" w:space="0" w:color="auto"/>
                    <w:right w:val="single" w:sz="4" w:space="0" w:color="auto"/>
                  </w:tcBorders>
                </w:tcPr>
                <w:p w14:paraId="6E74F3C0"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DRX cycle: 320ms</w:t>
                  </w:r>
                </w:p>
                <w:p w14:paraId="17B7EC49"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SMTC period: 20ms</w:t>
                  </w:r>
                </w:p>
                <w:p w14:paraId="05F076C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hint="eastAsia"/>
                      <w:szCs w:val="24"/>
                      <w:highlight w:val="green"/>
                      <w:lang w:eastAsia="zh-CN"/>
                    </w:rPr>
                    <w:t>M</w:t>
                  </w:r>
                  <w:r w:rsidRPr="002374D9">
                    <w:rPr>
                      <w:rFonts w:eastAsiaTheme="minorEastAsia"/>
                      <w:szCs w:val="24"/>
                      <w:highlight w:val="green"/>
                      <w:lang w:eastAsia="zh-CN"/>
                    </w:rPr>
                    <w:t>GRP: 40ms</w:t>
                  </w:r>
                </w:p>
                <w:p w14:paraId="750963FE"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hint="eastAsia"/>
                      <w:szCs w:val="24"/>
                      <w:highlight w:val="green"/>
                      <w:lang w:eastAsia="zh-CN"/>
                    </w:rPr>
                    <w:t>M</w:t>
                  </w:r>
                  <w:r w:rsidRPr="002374D9">
                    <w:rPr>
                      <w:rFonts w:eastAsiaTheme="minorEastAsia"/>
                      <w:szCs w:val="24"/>
                      <w:highlight w:val="green"/>
                      <w:lang w:eastAsia="zh-CN"/>
                    </w:rPr>
                    <w:t>GL: 6ms</w:t>
                  </w:r>
                </w:p>
              </w:tc>
            </w:tr>
            <w:tr w:rsidR="002374D9" w:rsidRPr="002374D9" w14:paraId="0408CE31" w14:textId="77777777" w:rsidTr="0023649C">
              <w:trPr>
                <w:jc w:val="center"/>
              </w:trPr>
              <w:tc>
                <w:tcPr>
                  <w:tcW w:w="1417" w:type="dxa"/>
                  <w:tcBorders>
                    <w:top w:val="single" w:sz="4" w:space="0" w:color="auto"/>
                    <w:left w:val="single" w:sz="4" w:space="0" w:color="auto"/>
                    <w:bottom w:val="single" w:sz="4" w:space="0" w:color="auto"/>
                    <w:right w:val="single" w:sz="4" w:space="0" w:color="auto"/>
                  </w:tcBorders>
                </w:tcPr>
                <w:p w14:paraId="3CAA914C" w14:textId="77777777" w:rsidR="008F4F4C" w:rsidRPr="002374D9" w:rsidRDefault="008F4F4C" w:rsidP="008F4F4C">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8. E-UTRAN</w:t>
                  </w:r>
                </w:p>
              </w:tc>
              <w:tc>
                <w:tcPr>
                  <w:tcW w:w="3823" w:type="dxa"/>
                  <w:tcBorders>
                    <w:top w:val="single" w:sz="4" w:space="0" w:color="auto"/>
                    <w:left w:val="single" w:sz="4" w:space="0" w:color="auto"/>
                    <w:bottom w:val="single" w:sz="4" w:space="0" w:color="auto"/>
                    <w:right w:val="single" w:sz="4" w:space="0" w:color="auto"/>
                  </w:tcBorders>
                </w:tcPr>
                <w:p w14:paraId="7694E6EC" w14:textId="77777777" w:rsidR="008F4F4C" w:rsidRPr="002374D9" w:rsidRDefault="008F4F4C" w:rsidP="008F4F4C">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EUTRA-NR inter-RAT cell re-selection</w:t>
                  </w:r>
                </w:p>
              </w:tc>
              <w:tc>
                <w:tcPr>
                  <w:tcW w:w="2410" w:type="dxa"/>
                  <w:tcBorders>
                    <w:top w:val="single" w:sz="4" w:space="0" w:color="auto"/>
                    <w:left w:val="single" w:sz="4" w:space="0" w:color="auto"/>
                    <w:bottom w:val="single" w:sz="4" w:space="0" w:color="auto"/>
                    <w:right w:val="single" w:sz="4" w:space="0" w:color="auto"/>
                  </w:tcBorders>
                </w:tcPr>
                <w:p w14:paraId="496BF58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DRX cycle: 320ms</w:t>
                  </w:r>
                </w:p>
                <w:p w14:paraId="4DB71761"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SMTC period: 20ms</w:t>
                  </w:r>
                </w:p>
              </w:tc>
            </w:tr>
            <w:tr w:rsidR="002374D9" w:rsidRPr="002374D9" w14:paraId="297A2B84" w14:textId="77777777" w:rsidTr="0023649C">
              <w:trPr>
                <w:jc w:val="center"/>
              </w:trPr>
              <w:tc>
                <w:tcPr>
                  <w:tcW w:w="1417" w:type="dxa"/>
                  <w:tcBorders>
                    <w:top w:val="single" w:sz="4" w:space="0" w:color="auto"/>
                    <w:left w:val="single" w:sz="4" w:space="0" w:color="auto"/>
                    <w:bottom w:val="single" w:sz="4" w:space="0" w:color="auto"/>
                    <w:right w:val="single" w:sz="4" w:space="0" w:color="auto"/>
                  </w:tcBorders>
                </w:tcPr>
                <w:p w14:paraId="60DADB21"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9</w:t>
                  </w:r>
                  <w:r w:rsidRPr="002374D9">
                    <w:rPr>
                      <w:rFonts w:eastAsiaTheme="minorEastAsia"/>
                      <w:szCs w:val="24"/>
                      <w:highlight w:val="yellow"/>
                      <w:lang w:eastAsia="zh-CN"/>
                    </w:rPr>
                    <w:t xml:space="preserve">. E-UTRAN </w:t>
                  </w:r>
                </w:p>
              </w:tc>
              <w:tc>
                <w:tcPr>
                  <w:tcW w:w="3823" w:type="dxa"/>
                  <w:tcBorders>
                    <w:top w:val="single" w:sz="4" w:space="0" w:color="auto"/>
                    <w:left w:val="single" w:sz="4" w:space="0" w:color="auto"/>
                    <w:bottom w:val="single" w:sz="4" w:space="0" w:color="auto"/>
                    <w:right w:val="single" w:sz="4" w:space="0" w:color="auto"/>
                  </w:tcBorders>
                </w:tcPr>
                <w:p w14:paraId="47157D12"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EUTRA-NR inter-RAT event triggered reporting for FR1 without SSB time index detection when DRX is used</w:t>
                  </w:r>
                </w:p>
              </w:tc>
              <w:tc>
                <w:tcPr>
                  <w:tcW w:w="2410" w:type="dxa"/>
                  <w:tcBorders>
                    <w:top w:val="single" w:sz="4" w:space="0" w:color="auto"/>
                    <w:left w:val="single" w:sz="4" w:space="0" w:color="auto"/>
                    <w:bottom w:val="single" w:sz="4" w:space="0" w:color="auto"/>
                    <w:right w:val="single" w:sz="4" w:space="0" w:color="auto"/>
                  </w:tcBorders>
                </w:tcPr>
                <w:p w14:paraId="1E6BED9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2D86695D"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p w14:paraId="1884CE68"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GRP: 40ms</w:t>
                  </w:r>
                </w:p>
                <w:p w14:paraId="39EF3968"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GL: 6ms</w:t>
                  </w:r>
                </w:p>
              </w:tc>
            </w:tr>
            <w:tr w:rsidR="002374D9" w:rsidRPr="002374D9" w14:paraId="32646460" w14:textId="77777777" w:rsidTr="0023649C">
              <w:trPr>
                <w:jc w:val="center"/>
              </w:trPr>
              <w:tc>
                <w:tcPr>
                  <w:tcW w:w="1417" w:type="dxa"/>
                  <w:tcBorders>
                    <w:top w:val="single" w:sz="4" w:space="0" w:color="auto"/>
                    <w:left w:val="single" w:sz="4" w:space="0" w:color="auto"/>
                    <w:bottom w:val="single" w:sz="4" w:space="0" w:color="auto"/>
                    <w:right w:val="single" w:sz="4" w:space="0" w:color="auto"/>
                  </w:tcBorders>
                </w:tcPr>
                <w:p w14:paraId="4EE42D89"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 xml:space="preserve">0. E-UTRAN </w:t>
                  </w:r>
                </w:p>
              </w:tc>
              <w:tc>
                <w:tcPr>
                  <w:tcW w:w="3823" w:type="dxa"/>
                  <w:tcBorders>
                    <w:top w:val="single" w:sz="4" w:space="0" w:color="auto"/>
                    <w:left w:val="single" w:sz="4" w:space="0" w:color="auto"/>
                    <w:bottom w:val="single" w:sz="4" w:space="0" w:color="auto"/>
                    <w:right w:val="single" w:sz="4" w:space="0" w:color="auto"/>
                  </w:tcBorders>
                </w:tcPr>
                <w:p w14:paraId="22B3BEA8"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EUTRA-NR inter-RAT event triggered reporting for FR1 with SSB time index detection when DRX is used</w:t>
                  </w:r>
                </w:p>
              </w:tc>
              <w:tc>
                <w:tcPr>
                  <w:tcW w:w="2410" w:type="dxa"/>
                  <w:tcBorders>
                    <w:top w:val="single" w:sz="4" w:space="0" w:color="auto"/>
                    <w:left w:val="single" w:sz="4" w:space="0" w:color="auto"/>
                    <w:bottom w:val="single" w:sz="4" w:space="0" w:color="auto"/>
                    <w:right w:val="single" w:sz="4" w:space="0" w:color="auto"/>
                  </w:tcBorders>
                </w:tcPr>
                <w:p w14:paraId="64A5FD5C"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4EF59374"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p w14:paraId="3E26AB99"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GRP: 40ms</w:t>
                  </w:r>
                </w:p>
                <w:p w14:paraId="6C91D9FB"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GL: 6ms</w:t>
                  </w:r>
                </w:p>
              </w:tc>
            </w:tr>
            <w:tr w:rsidR="002374D9" w:rsidRPr="002374D9" w14:paraId="1DD94708" w14:textId="77777777" w:rsidTr="0023649C">
              <w:trPr>
                <w:jc w:val="center"/>
              </w:trPr>
              <w:tc>
                <w:tcPr>
                  <w:tcW w:w="1417" w:type="dxa"/>
                  <w:tcBorders>
                    <w:top w:val="single" w:sz="4" w:space="0" w:color="auto"/>
                    <w:left w:val="single" w:sz="4" w:space="0" w:color="auto"/>
                    <w:bottom w:val="single" w:sz="4" w:space="0" w:color="auto"/>
                    <w:right w:val="single" w:sz="4" w:space="0" w:color="auto"/>
                  </w:tcBorders>
                </w:tcPr>
                <w:p w14:paraId="506B89D2"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1a. ENDC</w:t>
                  </w:r>
                </w:p>
                <w:p w14:paraId="48931A0D"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1b. NR SA</w:t>
                  </w:r>
                </w:p>
              </w:tc>
              <w:tc>
                <w:tcPr>
                  <w:tcW w:w="3823" w:type="dxa"/>
                  <w:tcBorders>
                    <w:top w:val="single" w:sz="4" w:space="0" w:color="auto"/>
                    <w:left w:val="single" w:sz="4" w:space="0" w:color="auto"/>
                    <w:bottom w:val="single" w:sz="4" w:space="0" w:color="auto"/>
                    <w:right w:val="single" w:sz="4" w:space="0" w:color="auto"/>
                  </w:tcBorders>
                </w:tcPr>
                <w:p w14:paraId="4E5B399E"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SSB based L1-RSRP measurement when DRX is used</w:t>
                  </w:r>
                </w:p>
              </w:tc>
              <w:tc>
                <w:tcPr>
                  <w:tcW w:w="2410" w:type="dxa"/>
                  <w:tcBorders>
                    <w:top w:val="single" w:sz="4" w:space="0" w:color="auto"/>
                    <w:left w:val="single" w:sz="4" w:space="0" w:color="auto"/>
                    <w:bottom w:val="single" w:sz="4" w:space="0" w:color="auto"/>
                    <w:right w:val="single" w:sz="4" w:space="0" w:color="auto"/>
                  </w:tcBorders>
                </w:tcPr>
                <w:p w14:paraId="1CBE3486"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47F1AF2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tc>
            </w:tr>
            <w:tr w:rsidR="002374D9" w:rsidRPr="002374D9" w14:paraId="0B5C696E" w14:textId="77777777" w:rsidTr="0023649C">
              <w:trPr>
                <w:jc w:val="center"/>
              </w:trPr>
              <w:tc>
                <w:tcPr>
                  <w:tcW w:w="1417" w:type="dxa"/>
                  <w:tcBorders>
                    <w:top w:val="single" w:sz="4" w:space="0" w:color="auto"/>
                    <w:left w:val="single" w:sz="4" w:space="0" w:color="auto"/>
                    <w:bottom w:val="single" w:sz="4" w:space="0" w:color="auto"/>
                    <w:right w:val="single" w:sz="4" w:space="0" w:color="auto"/>
                  </w:tcBorders>
                </w:tcPr>
                <w:p w14:paraId="3386CBE8"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lastRenderedPageBreak/>
                    <w:t>1</w:t>
                  </w:r>
                  <w:r w:rsidRPr="002374D9">
                    <w:rPr>
                      <w:rFonts w:eastAsiaTheme="minorEastAsia"/>
                      <w:szCs w:val="24"/>
                      <w:highlight w:val="yellow"/>
                      <w:lang w:eastAsia="zh-CN"/>
                    </w:rPr>
                    <w:t>2a. ENDC</w:t>
                  </w:r>
                </w:p>
                <w:p w14:paraId="5549607E"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2b. NR SA</w:t>
                  </w:r>
                </w:p>
              </w:tc>
              <w:tc>
                <w:tcPr>
                  <w:tcW w:w="3823" w:type="dxa"/>
                  <w:tcBorders>
                    <w:top w:val="single" w:sz="4" w:space="0" w:color="auto"/>
                    <w:left w:val="single" w:sz="4" w:space="0" w:color="auto"/>
                    <w:bottom w:val="single" w:sz="4" w:space="0" w:color="auto"/>
                    <w:right w:val="single" w:sz="4" w:space="0" w:color="auto"/>
                  </w:tcBorders>
                </w:tcPr>
                <w:p w14:paraId="7B079A1C"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CSI-RS based L1-RSRP measurement when DRX is used</w:t>
                  </w:r>
                </w:p>
              </w:tc>
              <w:tc>
                <w:tcPr>
                  <w:tcW w:w="2410" w:type="dxa"/>
                  <w:tcBorders>
                    <w:top w:val="single" w:sz="4" w:space="0" w:color="auto"/>
                    <w:left w:val="single" w:sz="4" w:space="0" w:color="auto"/>
                    <w:bottom w:val="single" w:sz="4" w:space="0" w:color="auto"/>
                    <w:right w:val="single" w:sz="4" w:space="0" w:color="auto"/>
                  </w:tcBorders>
                </w:tcPr>
                <w:p w14:paraId="6DB02A4B"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1A535E7C"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T</w:t>
                  </w:r>
                  <w:r w:rsidRPr="002374D9">
                    <w:rPr>
                      <w:rFonts w:eastAsiaTheme="minorEastAsia"/>
                      <w:szCs w:val="24"/>
                      <w:highlight w:val="yellow"/>
                      <w:vertAlign w:val="subscript"/>
                      <w:lang w:eastAsia="zh-CN"/>
                    </w:rPr>
                    <w:t>CSI-RS</w:t>
                  </w:r>
                  <w:r w:rsidRPr="002374D9">
                    <w:rPr>
                      <w:rFonts w:eastAsiaTheme="minorEastAsia"/>
                      <w:szCs w:val="24"/>
                      <w:highlight w:val="yellow"/>
                      <w:lang w:eastAsia="zh-CN"/>
                    </w:rPr>
                    <w:t xml:space="preserve"> = 20ms</w:t>
                  </w:r>
                </w:p>
              </w:tc>
            </w:tr>
          </w:tbl>
          <w:p w14:paraId="6C0BFCF4" w14:textId="77777777" w:rsidR="002822CA" w:rsidRDefault="002822CA" w:rsidP="0067128E">
            <w:pPr>
              <w:rPr>
                <w:rFonts w:eastAsia="Malgun Gothic"/>
                <w:b/>
                <w:u w:val="single"/>
                <w:lang w:eastAsia="ko-KR"/>
              </w:rPr>
            </w:pPr>
          </w:p>
          <w:p w14:paraId="2C89733B" w14:textId="77777777" w:rsidR="004A4D8F" w:rsidRDefault="004A4D8F" w:rsidP="004A4D8F">
            <w:pPr>
              <w:outlineLvl w:val="3"/>
              <w:rPr>
                <w:rFonts w:eastAsia="Malgun Gothic"/>
                <w:b/>
                <w:u w:val="single"/>
                <w:lang w:eastAsia="ko-KR"/>
              </w:rPr>
            </w:pPr>
            <w:r>
              <w:rPr>
                <w:b/>
                <w:u w:val="single"/>
                <w:lang w:eastAsia="ko-KR"/>
              </w:rPr>
              <w:t xml:space="preserve">Issue 2-2: </w:t>
            </w:r>
            <w:r>
              <w:rPr>
                <w:b/>
                <w:u w:val="single"/>
                <w:lang w:eastAsia="zh-CN"/>
              </w:rPr>
              <w:t>propagation condition</w:t>
            </w:r>
          </w:p>
          <w:p w14:paraId="54813064" w14:textId="77777777" w:rsidR="002822CA" w:rsidRPr="004A4D8F" w:rsidRDefault="004A4D8F" w:rsidP="0067128E">
            <w:pPr>
              <w:rPr>
                <w:rFonts w:eastAsiaTheme="minorEastAsia"/>
                <w:bCs/>
                <w:lang w:eastAsia="zh-CN"/>
              </w:rPr>
            </w:pPr>
            <w:r w:rsidRPr="004A4D8F">
              <w:rPr>
                <w:rFonts w:eastAsiaTheme="minorEastAsia"/>
                <w:bCs/>
                <w:lang w:eastAsia="zh-CN"/>
              </w:rPr>
              <w:t>All the companies are OK with the recommended WF.</w:t>
            </w:r>
          </w:p>
          <w:p w14:paraId="3B7A7C75" w14:textId="77777777" w:rsidR="004A4D8F" w:rsidRPr="002822CA" w:rsidRDefault="004A4D8F" w:rsidP="004A4D8F">
            <w:pPr>
              <w:rPr>
                <w:rFonts w:eastAsiaTheme="minorEastAsia"/>
                <w:b/>
                <w:bCs/>
                <w:i/>
                <w:color w:val="0070C0"/>
                <w:lang w:val="en-US" w:eastAsia="zh-CN"/>
              </w:rPr>
            </w:pPr>
            <w:r w:rsidRPr="002822CA">
              <w:rPr>
                <w:rFonts w:eastAsiaTheme="minorEastAsia" w:hint="eastAsia"/>
                <w:b/>
                <w:bCs/>
                <w:i/>
                <w:color w:val="0070C0"/>
                <w:highlight w:val="green"/>
                <w:lang w:val="en-US" w:eastAsia="zh-CN"/>
              </w:rPr>
              <w:t>Tentative agreements:</w:t>
            </w:r>
          </w:p>
          <w:p w14:paraId="5BD90E65" w14:textId="2A63AF82" w:rsidR="004A4D8F" w:rsidRPr="004A4D8F" w:rsidRDefault="004A4D8F" w:rsidP="0067128E">
            <w:pPr>
              <w:rPr>
                <w:rFonts w:eastAsiaTheme="minorEastAsia"/>
                <w:b/>
                <w:u w:val="single"/>
                <w:lang w:eastAsia="zh-CN"/>
              </w:rPr>
            </w:pPr>
            <w:r w:rsidRPr="002374D9">
              <w:rPr>
                <w:rFonts w:eastAsiaTheme="minorEastAsia"/>
                <w:i/>
                <w:color w:val="0070C0"/>
                <w:lang w:val="en-US" w:eastAsia="zh-CN"/>
              </w:rPr>
              <w:t>The propagation condition for the test cases of NR HST is AWGN/AWGN 1944 (15kHz SCS) and AWGN 3334(30kHz SCS) Hz</w:t>
            </w:r>
          </w:p>
        </w:tc>
      </w:tr>
    </w:tbl>
    <w:p w14:paraId="774B3400" w14:textId="77777777" w:rsidR="00FC1265" w:rsidRDefault="00FC1265">
      <w:pPr>
        <w:rPr>
          <w:i/>
          <w:color w:val="0070C0"/>
          <w:lang w:val="en-US" w:eastAsia="zh-CN"/>
        </w:rPr>
      </w:pPr>
    </w:p>
    <w:p w14:paraId="1B16D5D2" w14:textId="77777777" w:rsidR="00FC1265" w:rsidRDefault="00F87DB7">
      <w:pPr>
        <w:rPr>
          <w:i/>
          <w:color w:val="0070C0"/>
          <w:lang w:val="en-US" w:eastAsia="zh-CN"/>
        </w:rPr>
      </w:pPr>
      <w:r>
        <w:rPr>
          <w:rFonts w:hint="eastAsia"/>
          <w:i/>
          <w:color w:val="0070C0"/>
          <w:lang w:val="en-US" w:eastAsia="zh-CN"/>
        </w:rPr>
        <w:t xml:space="preserve">Suggestion on WF/LS assignment </w:t>
      </w:r>
    </w:p>
    <w:tbl>
      <w:tblPr>
        <w:tblStyle w:val="aff3"/>
        <w:tblW w:w="8881" w:type="dxa"/>
        <w:tblLayout w:type="fixed"/>
        <w:tblLook w:val="04A0" w:firstRow="1" w:lastRow="0" w:firstColumn="1" w:lastColumn="0" w:noHBand="0" w:noVBand="1"/>
      </w:tblPr>
      <w:tblGrid>
        <w:gridCol w:w="1395"/>
        <w:gridCol w:w="4554"/>
        <w:gridCol w:w="2932"/>
      </w:tblGrid>
      <w:tr w:rsidR="00FC1265" w14:paraId="4A6A127A" w14:textId="77777777">
        <w:trPr>
          <w:trHeight w:val="744"/>
        </w:trPr>
        <w:tc>
          <w:tcPr>
            <w:tcW w:w="1395" w:type="dxa"/>
          </w:tcPr>
          <w:p w14:paraId="56158978" w14:textId="77777777" w:rsidR="00FC1265" w:rsidRDefault="00FC1265">
            <w:pPr>
              <w:rPr>
                <w:rFonts w:eastAsiaTheme="minorEastAsia"/>
                <w:b/>
                <w:bCs/>
                <w:color w:val="0070C0"/>
                <w:lang w:val="en-US" w:eastAsia="zh-CN"/>
              </w:rPr>
            </w:pPr>
          </w:p>
        </w:tc>
        <w:tc>
          <w:tcPr>
            <w:tcW w:w="4554" w:type="dxa"/>
          </w:tcPr>
          <w:p w14:paraId="13479291"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BCE9393"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Assigned Company,</w:t>
            </w:r>
          </w:p>
          <w:p w14:paraId="7F005281"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WF or LS lead</w:t>
            </w:r>
          </w:p>
        </w:tc>
      </w:tr>
      <w:tr w:rsidR="00840282" w14:paraId="5C0B09DD" w14:textId="77777777">
        <w:trPr>
          <w:trHeight w:val="358"/>
        </w:trPr>
        <w:tc>
          <w:tcPr>
            <w:tcW w:w="1395" w:type="dxa"/>
          </w:tcPr>
          <w:p w14:paraId="6253B6A6" w14:textId="10E2CC34" w:rsidR="00840282" w:rsidRDefault="00840282" w:rsidP="0084028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7C09665" w14:textId="77777777" w:rsidR="00840282" w:rsidRDefault="00840282" w:rsidP="00840282">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requirements for NR HST </w:t>
            </w:r>
          </w:p>
          <w:p w14:paraId="4092E076" w14:textId="62568E7F" w:rsidR="00840282" w:rsidRDefault="00840282" w:rsidP="00840282">
            <w:pPr>
              <w:rPr>
                <w:rFonts w:eastAsiaTheme="minorEastAsia"/>
                <w:color w:val="0070C0"/>
                <w:lang w:val="en-US" w:eastAsia="zh-CN"/>
              </w:rPr>
            </w:pPr>
            <w:r w:rsidRPr="00161403">
              <w:rPr>
                <w:color w:val="0070C0"/>
                <w:lang w:val="en-US" w:eastAsia="zh-CN"/>
              </w:rPr>
              <w:t>A single WF will be used to cover all the topics, as previous meeting’s way of working</w:t>
            </w:r>
          </w:p>
        </w:tc>
        <w:tc>
          <w:tcPr>
            <w:tcW w:w="2932" w:type="dxa"/>
          </w:tcPr>
          <w:p w14:paraId="227E22D5" w14:textId="2DA59294" w:rsidR="00840282" w:rsidRDefault="00840282" w:rsidP="00840282">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r>
    </w:tbl>
    <w:p w14:paraId="2E863DE0" w14:textId="77777777" w:rsidR="00FC1265" w:rsidRDefault="00FC1265">
      <w:pPr>
        <w:rPr>
          <w:i/>
          <w:color w:val="0070C0"/>
          <w:lang w:val="en-US" w:eastAsia="zh-CN"/>
        </w:rPr>
      </w:pPr>
    </w:p>
    <w:p w14:paraId="6F008500" w14:textId="77777777" w:rsidR="00FC1265" w:rsidRDefault="00F87DB7">
      <w:pPr>
        <w:pStyle w:val="3"/>
        <w:rPr>
          <w:sz w:val="24"/>
          <w:szCs w:val="16"/>
        </w:rPr>
      </w:pPr>
      <w:r>
        <w:rPr>
          <w:sz w:val="24"/>
          <w:szCs w:val="16"/>
        </w:rPr>
        <w:t>CRs/TPs</w:t>
      </w:r>
    </w:p>
    <w:p w14:paraId="01FB4DE9" w14:textId="77777777" w:rsidR="00FC1265" w:rsidRDefault="00F87DB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f3"/>
        <w:tblW w:w="9631" w:type="dxa"/>
        <w:tblLayout w:type="fixed"/>
        <w:tblLook w:val="04A0" w:firstRow="1" w:lastRow="0" w:firstColumn="1" w:lastColumn="0" w:noHBand="0" w:noVBand="1"/>
      </w:tblPr>
      <w:tblGrid>
        <w:gridCol w:w="1231"/>
        <w:gridCol w:w="8400"/>
      </w:tblGrid>
      <w:tr w:rsidR="00FC1265" w14:paraId="728B2996" w14:textId="77777777">
        <w:tc>
          <w:tcPr>
            <w:tcW w:w="1231" w:type="dxa"/>
          </w:tcPr>
          <w:p w14:paraId="20E88F54" w14:textId="77777777" w:rsidR="00FC1265" w:rsidRDefault="00F87DB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4CF5F64" w14:textId="77777777" w:rsidR="00FC1265" w:rsidRDefault="00F87DB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1265" w14:paraId="44B8808E" w14:textId="77777777">
        <w:tc>
          <w:tcPr>
            <w:tcW w:w="1231" w:type="dxa"/>
          </w:tcPr>
          <w:p w14:paraId="56F94F2D" w14:textId="77777777" w:rsidR="00072A06" w:rsidRDefault="00B41BAC" w:rsidP="00072A06">
            <w:pPr>
              <w:spacing w:after="0"/>
              <w:rPr>
                <w:rFonts w:ascii="Arial" w:hAnsi="Arial" w:cs="Arial"/>
                <w:b/>
                <w:bCs/>
                <w:color w:val="0000FF"/>
                <w:sz w:val="16"/>
                <w:szCs w:val="16"/>
                <w:u w:val="single"/>
                <w:lang w:eastAsia="zh-CN"/>
              </w:rPr>
            </w:pPr>
            <w:hyperlink r:id="rId52" w:history="1">
              <w:r w:rsidR="00072A06">
                <w:rPr>
                  <w:rStyle w:val="aff0"/>
                  <w:rFonts w:ascii="Arial" w:hAnsi="Arial" w:cs="Arial"/>
                  <w:b/>
                  <w:bCs/>
                  <w:sz w:val="16"/>
                  <w:szCs w:val="16"/>
                </w:rPr>
                <w:t>R4-2011118</w:t>
              </w:r>
            </w:hyperlink>
          </w:p>
          <w:p w14:paraId="5FC74A6A" w14:textId="0B705A1F" w:rsidR="00FC1265" w:rsidRDefault="00072A06">
            <w:pPr>
              <w:rPr>
                <w:rFonts w:eastAsiaTheme="minorEastAsia"/>
                <w:color w:val="0070C0"/>
                <w:lang w:val="en-US" w:eastAsia="zh-CN"/>
              </w:rPr>
            </w:pPr>
            <w:r w:rsidRPr="00072A06">
              <w:rPr>
                <w:rFonts w:ascii="Arial" w:eastAsiaTheme="minorEastAsia" w:hAnsi="Arial" w:cs="Arial" w:hint="eastAsia"/>
                <w:b/>
                <w:color w:val="0000FF"/>
                <w:sz w:val="16"/>
                <w:szCs w:val="16"/>
                <w:u w:val="single"/>
                <w:lang w:eastAsia="zh-CN"/>
              </w:rPr>
              <w:t>(</w:t>
            </w:r>
            <w:r w:rsidRPr="00072A06">
              <w:rPr>
                <w:rFonts w:ascii="Arial" w:eastAsiaTheme="minorEastAsia" w:hAnsi="Arial" w:cs="Arial"/>
                <w:b/>
                <w:color w:val="0000FF"/>
                <w:sz w:val="16"/>
                <w:szCs w:val="16"/>
                <w:u w:val="single"/>
                <w:lang w:eastAsia="zh-CN"/>
              </w:rPr>
              <w:t xml:space="preserve">Huawei, </w:t>
            </w:r>
            <w:proofErr w:type="spellStart"/>
            <w:r w:rsidRPr="00072A06">
              <w:rPr>
                <w:rFonts w:ascii="Arial" w:eastAsiaTheme="minorEastAsia" w:hAnsi="Arial" w:cs="Arial"/>
                <w:b/>
                <w:color w:val="0000FF"/>
                <w:sz w:val="16"/>
                <w:szCs w:val="16"/>
                <w:u w:val="single"/>
                <w:lang w:eastAsia="zh-CN"/>
              </w:rPr>
              <w:t>Hisilicon</w:t>
            </w:r>
            <w:proofErr w:type="spellEnd"/>
            <w:r w:rsidRPr="00072A06">
              <w:rPr>
                <w:rFonts w:ascii="Arial" w:eastAsiaTheme="minorEastAsia" w:hAnsi="Arial" w:cs="Arial"/>
                <w:b/>
                <w:color w:val="0000FF"/>
                <w:sz w:val="16"/>
                <w:szCs w:val="16"/>
                <w:u w:val="single"/>
                <w:lang w:eastAsia="zh-CN"/>
              </w:rPr>
              <w:t>)</w:t>
            </w:r>
          </w:p>
        </w:tc>
        <w:tc>
          <w:tcPr>
            <w:tcW w:w="8400" w:type="dxa"/>
          </w:tcPr>
          <w:p w14:paraId="15281766" w14:textId="3CA223B3" w:rsidR="00FC1265" w:rsidRDefault="00613DB3">
            <w:pPr>
              <w:rPr>
                <w:rFonts w:eastAsiaTheme="minorEastAsia"/>
                <w:i/>
                <w:color w:val="0070C0"/>
                <w:lang w:val="en-US" w:eastAsia="zh-CN"/>
              </w:rPr>
            </w:pPr>
            <w:r>
              <w:rPr>
                <w:rFonts w:eastAsiaTheme="minorEastAsia"/>
                <w:i/>
                <w:color w:val="0070C0"/>
                <w:lang w:val="en-US" w:eastAsia="zh-CN"/>
              </w:rPr>
              <w:t>Return to.</w:t>
            </w:r>
          </w:p>
          <w:p w14:paraId="7B7EA623" w14:textId="334053AF" w:rsidR="00613DB3" w:rsidRDefault="00613DB3">
            <w:pPr>
              <w:rPr>
                <w:rFonts w:eastAsiaTheme="minorEastAsia"/>
                <w:color w:val="0070C0"/>
                <w:lang w:val="en-US" w:eastAsia="zh-CN"/>
              </w:rPr>
            </w:pPr>
            <w:r>
              <w:rPr>
                <w:rFonts w:eastAsiaTheme="minorEastAsia"/>
                <w:i/>
                <w:color w:val="0070C0"/>
                <w:lang w:val="en-US" w:eastAsia="zh-CN"/>
              </w:rPr>
              <w:t xml:space="preserve">This CR is related to the open issues. In </w:t>
            </w:r>
            <w:r w:rsidRPr="00613DB3">
              <w:rPr>
                <w:rFonts w:eastAsiaTheme="minorEastAsia"/>
                <w:i/>
                <w:color w:val="0070C0"/>
                <w:lang w:val="en-US" w:eastAsia="zh-CN"/>
              </w:rPr>
              <w:t>1st round</w:t>
            </w:r>
            <w:r>
              <w:rPr>
                <w:rFonts w:eastAsiaTheme="minorEastAsia"/>
                <w:i/>
                <w:color w:val="0070C0"/>
                <w:lang w:val="en-US" w:eastAsia="zh-CN"/>
              </w:rPr>
              <w:t>, f</w:t>
            </w:r>
            <w:r w:rsidRPr="00613DB3">
              <w:rPr>
                <w:rFonts w:eastAsiaTheme="minorEastAsia"/>
                <w:i/>
                <w:color w:val="0070C0"/>
                <w:lang w:val="en-US" w:eastAsia="zh-CN"/>
              </w:rPr>
              <w:t>or performance part, companies are encouraged to focus on the discussion on open issues.</w:t>
            </w:r>
            <w:r>
              <w:rPr>
                <w:rFonts w:eastAsiaTheme="minorEastAsia"/>
                <w:i/>
                <w:color w:val="0070C0"/>
                <w:lang w:val="en-US" w:eastAsia="zh-CN"/>
              </w:rPr>
              <w:t xml:space="preserve"> Companies’ comments on this CR will be collected in the 2nd round.</w:t>
            </w:r>
          </w:p>
        </w:tc>
      </w:tr>
      <w:tr w:rsidR="00613DB3" w14:paraId="41EAFDBD" w14:textId="77777777">
        <w:tc>
          <w:tcPr>
            <w:tcW w:w="1231" w:type="dxa"/>
          </w:tcPr>
          <w:p w14:paraId="6EDEB3F7" w14:textId="77777777" w:rsidR="00613DB3" w:rsidRDefault="00B41BAC" w:rsidP="00613DB3">
            <w:pPr>
              <w:spacing w:after="0"/>
              <w:rPr>
                <w:rFonts w:ascii="Arial" w:hAnsi="Arial" w:cs="Arial"/>
                <w:b/>
                <w:bCs/>
                <w:color w:val="0000FF"/>
                <w:sz w:val="16"/>
                <w:szCs w:val="16"/>
                <w:u w:val="single"/>
                <w:lang w:eastAsia="zh-CN"/>
              </w:rPr>
            </w:pPr>
            <w:hyperlink r:id="rId53" w:history="1">
              <w:r w:rsidR="00613DB3">
                <w:rPr>
                  <w:rStyle w:val="aff0"/>
                  <w:rFonts w:ascii="Arial" w:hAnsi="Arial" w:cs="Arial"/>
                  <w:b/>
                  <w:bCs/>
                  <w:sz w:val="16"/>
                  <w:szCs w:val="16"/>
                </w:rPr>
                <w:t>R4-2011377</w:t>
              </w:r>
            </w:hyperlink>
          </w:p>
          <w:p w14:paraId="140AF324" w14:textId="43466D28" w:rsidR="00613DB3" w:rsidRPr="00613DB3" w:rsidRDefault="00613DB3" w:rsidP="00072A06">
            <w:pPr>
              <w:spacing w:after="0"/>
              <w:rPr>
                <w:rFonts w:ascii="Arial" w:eastAsiaTheme="minorEastAsia" w:hAnsi="Arial" w:cs="Arial"/>
                <w:b/>
                <w:bCs/>
                <w:color w:val="0000FF"/>
                <w:sz w:val="16"/>
                <w:szCs w:val="16"/>
                <w:u w:val="single"/>
                <w:lang w:eastAsia="zh-CN"/>
              </w:rPr>
            </w:pPr>
            <w:r w:rsidRPr="00613DB3">
              <w:rPr>
                <w:rStyle w:val="aff0"/>
                <w:rFonts w:hint="eastAsia"/>
              </w:rPr>
              <w:t>(</w:t>
            </w:r>
            <w:r w:rsidRPr="00613DB3">
              <w:rPr>
                <w:rStyle w:val="aff0"/>
                <w:rFonts w:ascii="Arial" w:hAnsi="Arial" w:cs="Arial"/>
                <w:b/>
                <w:bCs/>
                <w:sz w:val="16"/>
                <w:szCs w:val="16"/>
              </w:rPr>
              <w:t>Qualcomm, Inc.)</w:t>
            </w:r>
          </w:p>
        </w:tc>
        <w:tc>
          <w:tcPr>
            <w:tcW w:w="8400" w:type="dxa"/>
          </w:tcPr>
          <w:p w14:paraId="371A6402" w14:textId="77777777" w:rsidR="005E1CC8" w:rsidRDefault="005E1CC8" w:rsidP="005E1CC8">
            <w:pPr>
              <w:rPr>
                <w:rFonts w:eastAsiaTheme="minorEastAsia"/>
                <w:i/>
                <w:color w:val="0070C0"/>
                <w:lang w:val="en-US" w:eastAsia="zh-CN"/>
              </w:rPr>
            </w:pPr>
            <w:r>
              <w:rPr>
                <w:rFonts w:eastAsiaTheme="minorEastAsia"/>
                <w:i/>
                <w:color w:val="0070C0"/>
                <w:lang w:val="en-US" w:eastAsia="zh-CN"/>
              </w:rPr>
              <w:t>Return to.</w:t>
            </w:r>
          </w:p>
          <w:p w14:paraId="031E713E" w14:textId="58CA1097" w:rsidR="00613DB3" w:rsidRDefault="005E1CC8" w:rsidP="005E1CC8">
            <w:pPr>
              <w:rPr>
                <w:rFonts w:eastAsiaTheme="minorEastAsia"/>
                <w:i/>
                <w:color w:val="0070C0"/>
                <w:lang w:val="en-US" w:eastAsia="zh-CN"/>
              </w:rPr>
            </w:pPr>
            <w:r>
              <w:rPr>
                <w:rFonts w:eastAsiaTheme="minorEastAsia"/>
                <w:i/>
                <w:color w:val="0070C0"/>
                <w:lang w:val="en-US" w:eastAsia="zh-CN"/>
              </w:rPr>
              <w:t xml:space="preserve">This draft CR is related to the open issues. In </w:t>
            </w:r>
            <w:r w:rsidRPr="00613DB3">
              <w:rPr>
                <w:rFonts w:eastAsiaTheme="minorEastAsia"/>
                <w:i/>
                <w:color w:val="0070C0"/>
                <w:lang w:val="en-US" w:eastAsia="zh-CN"/>
              </w:rPr>
              <w:t>1st round</w:t>
            </w:r>
            <w:r>
              <w:rPr>
                <w:rFonts w:eastAsiaTheme="minorEastAsia"/>
                <w:i/>
                <w:color w:val="0070C0"/>
                <w:lang w:val="en-US" w:eastAsia="zh-CN"/>
              </w:rPr>
              <w:t>, f</w:t>
            </w:r>
            <w:r w:rsidRPr="00613DB3">
              <w:rPr>
                <w:rFonts w:eastAsiaTheme="minorEastAsia"/>
                <w:i/>
                <w:color w:val="0070C0"/>
                <w:lang w:val="en-US" w:eastAsia="zh-CN"/>
              </w:rPr>
              <w:t>or performance part, companies are encouraged to focus on the discussion on open issues.</w:t>
            </w:r>
            <w:r>
              <w:rPr>
                <w:rFonts w:eastAsiaTheme="minorEastAsia"/>
                <w:i/>
                <w:color w:val="0070C0"/>
                <w:lang w:val="en-US" w:eastAsia="zh-CN"/>
              </w:rPr>
              <w:t xml:space="preserve"> Companies’ comments on this draft CR will be collected in the 2nd round.</w:t>
            </w:r>
          </w:p>
        </w:tc>
      </w:tr>
    </w:tbl>
    <w:p w14:paraId="75289A87" w14:textId="77777777" w:rsidR="00FC1265" w:rsidRDefault="00FC1265">
      <w:pPr>
        <w:rPr>
          <w:color w:val="0070C0"/>
          <w:lang w:val="en-US" w:eastAsia="zh-CN"/>
        </w:rPr>
      </w:pPr>
    </w:p>
    <w:p w14:paraId="31BD302B" w14:textId="77777777" w:rsidR="00FC1265" w:rsidRDefault="00F87DB7">
      <w:pPr>
        <w:pStyle w:val="2"/>
      </w:pPr>
      <w:r>
        <w:rPr>
          <w:rFonts w:hint="eastAsia"/>
        </w:rPr>
        <w:lastRenderedPageBreak/>
        <w:t>Discussion on 2nd round</w:t>
      </w:r>
      <w:r>
        <w:t xml:space="preserve"> (if applicable)</w:t>
      </w:r>
    </w:p>
    <w:p w14:paraId="46375D28" w14:textId="77777777" w:rsidR="000C11B1" w:rsidRDefault="000C11B1" w:rsidP="000C11B1">
      <w:pPr>
        <w:pStyle w:val="3"/>
        <w:rPr>
          <w:sz w:val="24"/>
          <w:szCs w:val="16"/>
        </w:rPr>
      </w:pPr>
      <w:r w:rsidRPr="002B3881">
        <w:rPr>
          <w:sz w:val="24"/>
          <w:szCs w:val="16"/>
        </w:rPr>
        <w:t>Open issues</w:t>
      </w:r>
      <w:r w:rsidRPr="002B3881">
        <w:rPr>
          <w:rFonts w:hint="eastAsia"/>
          <w:sz w:val="24"/>
          <w:szCs w:val="16"/>
        </w:rPr>
        <w:t xml:space="preserve"> for 2nd round</w:t>
      </w:r>
      <w:r w:rsidRPr="002B3881">
        <w:rPr>
          <w:sz w:val="24"/>
          <w:szCs w:val="16"/>
        </w:rPr>
        <w:t xml:space="preserve"> </w:t>
      </w:r>
    </w:p>
    <w:p w14:paraId="165246DB" w14:textId="6EE3F5CF" w:rsidR="005A47C4" w:rsidRPr="00510E5A" w:rsidRDefault="005A47C4" w:rsidP="00510E5A">
      <w:pPr>
        <w:pStyle w:val="4"/>
      </w:pPr>
      <w:r w:rsidRPr="00510E5A">
        <w:t xml:space="preserve">Issue 2-1: RSRP </w:t>
      </w:r>
      <w:r w:rsidRPr="00510E5A">
        <w:rPr>
          <w:rFonts w:hint="eastAsia"/>
        </w:rPr>
        <w:t>&amp;</w:t>
      </w:r>
      <w:r w:rsidRPr="00510E5A">
        <w:t xml:space="preserve"> RSRQ</w:t>
      </w:r>
    </w:p>
    <w:p w14:paraId="3FDD88FE" w14:textId="39C7262A" w:rsidR="005A47C4" w:rsidRPr="005A47C4" w:rsidRDefault="005A47C4" w:rsidP="00B32541">
      <w:pPr>
        <w:rPr>
          <w:u w:val="single"/>
          <w:lang w:val="sv-SE" w:eastAsia="zh-CN"/>
        </w:rPr>
      </w:pPr>
      <w:r>
        <w:rPr>
          <w:u w:val="single"/>
          <w:lang w:val="sv-SE" w:eastAsia="zh-CN"/>
        </w:rPr>
        <w:t>There i</w:t>
      </w:r>
      <w:r w:rsidR="004A3BE8">
        <w:rPr>
          <w:u w:val="single"/>
          <w:lang w:val="sv-SE" w:eastAsia="zh-CN"/>
        </w:rPr>
        <w:t>s</w:t>
      </w:r>
      <w:r>
        <w:rPr>
          <w:u w:val="single"/>
          <w:lang w:val="sv-SE" w:eastAsia="zh-CN"/>
        </w:rPr>
        <w:t xml:space="preserve"> no decision on the measurement accuracy of RSRP and RSRQ for high speed scenario. </w:t>
      </w:r>
      <w:r w:rsidR="004A3BE8">
        <w:rPr>
          <w:u w:val="single"/>
          <w:lang w:val="sv-SE" w:eastAsia="zh-CN"/>
        </w:rPr>
        <w:t xml:space="preserve">Based on previous discussion, it seems that Rel-15 measurement accuracy of RSRP and RSRQ can be reused. </w:t>
      </w:r>
      <w:r>
        <w:rPr>
          <w:u w:val="single"/>
          <w:lang w:val="sv-SE" w:eastAsia="zh-CN"/>
        </w:rPr>
        <w:t xml:space="preserve">Companies are encouraged to check </w:t>
      </w:r>
      <w:r w:rsidR="007B4805">
        <w:rPr>
          <w:u w:val="single"/>
          <w:lang w:val="sv-SE" w:eastAsia="zh-CN"/>
        </w:rPr>
        <w:t xml:space="preserve">on </w:t>
      </w:r>
      <w:r w:rsidR="004A584F">
        <w:rPr>
          <w:u w:val="single"/>
          <w:lang w:val="sv-SE" w:eastAsia="zh-CN"/>
        </w:rPr>
        <w:t>this</w:t>
      </w:r>
      <w:r>
        <w:rPr>
          <w:u w:val="single"/>
          <w:lang w:val="sv-SE" w:eastAsia="zh-CN"/>
        </w:rPr>
        <w:t>.</w:t>
      </w:r>
    </w:p>
    <w:p w14:paraId="74C58CDA" w14:textId="77777777" w:rsidR="005A47C4" w:rsidRDefault="005A47C4" w:rsidP="005A47C4">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73CDE6" w14:textId="1EE57F61" w:rsidR="005A47C4" w:rsidRPr="005A47C4" w:rsidRDefault="005A47C4" w:rsidP="005A47C4">
      <w:pPr>
        <w:pStyle w:val="aff6"/>
        <w:numPr>
          <w:ilvl w:val="1"/>
          <w:numId w:val="6"/>
        </w:numPr>
        <w:overflowPunct/>
        <w:autoSpaceDE/>
        <w:autoSpaceDN/>
        <w:adjustRightInd/>
        <w:spacing w:after="120"/>
        <w:ind w:left="1440" w:firstLineChars="0"/>
        <w:textAlignment w:val="auto"/>
        <w:rPr>
          <w:rFonts w:eastAsiaTheme="minorEastAsia"/>
          <w:color w:val="0070C0"/>
          <w:szCs w:val="24"/>
          <w:lang w:eastAsia="zh-CN"/>
        </w:rPr>
      </w:pPr>
      <w:r w:rsidRPr="005A47C4">
        <w:rPr>
          <w:rFonts w:eastAsiaTheme="minorEastAsia"/>
          <w:color w:val="0070C0"/>
          <w:szCs w:val="24"/>
          <w:lang w:eastAsia="zh-CN"/>
        </w:rPr>
        <w:t>Rel-15 measurement accuracy of RSRP and RSRQ are reused for high speed scenario.</w:t>
      </w:r>
    </w:p>
    <w:p w14:paraId="2E784425" w14:textId="77777777" w:rsidR="004A3BE8" w:rsidRDefault="004A3BE8" w:rsidP="00B32541">
      <w:pPr>
        <w:rPr>
          <w:b/>
          <w:u w:val="single"/>
          <w:lang w:eastAsia="ko-KR"/>
        </w:rPr>
      </w:pPr>
    </w:p>
    <w:p w14:paraId="420A7CB3" w14:textId="21858DE6" w:rsidR="005A47C4" w:rsidRPr="00510E5A" w:rsidRDefault="004A3BE8" w:rsidP="00510E5A">
      <w:pPr>
        <w:pStyle w:val="4"/>
      </w:pPr>
      <w:r w:rsidRPr="00510E5A">
        <w:t>Issue 2-2: test case list</w:t>
      </w:r>
    </w:p>
    <w:tbl>
      <w:tblPr>
        <w:tblStyle w:val="aff3"/>
        <w:tblW w:w="0" w:type="auto"/>
        <w:tblLook w:val="04A0" w:firstRow="1" w:lastRow="0" w:firstColumn="1" w:lastColumn="0" w:noHBand="0" w:noVBand="1"/>
      </w:tblPr>
      <w:tblGrid>
        <w:gridCol w:w="9631"/>
      </w:tblGrid>
      <w:tr w:rsidR="00A545D4" w14:paraId="755789BC" w14:textId="77777777" w:rsidTr="00A545D4">
        <w:tc>
          <w:tcPr>
            <w:tcW w:w="9631" w:type="dxa"/>
          </w:tcPr>
          <w:p w14:paraId="3A4BF339" w14:textId="77777777" w:rsidR="00A545D4" w:rsidRDefault="00A545D4" w:rsidP="00A545D4">
            <w:pPr>
              <w:rPr>
                <w:b/>
                <w:bCs/>
                <w:i/>
                <w:iCs/>
                <w:u w:val="single"/>
                <w:lang w:val="sv-SE" w:eastAsia="zh-CN"/>
              </w:rPr>
            </w:pPr>
            <w:r>
              <w:rPr>
                <w:rFonts w:hint="eastAsia"/>
                <w:b/>
                <w:bCs/>
                <w:i/>
                <w:iCs/>
                <w:u w:val="single"/>
                <w:lang w:val="sv-SE" w:eastAsia="zh-CN"/>
              </w:rPr>
              <w:t>B</w:t>
            </w:r>
            <w:r>
              <w:rPr>
                <w:b/>
                <w:bCs/>
                <w:i/>
                <w:iCs/>
                <w:u w:val="single"/>
                <w:lang w:val="sv-SE" w:eastAsia="zh-CN"/>
              </w:rPr>
              <w:t>ackground:</w:t>
            </w:r>
          </w:p>
          <w:p w14:paraId="142ED4D9" w14:textId="2E0E5959" w:rsidR="00A545D4" w:rsidRPr="004A4D8F" w:rsidRDefault="00A545D4" w:rsidP="00A545D4">
            <w:pPr>
              <w:rPr>
                <w:rFonts w:eastAsiaTheme="minorEastAsia"/>
                <w:i/>
                <w:color w:val="0070C0"/>
                <w:lang w:val="en-US" w:eastAsia="zh-CN"/>
              </w:rPr>
            </w:pPr>
            <w:r w:rsidRPr="004A4D8F">
              <w:rPr>
                <w:rFonts w:eastAsiaTheme="minorEastAsia"/>
                <w:i/>
                <w:color w:val="0070C0"/>
                <w:lang w:val="en-US" w:eastAsia="zh-CN"/>
              </w:rPr>
              <w:t>Test case #1, 6, 7, 8</w:t>
            </w:r>
            <w:r>
              <w:rPr>
                <w:rFonts w:eastAsiaTheme="minorEastAsia"/>
                <w:i/>
                <w:color w:val="0070C0"/>
                <w:lang w:val="en-US" w:eastAsia="zh-CN"/>
              </w:rPr>
              <w:t xml:space="preserve">, </w:t>
            </w:r>
            <w:r w:rsidRPr="004A4D8F">
              <w:rPr>
                <w:rFonts w:eastAsiaTheme="minorEastAsia"/>
                <w:i/>
                <w:color w:val="0070C0"/>
                <w:lang w:val="en-US" w:eastAsia="zh-CN"/>
              </w:rPr>
              <w:t>which are highlighted in green</w:t>
            </w:r>
            <w:r>
              <w:rPr>
                <w:rFonts w:eastAsiaTheme="minorEastAsia"/>
                <w:i/>
                <w:color w:val="0070C0"/>
                <w:lang w:val="en-US" w:eastAsia="zh-CN"/>
              </w:rPr>
              <w:t xml:space="preserve">, </w:t>
            </w:r>
            <w:r w:rsidRPr="004A4D8F">
              <w:rPr>
                <w:rFonts w:eastAsiaTheme="minorEastAsia"/>
                <w:i/>
                <w:color w:val="0070C0"/>
                <w:lang w:val="en-US" w:eastAsia="zh-CN"/>
              </w:rPr>
              <w:t>are agree</w:t>
            </w:r>
            <w:r>
              <w:rPr>
                <w:rFonts w:eastAsiaTheme="minorEastAsia"/>
                <w:i/>
                <w:color w:val="0070C0"/>
                <w:lang w:val="en-US" w:eastAsia="zh-CN"/>
              </w:rPr>
              <w:t>d in 1</w:t>
            </w:r>
            <w:r w:rsidRPr="00A545D4">
              <w:rPr>
                <w:rFonts w:eastAsiaTheme="minorEastAsia"/>
                <w:i/>
                <w:color w:val="0070C0"/>
                <w:vertAlign w:val="superscript"/>
                <w:lang w:val="en-US" w:eastAsia="zh-CN"/>
              </w:rPr>
              <w:t>st</w:t>
            </w:r>
            <w:r>
              <w:rPr>
                <w:rFonts w:eastAsiaTheme="minorEastAsia"/>
                <w:i/>
                <w:color w:val="0070C0"/>
                <w:lang w:val="en-US" w:eastAsia="zh-CN"/>
              </w:rPr>
              <w:t xml:space="preserve"> round</w:t>
            </w:r>
            <w:r w:rsidRPr="004A4D8F">
              <w:rPr>
                <w:rFonts w:eastAsiaTheme="minorEastAsia"/>
                <w:i/>
                <w:color w:val="0070C0"/>
                <w:lang w:val="en-US" w:eastAsia="zh-CN"/>
              </w:rPr>
              <w:t>. For other test cases, which are highlighted in yellow,</w:t>
            </w:r>
            <w:r>
              <w:rPr>
                <w:rFonts w:eastAsiaTheme="minorEastAsia"/>
                <w:i/>
                <w:color w:val="0070C0"/>
                <w:lang w:val="en-US" w:eastAsia="zh-CN"/>
              </w:rPr>
              <w:t xml:space="preserve"> will be</w:t>
            </w:r>
            <w:r w:rsidRPr="004A4D8F">
              <w:rPr>
                <w:rFonts w:eastAsiaTheme="minorEastAsia"/>
                <w:i/>
                <w:color w:val="0070C0"/>
                <w:lang w:val="en-US" w:eastAsia="zh-CN"/>
              </w:rPr>
              <w:t xml:space="preserve"> further discuss</w:t>
            </w:r>
            <w:r>
              <w:rPr>
                <w:rFonts w:eastAsiaTheme="minorEastAsia"/>
                <w:i/>
                <w:color w:val="0070C0"/>
                <w:lang w:val="en-US" w:eastAsia="zh-CN"/>
              </w:rPr>
              <w:t>ed</w:t>
            </w:r>
            <w:r w:rsidRPr="004A4D8F">
              <w:rPr>
                <w:rFonts w:eastAsiaTheme="minorEastAsia"/>
                <w:i/>
                <w:color w:val="0070C0"/>
                <w:lang w:val="en-US" w:eastAsia="zh-CN"/>
              </w:rPr>
              <w:t xml:space="preserve"> in 2nd round.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3823"/>
              <w:gridCol w:w="2410"/>
            </w:tblGrid>
            <w:tr w:rsidR="00A545D4" w:rsidRPr="002374D9" w14:paraId="252C756A"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78C64685" w14:textId="77777777" w:rsidR="00A545D4" w:rsidRPr="002374D9" w:rsidRDefault="00A545D4" w:rsidP="00A545D4">
                  <w:pPr>
                    <w:tabs>
                      <w:tab w:val="left" w:pos="1134"/>
                    </w:tabs>
                    <w:spacing w:line="240" w:lineRule="exact"/>
                    <w:jc w:val="center"/>
                    <w:rPr>
                      <w:rFonts w:eastAsiaTheme="minorEastAsia"/>
                      <w:szCs w:val="24"/>
                      <w:lang w:eastAsia="zh-CN"/>
                    </w:rPr>
                  </w:pPr>
                  <w:r w:rsidRPr="002374D9">
                    <w:rPr>
                      <w:rFonts w:eastAsiaTheme="minorEastAsia"/>
                      <w:szCs w:val="24"/>
                      <w:lang w:eastAsia="zh-CN"/>
                    </w:rPr>
                    <w:t>Test scenario</w:t>
                  </w:r>
                </w:p>
              </w:tc>
              <w:tc>
                <w:tcPr>
                  <w:tcW w:w="3823" w:type="dxa"/>
                  <w:tcBorders>
                    <w:top w:val="single" w:sz="4" w:space="0" w:color="auto"/>
                    <w:left w:val="single" w:sz="4" w:space="0" w:color="auto"/>
                    <w:bottom w:val="single" w:sz="4" w:space="0" w:color="auto"/>
                    <w:right w:val="single" w:sz="4" w:space="0" w:color="auto"/>
                  </w:tcBorders>
                </w:tcPr>
                <w:p w14:paraId="698C4F54" w14:textId="77777777" w:rsidR="00A545D4" w:rsidRPr="002374D9" w:rsidRDefault="00A545D4" w:rsidP="00A545D4">
                  <w:pPr>
                    <w:tabs>
                      <w:tab w:val="left" w:pos="1134"/>
                    </w:tabs>
                    <w:spacing w:line="240" w:lineRule="exact"/>
                    <w:jc w:val="center"/>
                    <w:rPr>
                      <w:rFonts w:eastAsiaTheme="minorEastAsia"/>
                      <w:szCs w:val="24"/>
                      <w:lang w:eastAsia="zh-CN"/>
                    </w:rPr>
                  </w:pPr>
                  <w:r w:rsidRPr="002374D9">
                    <w:rPr>
                      <w:rFonts w:eastAsiaTheme="minorEastAsia"/>
                      <w:szCs w:val="24"/>
                      <w:lang w:eastAsia="zh-CN"/>
                    </w:rPr>
                    <w:t xml:space="preserve">Test cases </w:t>
                  </w:r>
                </w:p>
              </w:tc>
              <w:tc>
                <w:tcPr>
                  <w:tcW w:w="2410" w:type="dxa"/>
                  <w:tcBorders>
                    <w:top w:val="single" w:sz="4" w:space="0" w:color="auto"/>
                    <w:left w:val="single" w:sz="4" w:space="0" w:color="auto"/>
                    <w:bottom w:val="single" w:sz="4" w:space="0" w:color="auto"/>
                    <w:right w:val="single" w:sz="4" w:space="0" w:color="auto"/>
                  </w:tcBorders>
                </w:tcPr>
                <w:p w14:paraId="46CC42D3" w14:textId="77777777" w:rsidR="00A545D4" w:rsidRPr="002374D9" w:rsidRDefault="00A545D4" w:rsidP="00A545D4">
                  <w:pPr>
                    <w:tabs>
                      <w:tab w:val="left" w:pos="1134"/>
                    </w:tabs>
                    <w:spacing w:line="240" w:lineRule="exact"/>
                    <w:jc w:val="center"/>
                    <w:rPr>
                      <w:rFonts w:eastAsiaTheme="minorEastAsia"/>
                      <w:szCs w:val="24"/>
                      <w:lang w:eastAsia="zh-CN"/>
                    </w:rPr>
                  </w:pPr>
                  <w:r w:rsidRPr="002374D9">
                    <w:rPr>
                      <w:rFonts w:eastAsiaTheme="minorEastAsia"/>
                      <w:szCs w:val="24"/>
                      <w:lang w:eastAsia="zh-CN"/>
                    </w:rPr>
                    <w:t>Test parameters</w:t>
                  </w:r>
                </w:p>
              </w:tc>
            </w:tr>
            <w:tr w:rsidR="00A545D4" w:rsidRPr="002374D9" w14:paraId="42CEAD01"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35A13867" w14:textId="77777777" w:rsidR="00A545D4" w:rsidRPr="002374D9" w:rsidRDefault="00A545D4" w:rsidP="00A545D4">
                  <w:pPr>
                    <w:rPr>
                      <w:rFonts w:eastAsiaTheme="minorEastAsia"/>
                      <w:szCs w:val="24"/>
                      <w:highlight w:val="green"/>
                      <w:lang w:eastAsia="zh-CN"/>
                    </w:rPr>
                  </w:pPr>
                  <w:r w:rsidRPr="002374D9">
                    <w:rPr>
                      <w:rFonts w:eastAsiaTheme="minorEastAsia"/>
                      <w:szCs w:val="24"/>
                      <w:highlight w:val="green"/>
                      <w:lang w:eastAsia="zh-CN"/>
                    </w:rPr>
                    <w:t>1. NR SA</w:t>
                  </w:r>
                </w:p>
              </w:tc>
              <w:tc>
                <w:tcPr>
                  <w:tcW w:w="3823" w:type="dxa"/>
                  <w:tcBorders>
                    <w:top w:val="single" w:sz="4" w:space="0" w:color="auto"/>
                    <w:left w:val="single" w:sz="4" w:space="0" w:color="auto"/>
                    <w:bottom w:val="single" w:sz="4" w:space="0" w:color="auto"/>
                    <w:right w:val="single" w:sz="4" w:space="0" w:color="auto"/>
                  </w:tcBorders>
                </w:tcPr>
                <w:p w14:paraId="04FD998B" w14:textId="77777777" w:rsidR="00A545D4" w:rsidRPr="002374D9" w:rsidRDefault="00A545D4" w:rsidP="00A545D4">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 xml:space="preserve">NR-NR intra-frequency reselection for FR1 </w:t>
                  </w:r>
                </w:p>
              </w:tc>
              <w:tc>
                <w:tcPr>
                  <w:tcW w:w="2410" w:type="dxa"/>
                  <w:tcBorders>
                    <w:top w:val="single" w:sz="4" w:space="0" w:color="auto"/>
                    <w:left w:val="single" w:sz="4" w:space="0" w:color="auto"/>
                    <w:bottom w:val="single" w:sz="4" w:space="0" w:color="auto"/>
                    <w:right w:val="single" w:sz="4" w:space="0" w:color="auto"/>
                  </w:tcBorders>
                </w:tcPr>
                <w:p w14:paraId="0FF81FF9"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DRX cycle: 320ms</w:t>
                  </w:r>
                </w:p>
                <w:p w14:paraId="3CEF48F5"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SMTC period: 20ms</w:t>
                  </w:r>
                </w:p>
              </w:tc>
            </w:tr>
            <w:tr w:rsidR="00A545D4" w:rsidRPr="002374D9" w14:paraId="3628D0B8"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0DCFDC94" w14:textId="77777777" w:rsidR="00A545D4" w:rsidRPr="002374D9" w:rsidRDefault="00A545D4" w:rsidP="00A545D4">
                  <w:pPr>
                    <w:rPr>
                      <w:rFonts w:eastAsiaTheme="minorEastAsia"/>
                      <w:szCs w:val="24"/>
                      <w:highlight w:val="yellow"/>
                      <w:lang w:eastAsia="zh-CN"/>
                    </w:rPr>
                  </w:pPr>
                  <w:r w:rsidRPr="002374D9">
                    <w:rPr>
                      <w:rFonts w:eastAsiaTheme="minorEastAsia"/>
                      <w:szCs w:val="24"/>
                      <w:highlight w:val="yellow"/>
                      <w:lang w:eastAsia="zh-CN"/>
                    </w:rPr>
                    <w:t>2a. ENDC</w:t>
                  </w:r>
                </w:p>
                <w:p w14:paraId="7A4DCBBD" w14:textId="77777777" w:rsidR="00A545D4" w:rsidRPr="002374D9" w:rsidRDefault="00A545D4" w:rsidP="00A545D4">
                  <w:pPr>
                    <w:rPr>
                      <w:rFonts w:eastAsiaTheme="minorEastAsia"/>
                      <w:szCs w:val="24"/>
                      <w:highlight w:val="yellow"/>
                      <w:lang w:eastAsia="zh-CN"/>
                    </w:rPr>
                  </w:pPr>
                  <w:r w:rsidRPr="002374D9">
                    <w:rPr>
                      <w:rFonts w:eastAsiaTheme="minorEastAsia"/>
                      <w:szCs w:val="24"/>
                      <w:highlight w:val="yellow"/>
                      <w:lang w:eastAsia="zh-CN"/>
                    </w:rPr>
                    <w:t>2b. NR SA</w:t>
                  </w:r>
                </w:p>
              </w:tc>
              <w:tc>
                <w:tcPr>
                  <w:tcW w:w="3823" w:type="dxa"/>
                  <w:tcBorders>
                    <w:top w:val="single" w:sz="4" w:space="0" w:color="auto"/>
                    <w:left w:val="single" w:sz="4" w:space="0" w:color="auto"/>
                    <w:bottom w:val="single" w:sz="4" w:space="0" w:color="auto"/>
                    <w:right w:val="single" w:sz="4" w:space="0" w:color="auto"/>
                  </w:tcBorders>
                </w:tcPr>
                <w:p w14:paraId="158E17C9"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NR-NR intra-frequency event triggered reporting tests without gap under DRX without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073332E5"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640ms</w:t>
                  </w:r>
                </w:p>
                <w:p w14:paraId="5234297F"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tc>
            </w:tr>
            <w:tr w:rsidR="00A545D4" w:rsidRPr="002374D9" w14:paraId="37AC693D"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56DBE5AE" w14:textId="77777777" w:rsidR="00A545D4" w:rsidRPr="002374D9" w:rsidRDefault="00A545D4" w:rsidP="00A545D4">
                  <w:pPr>
                    <w:rPr>
                      <w:rFonts w:eastAsiaTheme="minorEastAsia"/>
                      <w:szCs w:val="24"/>
                      <w:highlight w:val="yellow"/>
                      <w:lang w:eastAsia="zh-CN"/>
                    </w:rPr>
                  </w:pPr>
                  <w:r w:rsidRPr="002374D9">
                    <w:rPr>
                      <w:rFonts w:eastAsiaTheme="minorEastAsia"/>
                      <w:szCs w:val="24"/>
                      <w:highlight w:val="yellow"/>
                      <w:lang w:eastAsia="zh-CN"/>
                    </w:rPr>
                    <w:t>3a. ENDC</w:t>
                  </w:r>
                </w:p>
                <w:p w14:paraId="4D071EF3" w14:textId="77777777" w:rsidR="00A545D4" w:rsidRPr="002374D9" w:rsidRDefault="00A545D4" w:rsidP="00A545D4">
                  <w:pPr>
                    <w:rPr>
                      <w:rFonts w:eastAsiaTheme="minorEastAsia"/>
                      <w:szCs w:val="24"/>
                      <w:highlight w:val="yellow"/>
                      <w:lang w:eastAsia="zh-CN"/>
                    </w:rPr>
                  </w:pPr>
                  <w:r w:rsidRPr="002374D9">
                    <w:rPr>
                      <w:rFonts w:eastAsiaTheme="minorEastAsia"/>
                      <w:szCs w:val="24"/>
                      <w:highlight w:val="yellow"/>
                      <w:lang w:eastAsia="zh-CN"/>
                    </w:rPr>
                    <w:t>3b. NR SA</w:t>
                  </w:r>
                </w:p>
              </w:tc>
              <w:tc>
                <w:tcPr>
                  <w:tcW w:w="3823" w:type="dxa"/>
                  <w:tcBorders>
                    <w:top w:val="single" w:sz="4" w:space="0" w:color="auto"/>
                    <w:left w:val="single" w:sz="4" w:space="0" w:color="auto"/>
                    <w:bottom w:val="single" w:sz="4" w:space="0" w:color="auto"/>
                    <w:right w:val="single" w:sz="4" w:space="0" w:color="auto"/>
                  </w:tcBorders>
                </w:tcPr>
                <w:p w14:paraId="253B28D8"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NR-NR intra-frequency event triggered reporting tests with gap under DRX without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699AB4C4"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640ms</w:t>
                  </w:r>
                </w:p>
                <w:p w14:paraId="6F15BC49"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p w14:paraId="2FE52ABE"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GRP: 40ms</w:t>
                  </w:r>
                </w:p>
                <w:p w14:paraId="05A575FF"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GL: 6ms</w:t>
                  </w:r>
                </w:p>
              </w:tc>
            </w:tr>
            <w:tr w:rsidR="00A545D4" w:rsidRPr="002374D9" w14:paraId="6FC10A08"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6C4E2C70" w14:textId="77777777" w:rsidR="00A545D4" w:rsidRPr="002374D9" w:rsidRDefault="00A545D4" w:rsidP="00A545D4">
                  <w:pPr>
                    <w:rPr>
                      <w:rFonts w:eastAsiaTheme="minorEastAsia"/>
                      <w:szCs w:val="24"/>
                      <w:highlight w:val="yellow"/>
                      <w:lang w:eastAsia="zh-CN"/>
                    </w:rPr>
                  </w:pPr>
                  <w:r w:rsidRPr="002374D9">
                    <w:rPr>
                      <w:rFonts w:eastAsiaTheme="minorEastAsia"/>
                      <w:szCs w:val="24"/>
                      <w:highlight w:val="yellow"/>
                      <w:lang w:eastAsia="zh-CN"/>
                    </w:rPr>
                    <w:t>4a. ENDC</w:t>
                  </w:r>
                </w:p>
                <w:p w14:paraId="0E0BB861" w14:textId="77777777" w:rsidR="00A545D4" w:rsidRPr="002374D9" w:rsidRDefault="00A545D4" w:rsidP="00A545D4">
                  <w:pPr>
                    <w:rPr>
                      <w:rFonts w:eastAsiaTheme="minorEastAsia"/>
                      <w:szCs w:val="24"/>
                      <w:highlight w:val="yellow"/>
                      <w:lang w:eastAsia="zh-CN"/>
                    </w:rPr>
                  </w:pPr>
                  <w:r w:rsidRPr="002374D9">
                    <w:rPr>
                      <w:rFonts w:eastAsiaTheme="minorEastAsia"/>
                      <w:szCs w:val="24"/>
                      <w:highlight w:val="yellow"/>
                      <w:lang w:eastAsia="zh-CN"/>
                    </w:rPr>
                    <w:t>4b. NR SA</w:t>
                  </w:r>
                </w:p>
              </w:tc>
              <w:tc>
                <w:tcPr>
                  <w:tcW w:w="3823" w:type="dxa"/>
                  <w:tcBorders>
                    <w:top w:val="single" w:sz="4" w:space="0" w:color="auto"/>
                    <w:left w:val="single" w:sz="4" w:space="0" w:color="auto"/>
                    <w:bottom w:val="single" w:sz="4" w:space="0" w:color="auto"/>
                    <w:right w:val="single" w:sz="4" w:space="0" w:color="auto"/>
                  </w:tcBorders>
                </w:tcPr>
                <w:p w14:paraId="72AD2618"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NR-NR intra-frequency event triggered reporting tests without gap under DRX with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779B6425"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1F5DE258"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tc>
            </w:tr>
            <w:tr w:rsidR="00A545D4" w:rsidRPr="002374D9" w14:paraId="6A04A776"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5BAABA5C" w14:textId="77777777" w:rsidR="00A545D4" w:rsidRPr="002374D9" w:rsidRDefault="00A545D4" w:rsidP="00A545D4">
                  <w:pPr>
                    <w:rPr>
                      <w:rFonts w:eastAsiaTheme="minorEastAsia"/>
                      <w:szCs w:val="24"/>
                      <w:highlight w:val="yellow"/>
                      <w:lang w:eastAsia="zh-CN"/>
                    </w:rPr>
                  </w:pPr>
                  <w:r w:rsidRPr="002374D9">
                    <w:rPr>
                      <w:rFonts w:eastAsiaTheme="minorEastAsia"/>
                      <w:szCs w:val="24"/>
                      <w:highlight w:val="yellow"/>
                      <w:lang w:eastAsia="zh-CN"/>
                    </w:rPr>
                    <w:t>5a. ENDC</w:t>
                  </w:r>
                </w:p>
                <w:p w14:paraId="3FBC332A" w14:textId="77777777" w:rsidR="00A545D4" w:rsidRPr="002374D9" w:rsidRDefault="00A545D4" w:rsidP="00A545D4">
                  <w:pPr>
                    <w:rPr>
                      <w:rFonts w:eastAsiaTheme="minorEastAsia"/>
                      <w:szCs w:val="24"/>
                      <w:highlight w:val="yellow"/>
                      <w:lang w:eastAsia="zh-CN"/>
                    </w:rPr>
                  </w:pPr>
                  <w:r w:rsidRPr="002374D9">
                    <w:rPr>
                      <w:rFonts w:eastAsiaTheme="minorEastAsia"/>
                      <w:szCs w:val="24"/>
                      <w:highlight w:val="yellow"/>
                      <w:lang w:eastAsia="zh-CN"/>
                    </w:rPr>
                    <w:t>5b. NR SA</w:t>
                  </w:r>
                </w:p>
              </w:tc>
              <w:tc>
                <w:tcPr>
                  <w:tcW w:w="3823" w:type="dxa"/>
                  <w:tcBorders>
                    <w:top w:val="single" w:sz="4" w:space="0" w:color="auto"/>
                    <w:left w:val="single" w:sz="4" w:space="0" w:color="auto"/>
                    <w:bottom w:val="single" w:sz="4" w:space="0" w:color="auto"/>
                    <w:right w:val="single" w:sz="4" w:space="0" w:color="auto"/>
                  </w:tcBorders>
                </w:tcPr>
                <w:p w14:paraId="3203A0A2"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NR-NR intra-frequency event triggered reporting tests with gap under DRX with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5036408A"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4C56D83B"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p w14:paraId="3AB23111"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GRP: 40ms</w:t>
                  </w:r>
                </w:p>
                <w:p w14:paraId="611126A6"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GL: 6ms</w:t>
                  </w:r>
                </w:p>
              </w:tc>
            </w:tr>
            <w:tr w:rsidR="00A545D4" w:rsidRPr="002374D9" w14:paraId="7CA86A26"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4F994F0E" w14:textId="77777777" w:rsidR="00A545D4" w:rsidRPr="002374D9" w:rsidRDefault="00A545D4" w:rsidP="00A545D4">
                  <w:pPr>
                    <w:rPr>
                      <w:rFonts w:eastAsiaTheme="minorEastAsia"/>
                      <w:szCs w:val="24"/>
                      <w:highlight w:val="green"/>
                      <w:lang w:eastAsia="zh-CN"/>
                    </w:rPr>
                  </w:pPr>
                  <w:r w:rsidRPr="002374D9">
                    <w:rPr>
                      <w:rFonts w:eastAsiaTheme="minorEastAsia"/>
                      <w:szCs w:val="24"/>
                      <w:highlight w:val="green"/>
                      <w:lang w:eastAsia="zh-CN"/>
                    </w:rPr>
                    <w:t xml:space="preserve">6. NR </w:t>
                  </w:r>
                  <w:r w:rsidRPr="002374D9">
                    <w:rPr>
                      <w:rFonts w:eastAsiaTheme="minorEastAsia" w:hint="eastAsia"/>
                      <w:szCs w:val="24"/>
                      <w:highlight w:val="green"/>
                      <w:lang w:eastAsia="zh-CN"/>
                    </w:rPr>
                    <w:t>S</w:t>
                  </w:r>
                  <w:r w:rsidRPr="002374D9">
                    <w:rPr>
                      <w:rFonts w:eastAsiaTheme="minorEastAsia"/>
                      <w:szCs w:val="24"/>
                      <w:highlight w:val="green"/>
                      <w:lang w:eastAsia="zh-CN"/>
                    </w:rPr>
                    <w:t>A</w:t>
                  </w:r>
                </w:p>
              </w:tc>
              <w:tc>
                <w:tcPr>
                  <w:tcW w:w="3823" w:type="dxa"/>
                  <w:tcBorders>
                    <w:top w:val="single" w:sz="4" w:space="0" w:color="auto"/>
                    <w:left w:val="single" w:sz="4" w:space="0" w:color="auto"/>
                    <w:bottom w:val="single" w:sz="4" w:space="0" w:color="auto"/>
                    <w:right w:val="single" w:sz="4" w:space="0" w:color="auto"/>
                  </w:tcBorders>
                </w:tcPr>
                <w:p w14:paraId="477AA939" w14:textId="77777777" w:rsidR="00A545D4" w:rsidRPr="002374D9" w:rsidRDefault="00A545D4" w:rsidP="00A545D4">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NR-EUTRA inter-RAT cell re-selection</w:t>
                  </w:r>
                </w:p>
              </w:tc>
              <w:tc>
                <w:tcPr>
                  <w:tcW w:w="2410" w:type="dxa"/>
                  <w:tcBorders>
                    <w:top w:val="single" w:sz="4" w:space="0" w:color="auto"/>
                    <w:left w:val="single" w:sz="4" w:space="0" w:color="auto"/>
                    <w:bottom w:val="single" w:sz="4" w:space="0" w:color="auto"/>
                    <w:right w:val="single" w:sz="4" w:space="0" w:color="auto"/>
                  </w:tcBorders>
                </w:tcPr>
                <w:p w14:paraId="47BAC114"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DRX cycle: 320ms</w:t>
                  </w:r>
                </w:p>
                <w:p w14:paraId="628E0025"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SMTC period: 20ms</w:t>
                  </w:r>
                </w:p>
              </w:tc>
            </w:tr>
            <w:tr w:rsidR="00A545D4" w:rsidRPr="002374D9" w14:paraId="26B7DCDB"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63FD246C" w14:textId="77777777" w:rsidR="00A545D4" w:rsidRPr="002374D9" w:rsidRDefault="00A545D4" w:rsidP="00A545D4">
                  <w:pPr>
                    <w:widowControl w:val="0"/>
                    <w:spacing w:line="240" w:lineRule="exact"/>
                    <w:jc w:val="both"/>
                    <w:rPr>
                      <w:rFonts w:eastAsiaTheme="minorEastAsia"/>
                      <w:szCs w:val="24"/>
                      <w:highlight w:val="green"/>
                      <w:lang w:eastAsia="zh-CN"/>
                    </w:rPr>
                  </w:pPr>
                  <w:r w:rsidRPr="002374D9">
                    <w:rPr>
                      <w:rFonts w:eastAsiaTheme="minorEastAsia" w:hint="eastAsia"/>
                      <w:szCs w:val="24"/>
                      <w:highlight w:val="green"/>
                      <w:lang w:eastAsia="zh-CN"/>
                    </w:rPr>
                    <w:t>7</w:t>
                  </w:r>
                  <w:r w:rsidRPr="002374D9">
                    <w:rPr>
                      <w:rFonts w:eastAsiaTheme="minorEastAsia"/>
                      <w:szCs w:val="24"/>
                      <w:highlight w:val="green"/>
                      <w:lang w:eastAsia="zh-CN"/>
                    </w:rPr>
                    <w:t>. NR SA</w:t>
                  </w:r>
                </w:p>
              </w:tc>
              <w:tc>
                <w:tcPr>
                  <w:tcW w:w="3823" w:type="dxa"/>
                  <w:tcBorders>
                    <w:top w:val="single" w:sz="4" w:space="0" w:color="auto"/>
                    <w:left w:val="single" w:sz="4" w:space="0" w:color="auto"/>
                    <w:bottom w:val="single" w:sz="4" w:space="0" w:color="auto"/>
                    <w:right w:val="single" w:sz="4" w:space="0" w:color="auto"/>
                  </w:tcBorders>
                </w:tcPr>
                <w:p w14:paraId="016B1D61" w14:textId="77777777" w:rsidR="00A545D4" w:rsidRPr="002374D9" w:rsidRDefault="00A545D4" w:rsidP="00A545D4">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NR-EUTRA inter-RAT event triggered reporting test under DRX in FR1</w:t>
                  </w:r>
                </w:p>
              </w:tc>
              <w:tc>
                <w:tcPr>
                  <w:tcW w:w="2410" w:type="dxa"/>
                  <w:tcBorders>
                    <w:top w:val="single" w:sz="4" w:space="0" w:color="auto"/>
                    <w:left w:val="single" w:sz="4" w:space="0" w:color="auto"/>
                    <w:bottom w:val="single" w:sz="4" w:space="0" w:color="auto"/>
                    <w:right w:val="single" w:sz="4" w:space="0" w:color="auto"/>
                  </w:tcBorders>
                </w:tcPr>
                <w:p w14:paraId="0552B310"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DRX cycle: 320ms</w:t>
                  </w:r>
                </w:p>
                <w:p w14:paraId="50AC0F5B"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SMTC period: 20ms</w:t>
                  </w:r>
                </w:p>
                <w:p w14:paraId="73D5F147"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hint="eastAsia"/>
                      <w:szCs w:val="24"/>
                      <w:highlight w:val="green"/>
                      <w:lang w:eastAsia="zh-CN"/>
                    </w:rPr>
                    <w:lastRenderedPageBreak/>
                    <w:t>M</w:t>
                  </w:r>
                  <w:r w:rsidRPr="002374D9">
                    <w:rPr>
                      <w:rFonts w:eastAsiaTheme="minorEastAsia"/>
                      <w:szCs w:val="24"/>
                      <w:highlight w:val="green"/>
                      <w:lang w:eastAsia="zh-CN"/>
                    </w:rPr>
                    <w:t>GRP: 40ms</w:t>
                  </w:r>
                </w:p>
                <w:p w14:paraId="71961BDD"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hint="eastAsia"/>
                      <w:szCs w:val="24"/>
                      <w:highlight w:val="green"/>
                      <w:lang w:eastAsia="zh-CN"/>
                    </w:rPr>
                    <w:t>M</w:t>
                  </w:r>
                  <w:r w:rsidRPr="002374D9">
                    <w:rPr>
                      <w:rFonts w:eastAsiaTheme="minorEastAsia"/>
                      <w:szCs w:val="24"/>
                      <w:highlight w:val="green"/>
                      <w:lang w:eastAsia="zh-CN"/>
                    </w:rPr>
                    <w:t>GL: 6ms</w:t>
                  </w:r>
                </w:p>
              </w:tc>
            </w:tr>
            <w:tr w:rsidR="00A545D4" w:rsidRPr="002374D9" w14:paraId="2DF37005"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76A082DD" w14:textId="77777777" w:rsidR="00A545D4" w:rsidRPr="002374D9" w:rsidRDefault="00A545D4" w:rsidP="00A545D4">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lastRenderedPageBreak/>
                    <w:t>8. E-UTRAN</w:t>
                  </w:r>
                </w:p>
              </w:tc>
              <w:tc>
                <w:tcPr>
                  <w:tcW w:w="3823" w:type="dxa"/>
                  <w:tcBorders>
                    <w:top w:val="single" w:sz="4" w:space="0" w:color="auto"/>
                    <w:left w:val="single" w:sz="4" w:space="0" w:color="auto"/>
                    <w:bottom w:val="single" w:sz="4" w:space="0" w:color="auto"/>
                    <w:right w:val="single" w:sz="4" w:space="0" w:color="auto"/>
                  </w:tcBorders>
                </w:tcPr>
                <w:p w14:paraId="06C9592A" w14:textId="77777777" w:rsidR="00A545D4" w:rsidRPr="002374D9" w:rsidRDefault="00A545D4" w:rsidP="00A545D4">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EUTRA-NR inter-RAT cell re-selection</w:t>
                  </w:r>
                </w:p>
              </w:tc>
              <w:tc>
                <w:tcPr>
                  <w:tcW w:w="2410" w:type="dxa"/>
                  <w:tcBorders>
                    <w:top w:val="single" w:sz="4" w:space="0" w:color="auto"/>
                    <w:left w:val="single" w:sz="4" w:space="0" w:color="auto"/>
                    <w:bottom w:val="single" w:sz="4" w:space="0" w:color="auto"/>
                    <w:right w:val="single" w:sz="4" w:space="0" w:color="auto"/>
                  </w:tcBorders>
                </w:tcPr>
                <w:p w14:paraId="756E63EA"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DRX cycle: 320ms</w:t>
                  </w:r>
                </w:p>
                <w:p w14:paraId="26FC0909"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SMTC period: 20ms</w:t>
                  </w:r>
                </w:p>
              </w:tc>
            </w:tr>
            <w:tr w:rsidR="00A545D4" w:rsidRPr="002374D9" w14:paraId="27006F40"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6F1D29CF"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9</w:t>
                  </w:r>
                  <w:r w:rsidRPr="002374D9">
                    <w:rPr>
                      <w:rFonts w:eastAsiaTheme="minorEastAsia"/>
                      <w:szCs w:val="24"/>
                      <w:highlight w:val="yellow"/>
                      <w:lang w:eastAsia="zh-CN"/>
                    </w:rPr>
                    <w:t xml:space="preserve">. E-UTRAN </w:t>
                  </w:r>
                </w:p>
              </w:tc>
              <w:tc>
                <w:tcPr>
                  <w:tcW w:w="3823" w:type="dxa"/>
                  <w:tcBorders>
                    <w:top w:val="single" w:sz="4" w:space="0" w:color="auto"/>
                    <w:left w:val="single" w:sz="4" w:space="0" w:color="auto"/>
                    <w:bottom w:val="single" w:sz="4" w:space="0" w:color="auto"/>
                    <w:right w:val="single" w:sz="4" w:space="0" w:color="auto"/>
                  </w:tcBorders>
                </w:tcPr>
                <w:p w14:paraId="4CD9DAAB"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EUTRA-NR inter-RAT event triggered reporting for FR1 without SSB time index detection when DRX is used</w:t>
                  </w:r>
                </w:p>
              </w:tc>
              <w:tc>
                <w:tcPr>
                  <w:tcW w:w="2410" w:type="dxa"/>
                  <w:tcBorders>
                    <w:top w:val="single" w:sz="4" w:space="0" w:color="auto"/>
                    <w:left w:val="single" w:sz="4" w:space="0" w:color="auto"/>
                    <w:bottom w:val="single" w:sz="4" w:space="0" w:color="auto"/>
                    <w:right w:val="single" w:sz="4" w:space="0" w:color="auto"/>
                  </w:tcBorders>
                </w:tcPr>
                <w:p w14:paraId="5CA69E52"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7F14A593"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p w14:paraId="5620E6EC"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GRP: 40ms</w:t>
                  </w:r>
                </w:p>
                <w:p w14:paraId="4747C293"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GL: 6ms</w:t>
                  </w:r>
                </w:p>
              </w:tc>
            </w:tr>
            <w:tr w:rsidR="00A545D4" w:rsidRPr="002374D9" w14:paraId="5C05F9BE"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56B8A8AA"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 xml:space="preserve">0. E-UTRAN </w:t>
                  </w:r>
                </w:p>
              </w:tc>
              <w:tc>
                <w:tcPr>
                  <w:tcW w:w="3823" w:type="dxa"/>
                  <w:tcBorders>
                    <w:top w:val="single" w:sz="4" w:space="0" w:color="auto"/>
                    <w:left w:val="single" w:sz="4" w:space="0" w:color="auto"/>
                    <w:bottom w:val="single" w:sz="4" w:space="0" w:color="auto"/>
                    <w:right w:val="single" w:sz="4" w:space="0" w:color="auto"/>
                  </w:tcBorders>
                </w:tcPr>
                <w:p w14:paraId="052B675D"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EUTRA-NR inter-RAT event triggered reporting for FR1 with SSB time index detection when DRX is used</w:t>
                  </w:r>
                </w:p>
              </w:tc>
              <w:tc>
                <w:tcPr>
                  <w:tcW w:w="2410" w:type="dxa"/>
                  <w:tcBorders>
                    <w:top w:val="single" w:sz="4" w:space="0" w:color="auto"/>
                    <w:left w:val="single" w:sz="4" w:space="0" w:color="auto"/>
                    <w:bottom w:val="single" w:sz="4" w:space="0" w:color="auto"/>
                    <w:right w:val="single" w:sz="4" w:space="0" w:color="auto"/>
                  </w:tcBorders>
                </w:tcPr>
                <w:p w14:paraId="6D2919F3"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5CD55DD6"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p w14:paraId="007DBD94"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GRP: 40ms</w:t>
                  </w:r>
                </w:p>
                <w:p w14:paraId="72DE7A47"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GL: 6ms</w:t>
                  </w:r>
                </w:p>
              </w:tc>
            </w:tr>
            <w:tr w:rsidR="00A545D4" w:rsidRPr="002374D9" w14:paraId="6852E8C6"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6C4ACE74"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1a. ENDC</w:t>
                  </w:r>
                </w:p>
                <w:p w14:paraId="0CDF2F94"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1b. NR SA</w:t>
                  </w:r>
                </w:p>
              </w:tc>
              <w:tc>
                <w:tcPr>
                  <w:tcW w:w="3823" w:type="dxa"/>
                  <w:tcBorders>
                    <w:top w:val="single" w:sz="4" w:space="0" w:color="auto"/>
                    <w:left w:val="single" w:sz="4" w:space="0" w:color="auto"/>
                    <w:bottom w:val="single" w:sz="4" w:space="0" w:color="auto"/>
                    <w:right w:val="single" w:sz="4" w:space="0" w:color="auto"/>
                  </w:tcBorders>
                </w:tcPr>
                <w:p w14:paraId="693108EB"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SSB based L1-RSRP measurement when DRX is used</w:t>
                  </w:r>
                </w:p>
              </w:tc>
              <w:tc>
                <w:tcPr>
                  <w:tcW w:w="2410" w:type="dxa"/>
                  <w:tcBorders>
                    <w:top w:val="single" w:sz="4" w:space="0" w:color="auto"/>
                    <w:left w:val="single" w:sz="4" w:space="0" w:color="auto"/>
                    <w:bottom w:val="single" w:sz="4" w:space="0" w:color="auto"/>
                    <w:right w:val="single" w:sz="4" w:space="0" w:color="auto"/>
                  </w:tcBorders>
                </w:tcPr>
                <w:p w14:paraId="19301C81"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65C24160"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tc>
            </w:tr>
            <w:tr w:rsidR="00A545D4" w:rsidRPr="002374D9" w14:paraId="41E4A660"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4FB8D928"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2a. ENDC</w:t>
                  </w:r>
                </w:p>
                <w:p w14:paraId="016FBC96"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2b. NR SA</w:t>
                  </w:r>
                </w:p>
              </w:tc>
              <w:tc>
                <w:tcPr>
                  <w:tcW w:w="3823" w:type="dxa"/>
                  <w:tcBorders>
                    <w:top w:val="single" w:sz="4" w:space="0" w:color="auto"/>
                    <w:left w:val="single" w:sz="4" w:space="0" w:color="auto"/>
                    <w:bottom w:val="single" w:sz="4" w:space="0" w:color="auto"/>
                    <w:right w:val="single" w:sz="4" w:space="0" w:color="auto"/>
                  </w:tcBorders>
                </w:tcPr>
                <w:p w14:paraId="36A26CEE" w14:textId="77777777" w:rsidR="00A545D4" w:rsidRPr="002374D9" w:rsidRDefault="00A545D4" w:rsidP="00A545D4">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CSI-RS based L1-RSRP measurement when DRX is used</w:t>
                  </w:r>
                </w:p>
              </w:tc>
              <w:tc>
                <w:tcPr>
                  <w:tcW w:w="2410" w:type="dxa"/>
                  <w:tcBorders>
                    <w:top w:val="single" w:sz="4" w:space="0" w:color="auto"/>
                    <w:left w:val="single" w:sz="4" w:space="0" w:color="auto"/>
                    <w:bottom w:val="single" w:sz="4" w:space="0" w:color="auto"/>
                    <w:right w:val="single" w:sz="4" w:space="0" w:color="auto"/>
                  </w:tcBorders>
                </w:tcPr>
                <w:p w14:paraId="1039C746"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139E7B16" w14:textId="77777777" w:rsidR="00A545D4" w:rsidRPr="002374D9" w:rsidRDefault="00A545D4" w:rsidP="00A545D4">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T</w:t>
                  </w:r>
                  <w:r w:rsidRPr="002374D9">
                    <w:rPr>
                      <w:rFonts w:eastAsiaTheme="minorEastAsia"/>
                      <w:szCs w:val="24"/>
                      <w:highlight w:val="yellow"/>
                      <w:vertAlign w:val="subscript"/>
                      <w:lang w:eastAsia="zh-CN"/>
                    </w:rPr>
                    <w:t>CSI-RS</w:t>
                  </w:r>
                  <w:r w:rsidRPr="002374D9">
                    <w:rPr>
                      <w:rFonts w:eastAsiaTheme="minorEastAsia"/>
                      <w:szCs w:val="24"/>
                      <w:highlight w:val="yellow"/>
                      <w:lang w:eastAsia="zh-CN"/>
                    </w:rPr>
                    <w:t xml:space="preserve"> = 20ms</w:t>
                  </w:r>
                </w:p>
              </w:tc>
            </w:tr>
          </w:tbl>
          <w:p w14:paraId="301A2057" w14:textId="40172CC3" w:rsidR="00A545D4" w:rsidRDefault="00A545D4" w:rsidP="00B32541">
            <w:pPr>
              <w:rPr>
                <w:rFonts w:eastAsia="Malgun Gothic"/>
                <w:b/>
                <w:u w:val="single"/>
                <w:lang w:eastAsia="ko-KR"/>
              </w:rPr>
            </w:pPr>
          </w:p>
        </w:tc>
      </w:tr>
    </w:tbl>
    <w:p w14:paraId="54FD972E" w14:textId="3B91DB15" w:rsidR="000C11B1" w:rsidRPr="00B32541" w:rsidRDefault="000C11B1" w:rsidP="000C11B1">
      <w:pPr>
        <w:rPr>
          <w:lang w:val="sv-SE" w:eastAsia="zh-CN"/>
        </w:rPr>
      </w:pPr>
    </w:p>
    <w:p w14:paraId="0D32907D" w14:textId="7AE5B313" w:rsidR="004329B7" w:rsidRDefault="004A3BE8" w:rsidP="000C18C7">
      <w:pPr>
        <w:outlineLvl w:val="4"/>
        <w:rPr>
          <w:b/>
          <w:u w:val="single"/>
          <w:lang w:eastAsia="ko-KR"/>
        </w:rPr>
      </w:pPr>
      <w:r>
        <w:rPr>
          <w:b/>
          <w:u w:val="single"/>
          <w:lang w:eastAsia="ko-KR"/>
        </w:rPr>
        <w:t>Sub-i</w:t>
      </w:r>
      <w:r w:rsidR="00B32541" w:rsidRPr="002822CA">
        <w:rPr>
          <w:b/>
          <w:u w:val="single"/>
          <w:lang w:eastAsia="ko-KR"/>
        </w:rPr>
        <w:t>ssue 2-</w:t>
      </w:r>
      <w:r w:rsidR="00A545D4">
        <w:rPr>
          <w:b/>
          <w:u w:val="single"/>
          <w:lang w:eastAsia="ko-KR"/>
        </w:rPr>
        <w:t>2-</w:t>
      </w:r>
      <w:r w:rsidR="00B32541" w:rsidRPr="002822CA">
        <w:rPr>
          <w:b/>
          <w:u w:val="single"/>
          <w:lang w:eastAsia="ko-KR"/>
        </w:rPr>
        <w:t xml:space="preserve">1: </w:t>
      </w:r>
      <w:r w:rsidR="00A545D4">
        <w:rPr>
          <w:b/>
          <w:u w:val="single"/>
          <w:lang w:eastAsia="ko-KR"/>
        </w:rPr>
        <w:t xml:space="preserve">test case for </w:t>
      </w:r>
      <w:r w:rsidR="00A545D4" w:rsidRPr="00A545D4">
        <w:rPr>
          <w:b/>
          <w:u w:val="single"/>
          <w:lang w:eastAsia="ko-KR"/>
        </w:rPr>
        <w:t>NR-NR intra-frequency event triggered reporting</w:t>
      </w:r>
    </w:p>
    <w:p w14:paraId="5913E234" w14:textId="4B80013C" w:rsidR="004329B7" w:rsidRPr="004329B7" w:rsidRDefault="004329B7" w:rsidP="004329B7">
      <w:pPr>
        <w:pStyle w:val="aff6"/>
        <w:numPr>
          <w:ilvl w:val="0"/>
          <w:numId w:val="30"/>
        </w:numPr>
        <w:ind w:firstLineChars="0"/>
        <w:rPr>
          <w:rFonts w:eastAsia="Malgun Gothic"/>
          <w:bCs/>
          <w:lang w:eastAsia="zh-CN"/>
        </w:rPr>
      </w:pPr>
      <w:r w:rsidRPr="004329B7">
        <w:rPr>
          <w:bCs/>
          <w:lang w:eastAsia="zh-CN"/>
        </w:rPr>
        <w:t xml:space="preserve">Candidate test cases for </w:t>
      </w:r>
      <w:r w:rsidRPr="004329B7">
        <w:rPr>
          <w:bCs/>
          <w:lang w:eastAsia="ko-KR"/>
        </w:rPr>
        <w:t>NR-NR intra-frequency event triggered reporting are shown in the following table: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3823"/>
        <w:gridCol w:w="2410"/>
      </w:tblGrid>
      <w:tr w:rsidR="00B32541" w:rsidRPr="002374D9" w14:paraId="60C15A21" w14:textId="77777777" w:rsidTr="00B56530">
        <w:trPr>
          <w:jc w:val="center"/>
        </w:trPr>
        <w:tc>
          <w:tcPr>
            <w:tcW w:w="1417" w:type="dxa"/>
            <w:tcBorders>
              <w:top w:val="single" w:sz="4" w:space="0" w:color="auto"/>
              <w:left w:val="single" w:sz="4" w:space="0" w:color="auto"/>
              <w:bottom w:val="single" w:sz="4" w:space="0" w:color="auto"/>
              <w:right w:val="single" w:sz="4" w:space="0" w:color="auto"/>
            </w:tcBorders>
          </w:tcPr>
          <w:p w14:paraId="6D9591BA" w14:textId="77777777" w:rsidR="00B32541" w:rsidRPr="002374D9" w:rsidRDefault="00B32541" w:rsidP="00B56530">
            <w:pPr>
              <w:tabs>
                <w:tab w:val="left" w:pos="1134"/>
              </w:tabs>
              <w:spacing w:line="240" w:lineRule="exact"/>
              <w:jc w:val="center"/>
              <w:rPr>
                <w:rFonts w:eastAsiaTheme="minorEastAsia"/>
                <w:szCs w:val="24"/>
                <w:lang w:eastAsia="zh-CN"/>
              </w:rPr>
            </w:pPr>
            <w:r w:rsidRPr="002374D9">
              <w:rPr>
                <w:rFonts w:eastAsiaTheme="minorEastAsia"/>
                <w:szCs w:val="24"/>
                <w:lang w:eastAsia="zh-CN"/>
              </w:rPr>
              <w:t>Test scenario</w:t>
            </w:r>
          </w:p>
        </w:tc>
        <w:tc>
          <w:tcPr>
            <w:tcW w:w="3823" w:type="dxa"/>
            <w:tcBorders>
              <w:top w:val="single" w:sz="4" w:space="0" w:color="auto"/>
              <w:left w:val="single" w:sz="4" w:space="0" w:color="auto"/>
              <w:bottom w:val="single" w:sz="4" w:space="0" w:color="auto"/>
              <w:right w:val="single" w:sz="4" w:space="0" w:color="auto"/>
            </w:tcBorders>
          </w:tcPr>
          <w:p w14:paraId="1E0476E5" w14:textId="77777777" w:rsidR="00B32541" w:rsidRPr="002374D9" w:rsidRDefault="00B32541" w:rsidP="00B56530">
            <w:pPr>
              <w:tabs>
                <w:tab w:val="left" w:pos="1134"/>
              </w:tabs>
              <w:spacing w:line="240" w:lineRule="exact"/>
              <w:jc w:val="center"/>
              <w:rPr>
                <w:rFonts w:eastAsiaTheme="minorEastAsia"/>
                <w:szCs w:val="24"/>
                <w:lang w:eastAsia="zh-CN"/>
              </w:rPr>
            </w:pPr>
            <w:r w:rsidRPr="002374D9">
              <w:rPr>
                <w:rFonts w:eastAsiaTheme="minorEastAsia"/>
                <w:szCs w:val="24"/>
                <w:lang w:eastAsia="zh-CN"/>
              </w:rPr>
              <w:t xml:space="preserve">Test cases </w:t>
            </w:r>
          </w:p>
        </w:tc>
        <w:tc>
          <w:tcPr>
            <w:tcW w:w="2410" w:type="dxa"/>
            <w:tcBorders>
              <w:top w:val="single" w:sz="4" w:space="0" w:color="auto"/>
              <w:left w:val="single" w:sz="4" w:space="0" w:color="auto"/>
              <w:bottom w:val="single" w:sz="4" w:space="0" w:color="auto"/>
              <w:right w:val="single" w:sz="4" w:space="0" w:color="auto"/>
            </w:tcBorders>
          </w:tcPr>
          <w:p w14:paraId="2C51FF71" w14:textId="77777777" w:rsidR="00B32541" w:rsidRPr="002374D9" w:rsidRDefault="00B32541" w:rsidP="00B56530">
            <w:pPr>
              <w:tabs>
                <w:tab w:val="left" w:pos="1134"/>
              </w:tabs>
              <w:spacing w:line="240" w:lineRule="exact"/>
              <w:jc w:val="center"/>
              <w:rPr>
                <w:rFonts w:eastAsiaTheme="minorEastAsia"/>
                <w:szCs w:val="24"/>
                <w:lang w:eastAsia="zh-CN"/>
              </w:rPr>
            </w:pPr>
            <w:r w:rsidRPr="002374D9">
              <w:rPr>
                <w:rFonts w:eastAsiaTheme="minorEastAsia"/>
                <w:szCs w:val="24"/>
                <w:lang w:eastAsia="zh-CN"/>
              </w:rPr>
              <w:t>Test parameters</w:t>
            </w:r>
          </w:p>
        </w:tc>
      </w:tr>
      <w:tr w:rsidR="00B32541" w:rsidRPr="004329B7" w14:paraId="5C71A5EC" w14:textId="77777777" w:rsidTr="00B56530">
        <w:trPr>
          <w:jc w:val="center"/>
        </w:trPr>
        <w:tc>
          <w:tcPr>
            <w:tcW w:w="1417" w:type="dxa"/>
            <w:tcBorders>
              <w:top w:val="single" w:sz="4" w:space="0" w:color="auto"/>
              <w:left w:val="single" w:sz="4" w:space="0" w:color="auto"/>
              <w:bottom w:val="single" w:sz="4" w:space="0" w:color="auto"/>
              <w:right w:val="single" w:sz="4" w:space="0" w:color="auto"/>
            </w:tcBorders>
          </w:tcPr>
          <w:p w14:paraId="7FE456CB" w14:textId="77777777" w:rsidR="00B32541" w:rsidRPr="004329B7" w:rsidRDefault="00B32541" w:rsidP="00B56530">
            <w:pPr>
              <w:rPr>
                <w:rFonts w:eastAsiaTheme="minorEastAsia"/>
                <w:szCs w:val="24"/>
                <w:lang w:eastAsia="zh-CN"/>
              </w:rPr>
            </w:pPr>
            <w:r w:rsidRPr="004329B7">
              <w:rPr>
                <w:rFonts w:eastAsiaTheme="minorEastAsia"/>
                <w:szCs w:val="24"/>
                <w:lang w:eastAsia="zh-CN"/>
              </w:rPr>
              <w:t>2a. ENDC</w:t>
            </w:r>
          </w:p>
          <w:p w14:paraId="75E29C89" w14:textId="77777777" w:rsidR="00B32541" w:rsidRPr="004329B7" w:rsidRDefault="00B32541" w:rsidP="00B56530">
            <w:pPr>
              <w:rPr>
                <w:rFonts w:eastAsiaTheme="minorEastAsia"/>
                <w:szCs w:val="24"/>
                <w:lang w:eastAsia="zh-CN"/>
              </w:rPr>
            </w:pPr>
            <w:r w:rsidRPr="004329B7">
              <w:rPr>
                <w:rFonts w:eastAsiaTheme="minorEastAsia"/>
                <w:szCs w:val="24"/>
                <w:lang w:eastAsia="zh-CN"/>
              </w:rPr>
              <w:t>2b. NR SA</w:t>
            </w:r>
          </w:p>
        </w:tc>
        <w:tc>
          <w:tcPr>
            <w:tcW w:w="3823" w:type="dxa"/>
            <w:tcBorders>
              <w:top w:val="single" w:sz="4" w:space="0" w:color="auto"/>
              <w:left w:val="single" w:sz="4" w:space="0" w:color="auto"/>
              <w:bottom w:val="single" w:sz="4" w:space="0" w:color="auto"/>
              <w:right w:val="single" w:sz="4" w:space="0" w:color="auto"/>
            </w:tcBorders>
          </w:tcPr>
          <w:p w14:paraId="119C181A" w14:textId="77777777" w:rsidR="00B32541" w:rsidRPr="004329B7" w:rsidRDefault="00B32541" w:rsidP="00B56530">
            <w:pPr>
              <w:widowControl w:val="0"/>
              <w:spacing w:line="240" w:lineRule="exact"/>
              <w:jc w:val="both"/>
              <w:rPr>
                <w:rFonts w:eastAsiaTheme="minorEastAsia"/>
                <w:szCs w:val="24"/>
                <w:lang w:eastAsia="zh-CN"/>
              </w:rPr>
            </w:pPr>
            <w:r w:rsidRPr="004329B7">
              <w:rPr>
                <w:rFonts w:eastAsiaTheme="minorEastAsia"/>
                <w:szCs w:val="24"/>
                <w:lang w:eastAsia="zh-CN"/>
              </w:rPr>
              <w:t>NR-NR intra-frequency event triggered reporting tests without gap under DRX without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2C555951" w14:textId="77777777" w:rsidR="00B32541" w:rsidRPr="004329B7" w:rsidRDefault="00B32541" w:rsidP="00B56530">
            <w:pPr>
              <w:pStyle w:val="aff6"/>
              <w:widowControl w:val="0"/>
              <w:numPr>
                <w:ilvl w:val="0"/>
                <w:numId w:val="9"/>
              </w:numPr>
              <w:spacing w:line="240" w:lineRule="exact"/>
              <w:ind w:firstLineChars="0"/>
              <w:jc w:val="both"/>
              <w:rPr>
                <w:rFonts w:eastAsiaTheme="minorEastAsia"/>
                <w:szCs w:val="24"/>
                <w:lang w:eastAsia="zh-CN"/>
              </w:rPr>
            </w:pPr>
            <w:r w:rsidRPr="004329B7">
              <w:rPr>
                <w:rFonts w:eastAsiaTheme="minorEastAsia"/>
                <w:szCs w:val="24"/>
                <w:lang w:eastAsia="zh-CN"/>
              </w:rPr>
              <w:t>DRX cycle: 640ms</w:t>
            </w:r>
          </w:p>
          <w:p w14:paraId="615030EC" w14:textId="77777777" w:rsidR="00B32541" w:rsidRPr="004329B7" w:rsidRDefault="00B32541" w:rsidP="00B56530">
            <w:pPr>
              <w:pStyle w:val="aff6"/>
              <w:widowControl w:val="0"/>
              <w:numPr>
                <w:ilvl w:val="0"/>
                <w:numId w:val="9"/>
              </w:numPr>
              <w:spacing w:line="240" w:lineRule="exact"/>
              <w:ind w:firstLineChars="0"/>
              <w:jc w:val="both"/>
              <w:rPr>
                <w:rFonts w:eastAsiaTheme="minorEastAsia"/>
                <w:szCs w:val="24"/>
                <w:lang w:eastAsia="zh-CN"/>
              </w:rPr>
            </w:pPr>
            <w:r w:rsidRPr="004329B7">
              <w:rPr>
                <w:rFonts w:eastAsiaTheme="minorEastAsia"/>
                <w:szCs w:val="24"/>
                <w:lang w:eastAsia="zh-CN"/>
              </w:rPr>
              <w:t>SMTC period: 20ms</w:t>
            </w:r>
          </w:p>
        </w:tc>
      </w:tr>
      <w:tr w:rsidR="00B32541" w:rsidRPr="004329B7" w14:paraId="6E087052" w14:textId="77777777" w:rsidTr="00B56530">
        <w:trPr>
          <w:jc w:val="center"/>
        </w:trPr>
        <w:tc>
          <w:tcPr>
            <w:tcW w:w="1417" w:type="dxa"/>
            <w:tcBorders>
              <w:top w:val="single" w:sz="4" w:space="0" w:color="auto"/>
              <w:left w:val="single" w:sz="4" w:space="0" w:color="auto"/>
              <w:bottom w:val="single" w:sz="4" w:space="0" w:color="auto"/>
              <w:right w:val="single" w:sz="4" w:space="0" w:color="auto"/>
            </w:tcBorders>
          </w:tcPr>
          <w:p w14:paraId="0EF746EC" w14:textId="77777777" w:rsidR="00B32541" w:rsidRPr="004329B7" w:rsidRDefault="00B32541" w:rsidP="00B56530">
            <w:pPr>
              <w:rPr>
                <w:rFonts w:eastAsiaTheme="minorEastAsia"/>
                <w:szCs w:val="24"/>
                <w:lang w:eastAsia="zh-CN"/>
              </w:rPr>
            </w:pPr>
            <w:r w:rsidRPr="004329B7">
              <w:rPr>
                <w:rFonts w:eastAsiaTheme="minorEastAsia"/>
                <w:szCs w:val="24"/>
                <w:lang w:eastAsia="zh-CN"/>
              </w:rPr>
              <w:t>3a. ENDC</w:t>
            </w:r>
          </w:p>
          <w:p w14:paraId="3F688CB3" w14:textId="77777777" w:rsidR="00B32541" w:rsidRPr="004329B7" w:rsidRDefault="00B32541" w:rsidP="00B56530">
            <w:pPr>
              <w:rPr>
                <w:rFonts w:eastAsiaTheme="minorEastAsia"/>
                <w:szCs w:val="24"/>
                <w:lang w:eastAsia="zh-CN"/>
              </w:rPr>
            </w:pPr>
            <w:r w:rsidRPr="004329B7">
              <w:rPr>
                <w:rFonts w:eastAsiaTheme="minorEastAsia"/>
                <w:szCs w:val="24"/>
                <w:lang w:eastAsia="zh-CN"/>
              </w:rPr>
              <w:t>3b. NR SA</w:t>
            </w:r>
          </w:p>
        </w:tc>
        <w:tc>
          <w:tcPr>
            <w:tcW w:w="3823" w:type="dxa"/>
            <w:tcBorders>
              <w:top w:val="single" w:sz="4" w:space="0" w:color="auto"/>
              <w:left w:val="single" w:sz="4" w:space="0" w:color="auto"/>
              <w:bottom w:val="single" w:sz="4" w:space="0" w:color="auto"/>
              <w:right w:val="single" w:sz="4" w:space="0" w:color="auto"/>
            </w:tcBorders>
          </w:tcPr>
          <w:p w14:paraId="28EA7503" w14:textId="77777777" w:rsidR="00B32541" w:rsidRPr="004329B7" w:rsidRDefault="00B32541" w:rsidP="00B56530">
            <w:pPr>
              <w:widowControl w:val="0"/>
              <w:spacing w:line="240" w:lineRule="exact"/>
              <w:jc w:val="both"/>
              <w:rPr>
                <w:rFonts w:eastAsiaTheme="minorEastAsia"/>
                <w:szCs w:val="24"/>
                <w:lang w:eastAsia="zh-CN"/>
              </w:rPr>
            </w:pPr>
            <w:r w:rsidRPr="004329B7">
              <w:rPr>
                <w:rFonts w:eastAsiaTheme="minorEastAsia"/>
                <w:szCs w:val="24"/>
                <w:lang w:eastAsia="zh-CN"/>
              </w:rPr>
              <w:t>NR-NR intra-frequency event triggered reporting tests with gap under DRX without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4597C097" w14:textId="77777777" w:rsidR="00B32541" w:rsidRPr="004329B7" w:rsidRDefault="00B32541" w:rsidP="00B56530">
            <w:pPr>
              <w:pStyle w:val="aff6"/>
              <w:widowControl w:val="0"/>
              <w:numPr>
                <w:ilvl w:val="0"/>
                <w:numId w:val="9"/>
              </w:numPr>
              <w:spacing w:line="240" w:lineRule="exact"/>
              <w:ind w:firstLineChars="0"/>
              <w:jc w:val="both"/>
              <w:rPr>
                <w:rFonts w:eastAsiaTheme="minorEastAsia"/>
                <w:szCs w:val="24"/>
                <w:lang w:eastAsia="zh-CN"/>
              </w:rPr>
            </w:pPr>
            <w:r w:rsidRPr="004329B7">
              <w:rPr>
                <w:rFonts w:eastAsiaTheme="minorEastAsia"/>
                <w:szCs w:val="24"/>
                <w:lang w:eastAsia="zh-CN"/>
              </w:rPr>
              <w:t>DRX cycle: 640ms</w:t>
            </w:r>
          </w:p>
          <w:p w14:paraId="69C44C27" w14:textId="77777777" w:rsidR="00B32541" w:rsidRPr="004329B7" w:rsidRDefault="00B32541" w:rsidP="00B56530">
            <w:pPr>
              <w:pStyle w:val="aff6"/>
              <w:widowControl w:val="0"/>
              <w:numPr>
                <w:ilvl w:val="0"/>
                <w:numId w:val="9"/>
              </w:numPr>
              <w:spacing w:line="240" w:lineRule="exact"/>
              <w:ind w:firstLineChars="0"/>
              <w:jc w:val="both"/>
              <w:rPr>
                <w:rFonts w:eastAsiaTheme="minorEastAsia"/>
                <w:szCs w:val="24"/>
                <w:lang w:eastAsia="zh-CN"/>
              </w:rPr>
            </w:pPr>
            <w:r w:rsidRPr="004329B7">
              <w:rPr>
                <w:rFonts w:eastAsiaTheme="minorEastAsia"/>
                <w:szCs w:val="24"/>
                <w:lang w:eastAsia="zh-CN"/>
              </w:rPr>
              <w:t>SMTC period: 20ms</w:t>
            </w:r>
          </w:p>
          <w:p w14:paraId="2AAA5234" w14:textId="77777777" w:rsidR="00B32541" w:rsidRPr="004329B7" w:rsidRDefault="00B32541" w:rsidP="00B56530">
            <w:pPr>
              <w:pStyle w:val="aff6"/>
              <w:widowControl w:val="0"/>
              <w:numPr>
                <w:ilvl w:val="0"/>
                <w:numId w:val="9"/>
              </w:numPr>
              <w:spacing w:line="240" w:lineRule="exact"/>
              <w:ind w:firstLineChars="0"/>
              <w:jc w:val="both"/>
              <w:rPr>
                <w:rFonts w:eastAsiaTheme="minorEastAsia"/>
                <w:szCs w:val="24"/>
                <w:lang w:eastAsia="zh-CN"/>
              </w:rPr>
            </w:pPr>
            <w:r w:rsidRPr="004329B7">
              <w:rPr>
                <w:rFonts w:eastAsiaTheme="minorEastAsia" w:hint="eastAsia"/>
                <w:szCs w:val="24"/>
                <w:lang w:eastAsia="zh-CN"/>
              </w:rPr>
              <w:t>M</w:t>
            </w:r>
            <w:r w:rsidRPr="004329B7">
              <w:rPr>
                <w:rFonts w:eastAsiaTheme="minorEastAsia"/>
                <w:szCs w:val="24"/>
                <w:lang w:eastAsia="zh-CN"/>
              </w:rPr>
              <w:t>GRP: 40ms</w:t>
            </w:r>
          </w:p>
          <w:p w14:paraId="63206D28" w14:textId="77777777" w:rsidR="00B32541" w:rsidRPr="004329B7" w:rsidRDefault="00B32541" w:rsidP="00B56530">
            <w:pPr>
              <w:pStyle w:val="aff6"/>
              <w:widowControl w:val="0"/>
              <w:numPr>
                <w:ilvl w:val="0"/>
                <w:numId w:val="9"/>
              </w:numPr>
              <w:spacing w:line="240" w:lineRule="exact"/>
              <w:ind w:firstLineChars="0"/>
              <w:jc w:val="both"/>
              <w:rPr>
                <w:rFonts w:eastAsiaTheme="minorEastAsia"/>
                <w:szCs w:val="24"/>
                <w:lang w:eastAsia="zh-CN"/>
              </w:rPr>
            </w:pPr>
            <w:r w:rsidRPr="004329B7">
              <w:rPr>
                <w:rFonts w:eastAsiaTheme="minorEastAsia" w:hint="eastAsia"/>
                <w:szCs w:val="24"/>
                <w:lang w:eastAsia="zh-CN"/>
              </w:rPr>
              <w:t>M</w:t>
            </w:r>
            <w:r w:rsidRPr="004329B7">
              <w:rPr>
                <w:rFonts w:eastAsiaTheme="minorEastAsia"/>
                <w:szCs w:val="24"/>
                <w:lang w:eastAsia="zh-CN"/>
              </w:rPr>
              <w:t>GL: 6ms</w:t>
            </w:r>
          </w:p>
        </w:tc>
      </w:tr>
      <w:tr w:rsidR="00B32541" w:rsidRPr="004329B7" w14:paraId="25FBC85D" w14:textId="77777777" w:rsidTr="00B56530">
        <w:trPr>
          <w:jc w:val="center"/>
        </w:trPr>
        <w:tc>
          <w:tcPr>
            <w:tcW w:w="1417" w:type="dxa"/>
            <w:tcBorders>
              <w:top w:val="single" w:sz="4" w:space="0" w:color="auto"/>
              <w:left w:val="single" w:sz="4" w:space="0" w:color="auto"/>
              <w:bottom w:val="single" w:sz="4" w:space="0" w:color="auto"/>
              <w:right w:val="single" w:sz="4" w:space="0" w:color="auto"/>
            </w:tcBorders>
          </w:tcPr>
          <w:p w14:paraId="54C9DCFE" w14:textId="77777777" w:rsidR="00B32541" w:rsidRPr="004329B7" w:rsidRDefault="00B32541" w:rsidP="00B56530">
            <w:pPr>
              <w:rPr>
                <w:rFonts w:eastAsiaTheme="minorEastAsia"/>
                <w:szCs w:val="24"/>
                <w:lang w:eastAsia="zh-CN"/>
              </w:rPr>
            </w:pPr>
            <w:r w:rsidRPr="004329B7">
              <w:rPr>
                <w:rFonts w:eastAsiaTheme="minorEastAsia"/>
                <w:szCs w:val="24"/>
                <w:lang w:eastAsia="zh-CN"/>
              </w:rPr>
              <w:t>4a. ENDC</w:t>
            </w:r>
          </w:p>
          <w:p w14:paraId="5F2FE8FE" w14:textId="77777777" w:rsidR="00B32541" w:rsidRPr="004329B7" w:rsidRDefault="00B32541" w:rsidP="00B56530">
            <w:pPr>
              <w:rPr>
                <w:rFonts w:eastAsiaTheme="minorEastAsia"/>
                <w:szCs w:val="24"/>
                <w:lang w:eastAsia="zh-CN"/>
              </w:rPr>
            </w:pPr>
            <w:r w:rsidRPr="004329B7">
              <w:rPr>
                <w:rFonts w:eastAsiaTheme="minorEastAsia"/>
                <w:szCs w:val="24"/>
                <w:lang w:eastAsia="zh-CN"/>
              </w:rPr>
              <w:t>4b. NR SA</w:t>
            </w:r>
          </w:p>
        </w:tc>
        <w:tc>
          <w:tcPr>
            <w:tcW w:w="3823" w:type="dxa"/>
            <w:tcBorders>
              <w:top w:val="single" w:sz="4" w:space="0" w:color="auto"/>
              <w:left w:val="single" w:sz="4" w:space="0" w:color="auto"/>
              <w:bottom w:val="single" w:sz="4" w:space="0" w:color="auto"/>
              <w:right w:val="single" w:sz="4" w:space="0" w:color="auto"/>
            </w:tcBorders>
          </w:tcPr>
          <w:p w14:paraId="4C0A479E" w14:textId="77777777" w:rsidR="00B32541" w:rsidRPr="004329B7" w:rsidRDefault="00B32541" w:rsidP="00B56530">
            <w:pPr>
              <w:widowControl w:val="0"/>
              <w:spacing w:line="240" w:lineRule="exact"/>
              <w:jc w:val="both"/>
              <w:rPr>
                <w:rFonts w:eastAsiaTheme="minorEastAsia"/>
                <w:szCs w:val="24"/>
                <w:lang w:eastAsia="zh-CN"/>
              </w:rPr>
            </w:pPr>
            <w:r w:rsidRPr="004329B7">
              <w:rPr>
                <w:rFonts w:eastAsiaTheme="minorEastAsia"/>
                <w:szCs w:val="24"/>
                <w:lang w:eastAsia="zh-CN"/>
              </w:rPr>
              <w:t>NR-NR intra-frequency event triggered reporting tests without gap under DRX with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416A4F17" w14:textId="77777777" w:rsidR="00B32541" w:rsidRPr="004329B7" w:rsidRDefault="00B32541" w:rsidP="00B56530">
            <w:pPr>
              <w:pStyle w:val="aff6"/>
              <w:widowControl w:val="0"/>
              <w:numPr>
                <w:ilvl w:val="0"/>
                <w:numId w:val="9"/>
              </w:numPr>
              <w:spacing w:line="240" w:lineRule="exact"/>
              <w:ind w:firstLineChars="0"/>
              <w:jc w:val="both"/>
              <w:rPr>
                <w:rFonts w:eastAsiaTheme="minorEastAsia"/>
                <w:szCs w:val="24"/>
                <w:lang w:eastAsia="zh-CN"/>
              </w:rPr>
            </w:pPr>
            <w:r w:rsidRPr="004329B7">
              <w:rPr>
                <w:rFonts w:eastAsiaTheme="minorEastAsia"/>
                <w:szCs w:val="24"/>
                <w:lang w:eastAsia="zh-CN"/>
              </w:rPr>
              <w:t>DRX cycle: 320ms</w:t>
            </w:r>
          </w:p>
          <w:p w14:paraId="26690544" w14:textId="77777777" w:rsidR="00B32541" w:rsidRPr="004329B7" w:rsidRDefault="00B32541" w:rsidP="00B56530">
            <w:pPr>
              <w:pStyle w:val="aff6"/>
              <w:widowControl w:val="0"/>
              <w:numPr>
                <w:ilvl w:val="0"/>
                <w:numId w:val="9"/>
              </w:numPr>
              <w:spacing w:line="240" w:lineRule="exact"/>
              <w:ind w:firstLineChars="0"/>
              <w:jc w:val="both"/>
              <w:rPr>
                <w:rFonts w:eastAsiaTheme="minorEastAsia"/>
                <w:szCs w:val="24"/>
                <w:lang w:eastAsia="zh-CN"/>
              </w:rPr>
            </w:pPr>
            <w:r w:rsidRPr="004329B7">
              <w:rPr>
                <w:rFonts w:eastAsiaTheme="minorEastAsia"/>
                <w:szCs w:val="24"/>
                <w:lang w:eastAsia="zh-CN"/>
              </w:rPr>
              <w:t>SMTC period: 20ms</w:t>
            </w:r>
          </w:p>
        </w:tc>
      </w:tr>
      <w:tr w:rsidR="00B32541" w:rsidRPr="002374D9" w14:paraId="5C8B4F08" w14:textId="77777777" w:rsidTr="00B56530">
        <w:trPr>
          <w:jc w:val="center"/>
        </w:trPr>
        <w:tc>
          <w:tcPr>
            <w:tcW w:w="1417" w:type="dxa"/>
            <w:tcBorders>
              <w:top w:val="single" w:sz="4" w:space="0" w:color="auto"/>
              <w:left w:val="single" w:sz="4" w:space="0" w:color="auto"/>
              <w:bottom w:val="single" w:sz="4" w:space="0" w:color="auto"/>
              <w:right w:val="single" w:sz="4" w:space="0" w:color="auto"/>
            </w:tcBorders>
          </w:tcPr>
          <w:p w14:paraId="47425646" w14:textId="77777777" w:rsidR="00B32541" w:rsidRPr="004329B7" w:rsidRDefault="00B32541" w:rsidP="00B56530">
            <w:pPr>
              <w:rPr>
                <w:rFonts w:eastAsiaTheme="minorEastAsia"/>
                <w:szCs w:val="24"/>
                <w:lang w:eastAsia="zh-CN"/>
              </w:rPr>
            </w:pPr>
            <w:r w:rsidRPr="004329B7">
              <w:rPr>
                <w:rFonts w:eastAsiaTheme="minorEastAsia"/>
                <w:szCs w:val="24"/>
                <w:lang w:eastAsia="zh-CN"/>
              </w:rPr>
              <w:t>5a. ENDC</w:t>
            </w:r>
          </w:p>
          <w:p w14:paraId="56F4A800" w14:textId="77777777" w:rsidR="00B32541" w:rsidRPr="004329B7" w:rsidRDefault="00B32541" w:rsidP="00B56530">
            <w:pPr>
              <w:rPr>
                <w:rFonts w:eastAsiaTheme="minorEastAsia"/>
                <w:szCs w:val="24"/>
                <w:lang w:eastAsia="zh-CN"/>
              </w:rPr>
            </w:pPr>
            <w:r w:rsidRPr="004329B7">
              <w:rPr>
                <w:rFonts w:eastAsiaTheme="minorEastAsia"/>
                <w:szCs w:val="24"/>
                <w:lang w:eastAsia="zh-CN"/>
              </w:rPr>
              <w:t>5b. NR SA</w:t>
            </w:r>
          </w:p>
        </w:tc>
        <w:tc>
          <w:tcPr>
            <w:tcW w:w="3823" w:type="dxa"/>
            <w:tcBorders>
              <w:top w:val="single" w:sz="4" w:space="0" w:color="auto"/>
              <w:left w:val="single" w:sz="4" w:space="0" w:color="auto"/>
              <w:bottom w:val="single" w:sz="4" w:space="0" w:color="auto"/>
              <w:right w:val="single" w:sz="4" w:space="0" w:color="auto"/>
            </w:tcBorders>
          </w:tcPr>
          <w:p w14:paraId="02DDE969" w14:textId="77777777" w:rsidR="00B32541" w:rsidRPr="004329B7" w:rsidRDefault="00B32541" w:rsidP="00B56530">
            <w:pPr>
              <w:widowControl w:val="0"/>
              <w:spacing w:line="240" w:lineRule="exact"/>
              <w:jc w:val="both"/>
              <w:rPr>
                <w:rFonts w:eastAsiaTheme="minorEastAsia"/>
                <w:szCs w:val="24"/>
                <w:lang w:eastAsia="zh-CN"/>
              </w:rPr>
            </w:pPr>
            <w:r w:rsidRPr="004329B7">
              <w:rPr>
                <w:rFonts w:eastAsiaTheme="minorEastAsia"/>
                <w:szCs w:val="24"/>
                <w:lang w:eastAsia="zh-CN"/>
              </w:rPr>
              <w:t>NR-NR intra-frequency event triggered reporting tests with gap under DRX with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165019B8" w14:textId="77777777" w:rsidR="00B32541" w:rsidRPr="004329B7" w:rsidRDefault="00B32541" w:rsidP="00B56530">
            <w:pPr>
              <w:pStyle w:val="aff6"/>
              <w:widowControl w:val="0"/>
              <w:numPr>
                <w:ilvl w:val="0"/>
                <w:numId w:val="9"/>
              </w:numPr>
              <w:spacing w:line="240" w:lineRule="exact"/>
              <w:ind w:firstLineChars="0"/>
              <w:jc w:val="both"/>
              <w:rPr>
                <w:rFonts w:eastAsiaTheme="minorEastAsia"/>
                <w:szCs w:val="24"/>
                <w:lang w:eastAsia="zh-CN"/>
              </w:rPr>
            </w:pPr>
            <w:r w:rsidRPr="004329B7">
              <w:rPr>
                <w:rFonts w:eastAsiaTheme="minorEastAsia"/>
                <w:szCs w:val="24"/>
                <w:lang w:eastAsia="zh-CN"/>
              </w:rPr>
              <w:t>DRX cycle: 320ms</w:t>
            </w:r>
          </w:p>
          <w:p w14:paraId="19F760A5" w14:textId="77777777" w:rsidR="00B32541" w:rsidRPr="004329B7" w:rsidRDefault="00B32541" w:rsidP="00B56530">
            <w:pPr>
              <w:pStyle w:val="aff6"/>
              <w:widowControl w:val="0"/>
              <w:numPr>
                <w:ilvl w:val="0"/>
                <w:numId w:val="9"/>
              </w:numPr>
              <w:spacing w:line="240" w:lineRule="exact"/>
              <w:ind w:firstLineChars="0"/>
              <w:jc w:val="both"/>
              <w:rPr>
                <w:rFonts w:eastAsiaTheme="minorEastAsia"/>
                <w:szCs w:val="24"/>
                <w:lang w:eastAsia="zh-CN"/>
              </w:rPr>
            </w:pPr>
            <w:r w:rsidRPr="004329B7">
              <w:rPr>
                <w:rFonts w:eastAsiaTheme="minorEastAsia"/>
                <w:szCs w:val="24"/>
                <w:lang w:eastAsia="zh-CN"/>
              </w:rPr>
              <w:t>SMTC period: 20ms</w:t>
            </w:r>
          </w:p>
          <w:p w14:paraId="42435848" w14:textId="77777777" w:rsidR="00B32541" w:rsidRPr="004329B7" w:rsidRDefault="00B32541" w:rsidP="00B56530">
            <w:pPr>
              <w:pStyle w:val="aff6"/>
              <w:widowControl w:val="0"/>
              <w:numPr>
                <w:ilvl w:val="0"/>
                <w:numId w:val="9"/>
              </w:numPr>
              <w:spacing w:line="240" w:lineRule="exact"/>
              <w:ind w:firstLineChars="0"/>
              <w:jc w:val="both"/>
              <w:rPr>
                <w:rFonts w:eastAsiaTheme="minorEastAsia"/>
                <w:szCs w:val="24"/>
                <w:lang w:eastAsia="zh-CN"/>
              </w:rPr>
            </w:pPr>
            <w:r w:rsidRPr="004329B7">
              <w:rPr>
                <w:rFonts w:eastAsiaTheme="minorEastAsia" w:hint="eastAsia"/>
                <w:szCs w:val="24"/>
                <w:lang w:eastAsia="zh-CN"/>
              </w:rPr>
              <w:t>M</w:t>
            </w:r>
            <w:r w:rsidRPr="004329B7">
              <w:rPr>
                <w:rFonts w:eastAsiaTheme="minorEastAsia"/>
                <w:szCs w:val="24"/>
                <w:lang w:eastAsia="zh-CN"/>
              </w:rPr>
              <w:t>GRP: 40ms</w:t>
            </w:r>
          </w:p>
          <w:p w14:paraId="2C9EA0CB" w14:textId="77777777" w:rsidR="00B32541" w:rsidRPr="004329B7" w:rsidRDefault="00B32541" w:rsidP="00B56530">
            <w:pPr>
              <w:pStyle w:val="aff6"/>
              <w:widowControl w:val="0"/>
              <w:numPr>
                <w:ilvl w:val="0"/>
                <w:numId w:val="9"/>
              </w:numPr>
              <w:spacing w:line="240" w:lineRule="exact"/>
              <w:ind w:firstLineChars="0"/>
              <w:jc w:val="both"/>
              <w:rPr>
                <w:rFonts w:eastAsiaTheme="minorEastAsia"/>
                <w:szCs w:val="24"/>
                <w:lang w:eastAsia="zh-CN"/>
              </w:rPr>
            </w:pPr>
            <w:r w:rsidRPr="004329B7">
              <w:rPr>
                <w:rFonts w:eastAsiaTheme="minorEastAsia" w:hint="eastAsia"/>
                <w:szCs w:val="24"/>
                <w:lang w:eastAsia="zh-CN"/>
              </w:rPr>
              <w:t>M</w:t>
            </w:r>
            <w:r w:rsidRPr="004329B7">
              <w:rPr>
                <w:rFonts w:eastAsiaTheme="minorEastAsia"/>
                <w:szCs w:val="24"/>
                <w:lang w:eastAsia="zh-CN"/>
              </w:rPr>
              <w:t>GL: 6ms</w:t>
            </w:r>
          </w:p>
        </w:tc>
      </w:tr>
    </w:tbl>
    <w:p w14:paraId="3221E073" w14:textId="58AC7B3C" w:rsidR="00B32541" w:rsidRDefault="00B32541" w:rsidP="000C11B1">
      <w:pPr>
        <w:rPr>
          <w:lang w:val="sv-SE" w:eastAsia="zh-CN"/>
        </w:rPr>
      </w:pPr>
    </w:p>
    <w:p w14:paraId="3DBD7BF2" w14:textId="77777777" w:rsidR="00A72CB6" w:rsidRPr="00550161" w:rsidRDefault="00A72CB6" w:rsidP="00A72CB6">
      <w:pPr>
        <w:spacing w:after="120"/>
        <w:rPr>
          <w:color w:val="0070C0"/>
          <w:szCs w:val="24"/>
          <w:lang w:eastAsia="zh-CN"/>
        </w:rPr>
      </w:pPr>
      <w:r w:rsidRPr="00550161">
        <w:rPr>
          <w:color w:val="0070C0"/>
          <w:szCs w:val="24"/>
          <w:lang w:eastAsia="zh-CN"/>
        </w:rPr>
        <w:t>Recommended WF</w:t>
      </w:r>
    </w:p>
    <w:p w14:paraId="39DAED5F" w14:textId="2AFB81C0" w:rsidR="00627BD2" w:rsidRPr="004329B7" w:rsidRDefault="00A72CB6" w:rsidP="00A72CB6">
      <w:pPr>
        <w:pStyle w:val="aff6"/>
        <w:numPr>
          <w:ilvl w:val="0"/>
          <w:numId w:val="29"/>
        </w:numPr>
        <w:spacing w:after="120"/>
        <w:ind w:firstLineChars="0"/>
        <w:rPr>
          <w:rFonts w:eastAsia="宋体"/>
          <w:color w:val="0070C0"/>
          <w:szCs w:val="24"/>
          <w:lang w:eastAsia="zh-CN"/>
        </w:rPr>
      </w:pPr>
      <w:r w:rsidRPr="004329B7">
        <w:rPr>
          <w:rFonts w:eastAsiaTheme="minorEastAsia"/>
          <w:color w:val="0070C0"/>
          <w:szCs w:val="24"/>
          <w:lang w:eastAsia="zh-CN"/>
        </w:rPr>
        <w:t>According to the comments in the 1</w:t>
      </w:r>
      <w:r w:rsidRPr="004329B7">
        <w:rPr>
          <w:rFonts w:eastAsiaTheme="minorEastAsia"/>
          <w:color w:val="0070C0"/>
          <w:szCs w:val="24"/>
          <w:vertAlign w:val="superscript"/>
          <w:lang w:eastAsia="zh-CN"/>
        </w:rPr>
        <w:t>st</w:t>
      </w:r>
      <w:r w:rsidRPr="004329B7">
        <w:rPr>
          <w:rFonts w:eastAsiaTheme="minorEastAsia"/>
          <w:color w:val="0070C0"/>
          <w:szCs w:val="24"/>
          <w:lang w:eastAsia="zh-CN"/>
        </w:rPr>
        <w:t xml:space="preserve"> round, </w:t>
      </w:r>
      <w:r w:rsidR="004329B7" w:rsidRPr="004329B7">
        <w:rPr>
          <w:rFonts w:eastAsiaTheme="minorEastAsia"/>
          <w:color w:val="0070C0"/>
          <w:szCs w:val="24"/>
          <w:lang w:eastAsia="zh-CN"/>
        </w:rPr>
        <w:t xml:space="preserve">4 companies prefer to reduce the number of test cases. </w:t>
      </w:r>
      <w:r w:rsidR="005E76C4">
        <w:rPr>
          <w:rFonts w:eastAsiaTheme="minorEastAsia"/>
          <w:color w:val="0070C0"/>
          <w:szCs w:val="24"/>
          <w:lang w:eastAsia="zh-CN"/>
        </w:rPr>
        <w:t xml:space="preserve">As for </w:t>
      </w:r>
      <w:r w:rsidR="005E76C4" w:rsidRPr="004329B7">
        <w:rPr>
          <w:rFonts w:eastAsiaTheme="minorEastAsia"/>
          <w:color w:val="0070C0"/>
          <w:szCs w:val="24"/>
          <w:lang w:eastAsia="zh-CN"/>
        </w:rPr>
        <w:t xml:space="preserve">the selection </w:t>
      </w:r>
      <w:r w:rsidR="005E76C4">
        <w:rPr>
          <w:rFonts w:eastAsiaTheme="minorEastAsia"/>
          <w:color w:val="0070C0"/>
          <w:szCs w:val="24"/>
          <w:lang w:eastAsia="zh-CN"/>
        </w:rPr>
        <w:t>among those</w:t>
      </w:r>
      <w:r w:rsidR="005E76C4" w:rsidRPr="004329B7">
        <w:rPr>
          <w:rFonts w:eastAsiaTheme="minorEastAsia"/>
          <w:color w:val="0070C0"/>
          <w:szCs w:val="24"/>
          <w:lang w:eastAsia="zh-CN"/>
        </w:rPr>
        <w:t xml:space="preserve"> </w:t>
      </w:r>
      <w:r w:rsidR="005E76C4">
        <w:rPr>
          <w:rFonts w:eastAsiaTheme="minorEastAsia"/>
          <w:color w:val="0070C0"/>
          <w:szCs w:val="24"/>
          <w:lang w:eastAsia="zh-CN"/>
        </w:rPr>
        <w:t xml:space="preserve">candidate </w:t>
      </w:r>
      <w:r w:rsidR="005E76C4" w:rsidRPr="004329B7">
        <w:rPr>
          <w:rFonts w:eastAsiaTheme="minorEastAsia"/>
          <w:color w:val="0070C0"/>
          <w:szCs w:val="24"/>
          <w:lang w:eastAsia="zh-CN"/>
        </w:rPr>
        <w:t>test cases</w:t>
      </w:r>
      <w:r w:rsidR="005E76C4">
        <w:rPr>
          <w:rFonts w:eastAsiaTheme="minorEastAsia"/>
          <w:color w:val="0070C0"/>
          <w:szCs w:val="24"/>
          <w:lang w:eastAsia="zh-CN"/>
        </w:rPr>
        <w:t xml:space="preserve">, </w:t>
      </w:r>
      <w:r w:rsidR="005E76C4" w:rsidRPr="004329B7">
        <w:rPr>
          <w:rFonts w:eastAsiaTheme="minorEastAsia"/>
          <w:color w:val="0070C0"/>
          <w:szCs w:val="24"/>
          <w:lang w:eastAsia="zh-CN"/>
        </w:rPr>
        <w:t xml:space="preserve">companies’ views are </w:t>
      </w:r>
      <w:r w:rsidR="005E76C4">
        <w:rPr>
          <w:rFonts w:eastAsiaTheme="minorEastAsia"/>
          <w:color w:val="0070C0"/>
          <w:szCs w:val="24"/>
          <w:lang w:eastAsia="zh-CN"/>
        </w:rPr>
        <w:t>different, but it seems that most companies are OK with test cases 2a/2b</w:t>
      </w:r>
      <w:r w:rsidR="005E76C4" w:rsidRPr="004329B7">
        <w:rPr>
          <w:rFonts w:eastAsiaTheme="minorEastAsia"/>
          <w:color w:val="0070C0"/>
          <w:szCs w:val="24"/>
          <w:lang w:eastAsia="zh-CN"/>
        </w:rPr>
        <w:t>.</w:t>
      </w:r>
      <w:r w:rsidR="005E76C4">
        <w:rPr>
          <w:rFonts w:eastAsiaTheme="minorEastAsia"/>
          <w:color w:val="0070C0"/>
          <w:szCs w:val="24"/>
          <w:lang w:eastAsia="zh-CN"/>
        </w:rPr>
        <w:t xml:space="preserve"> </w:t>
      </w:r>
      <w:r w:rsidR="00627BD2" w:rsidRPr="004329B7">
        <w:rPr>
          <w:rFonts w:eastAsiaTheme="minorEastAsia"/>
          <w:color w:val="0070C0"/>
          <w:szCs w:val="24"/>
          <w:lang w:eastAsia="zh-CN"/>
        </w:rPr>
        <w:t>Taking both test coverage and limiting the number of test cases into consideration, moderator would like to</w:t>
      </w:r>
      <w:r w:rsidR="004329B7" w:rsidRPr="004329B7">
        <w:rPr>
          <w:rFonts w:eastAsiaTheme="minorEastAsia"/>
          <w:color w:val="0070C0"/>
          <w:szCs w:val="24"/>
          <w:lang w:eastAsia="zh-CN"/>
        </w:rPr>
        <w:t xml:space="preserve"> </w:t>
      </w:r>
      <w:r w:rsidR="00627BD2" w:rsidRPr="004329B7">
        <w:rPr>
          <w:rFonts w:eastAsiaTheme="minorEastAsia"/>
          <w:color w:val="0070C0"/>
          <w:szCs w:val="24"/>
          <w:lang w:eastAsia="zh-CN"/>
        </w:rPr>
        <w:t xml:space="preserve">check with companies whether </w:t>
      </w:r>
      <w:r w:rsidR="004329B7">
        <w:rPr>
          <w:rFonts w:eastAsiaTheme="minorEastAsia"/>
          <w:color w:val="0070C0"/>
          <w:szCs w:val="24"/>
          <w:lang w:eastAsia="zh-CN"/>
        </w:rPr>
        <w:t>following</w:t>
      </w:r>
      <w:r w:rsidR="00627BD2" w:rsidRPr="004329B7">
        <w:rPr>
          <w:rFonts w:eastAsiaTheme="minorEastAsia"/>
          <w:color w:val="0070C0"/>
          <w:szCs w:val="24"/>
          <w:lang w:eastAsia="zh-CN"/>
        </w:rPr>
        <w:t xml:space="preserve"> suggestion is acceptable</w:t>
      </w:r>
      <w:r w:rsidR="004329B7" w:rsidRPr="004329B7">
        <w:rPr>
          <w:rFonts w:eastAsiaTheme="minorEastAsia"/>
          <w:color w:val="0070C0"/>
          <w:szCs w:val="24"/>
          <w:lang w:eastAsia="zh-CN"/>
        </w:rPr>
        <w:t>.</w:t>
      </w:r>
    </w:p>
    <w:p w14:paraId="10354FA4" w14:textId="53EE9852" w:rsidR="00B56530" w:rsidRPr="004329B7" w:rsidRDefault="004329B7" w:rsidP="004329B7">
      <w:pPr>
        <w:pStyle w:val="aff6"/>
        <w:numPr>
          <w:ilvl w:val="1"/>
          <w:numId w:val="6"/>
        </w:numPr>
        <w:overflowPunct/>
        <w:autoSpaceDE/>
        <w:autoSpaceDN/>
        <w:adjustRightInd/>
        <w:spacing w:after="120"/>
        <w:ind w:left="1440" w:firstLineChars="0"/>
        <w:textAlignment w:val="auto"/>
        <w:rPr>
          <w:rFonts w:eastAsiaTheme="minorEastAsia"/>
          <w:color w:val="0070C0"/>
          <w:szCs w:val="24"/>
          <w:lang w:eastAsia="zh-CN"/>
        </w:rPr>
      </w:pPr>
      <w:r w:rsidRPr="004329B7">
        <w:rPr>
          <w:rFonts w:eastAsiaTheme="minorEastAsia"/>
          <w:color w:val="0070C0"/>
          <w:szCs w:val="24"/>
          <w:lang w:eastAsia="zh-CN"/>
        </w:rPr>
        <w:t>for NR-NR intra-frequency event triggered reporting, test cases 2a</w:t>
      </w:r>
      <w:r w:rsidR="00FB16BE">
        <w:rPr>
          <w:rFonts w:eastAsiaTheme="minorEastAsia"/>
          <w:color w:val="0070C0"/>
          <w:szCs w:val="24"/>
          <w:lang w:eastAsia="zh-CN"/>
        </w:rPr>
        <w:t xml:space="preserve"> and </w:t>
      </w:r>
      <w:r w:rsidRPr="004329B7">
        <w:rPr>
          <w:rFonts w:eastAsiaTheme="minorEastAsia"/>
          <w:color w:val="0070C0"/>
          <w:szCs w:val="24"/>
          <w:lang w:eastAsia="zh-CN"/>
        </w:rPr>
        <w:t>2b are introduced.</w:t>
      </w:r>
    </w:p>
    <w:p w14:paraId="6C00965E" w14:textId="585A5558" w:rsidR="00B32541" w:rsidRDefault="00B32541" w:rsidP="000C11B1">
      <w:pPr>
        <w:rPr>
          <w:lang w:eastAsia="zh-CN"/>
        </w:rPr>
      </w:pPr>
    </w:p>
    <w:p w14:paraId="4C069479" w14:textId="7E46ABB5" w:rsidR="004329B7" w:rsidRDefault="004329B7" w:rsidP="000C18C7">
      <w:pPr>
        <w:outlineLvl w:val="4"/>
        <w:rPr>
          <w:b/>
          <w:u w:val="single"/>
          <w:lang w:eastAsia="ko-KR"/>
        </w:rPr>
      </w:pPr>
      <w:r>
        <w:rPr>
          <w:b/>
          <w:u w:val="single"/>
          <w:lang w:eastAsia="ko-KR"/>
        </w:rPr>
        <w:t>Sub-i</w:t>
      </w:r>
      <w:r w:rsidRPr="002822CA">
        <w:rPr>
          <w:b/>
          <w:u w:val="single"/>
          <w:lang w:eastAsia="ko-KR"/>
        </w:rPr>
        <w:t>ssue 2-</w:t>
      </w:r>
      <w:r>
        <w:rPr>
          <w:b/>
          <w:u w:val="single"/>
          <w:lang w:eastAsia="ko-KR"/>
        </w:rPr>
        <w:t>2-2</w:t>
      </w:r>
      <w:r w:rsidRPr="002822CA">
        <w:rPr>
          <w:b/>
          <w:u w:val="single"/>
          <w:lang w:eastAsia="ko-KR"/>
        </w:rPr>
        <w:t xml:space="preserve">: </w:t>
      </w:r>
      <w:r>
        <w:rPr>
          <w:b/>
          <w:u w:val="single"/>
          <w:lang w:eastAsia="ko-KR"/>
        </w:rPr>
        <w:t xml:space="preserve">test case for </w:t>
      </w:r>
      <w:r w:rsidRPr="004329B7">
        <w:rPr>
          <w:b/>
          <w:u w:val="single"/>
          <w:lang w:eastAsia="ko-KR"/>
        </w:rPr>
        <w:t>EUTRA-NR inter-RAT event triggered reporting</w:t>
      </w:r>
    </w:p>
    <w:p w14:paraId="5D2AA33D" w14:textId="707A39DE" w:rsidR="004329B7" w:rsidRPr="004329B7" w:rsidRDefault="004329B7" w:rsidP="004329B7">
      <w:pPr>
        <w:pStyle w:val="aff6"/>
        <w:numPr>
          <w:ilvl w:val="0"/>
          <w:numId w:val="30"/>
        </w:numPr>
        <w:ind w:firstLineChars="0"/>
        <w:rPr>
          <w:rFonts w:eastAsia="Malgun Gothic"/>
          <w:bCs/>
          <w:lang w:eastAsia="zh-CN"/>
        </w:rPr>
      </w:pPr>
      <w:r w:rsidRPr="004329B7">
        <w:rPr>
          <w:bCs/>
          <w:lang w:eastAsia="zh-CN"/>
        </w:rPr>
        <w:t xml:space="preserve">Candidate test cases for </w:t>
      </w:r>
      <w:r w:rsidR="005E76C4">
        <w:rPr>
          <w:bCs/>
          <w:lang w:eastAsia="ko-KR"/>
        </w:rPr>
        <w:t>EUTRAN</w:t>
      </w:r>
      <w:r w:rsidRPr="004329B7">
        <w:rPr>
          <w:bCs/>
          <w:lang w:eastAsia="ko-KR"/>
        </w:rPr>
        <w:t>-NR int</w:t>
      </w:r>
      <w:r w:rsidR="005E76C4">
        <w:rPr>
          <w:bCs/>
          <w:lang w:eastAsia="ko-KR"/>
        </w:rPr>
        <w:t>er-RAT</w:t>
      </w:r>
      <w:r w:rsidRPr="004329B7">
        <w:rPr>
          <w:bCs/>
          <w:lang w:eastAsia="ko-KR"/>
        </w:rPr>
        <w:t xml:space="preserve"> event triggered reporting are shown in the following table: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3823"/>
        <w:gridCol w:w="2410"/>
      </w:tblGrid>
      <w:tr w:rsidR="005E76C4" w:rsidRPr="002374D9" w14:paraId="03AAE154"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5777DF2C" w14:textId="77777777" w:rsidR="005E76C4" w:rsidRPr="002374D9" w:rsidRDefault="005E76C4" w:rsidP="001C737A">
            <w:pPr>
              <w:tabs>
                <w:tab w:val="left" w:pos="1134"/>
              </w:tabs>
              <w:spacing w:line="240" w:lineRule="exact"/>
              <w:jc w:val="center"/>
              <w:rPr>
                <w:rFonts w:eastAsiaTheme="minorEastAsia"/>
                <w:szCs w:val="24"/>
                <w:lang w:eastAsia="zh-CN"/>
              </w:rPr>
            </w:pPr>
            <w:r w:rsidRPr="002374D9">
              <w:rPr>
                <w:rFonts w:eastAsiaTheme="minorEastAsia"/>
                <w:szCs w:val="24"/>
                <w:lang w:eastAsia="zh-CN"/>
              </w:rPr>
              <w:t>Test scenario</w:t>
            </w:r>
          </w:p>
        </w:tc>
        <w:tc>
          <w:tcPr>
            <w:tcW w:w="3823" w:type="dxa"/>
            <w:tcBorders>
              <w:top w:val="single" w:sz="4" w:space="0" w:color="auto"/>
              <w:left w:val="single" w:sz="4" w:space="0" w:color="auto"/>
              <w:bottom w:val="single" w:sz="4" w:space="0" w:color="auto"/>
              <w:right w:val="single" w:sz="4" w:space="0" w:color="auto"/>
            </w:tcBorders>
          </w:tcPr>
          <w:p w14:paraId="2CB974FA" w14:textId="77777777" w:rsidR="005E76C4" w:rsidRPr="002374D9" w:rsidRDefault="005E76C4" w:rsidP="001C737A">
            <w:pPr>
              <w:tabs>
                <w:tab w:val="left" w:pos="1134"/>
              </w:tabs>
              <w:spacing w:line="240" w:lineRule="exact"/>
              <w:jc w:val="center"/>
              <w:rPr>
                <w:rFonts w:eastAsiaTheme="minorEastAsia"/>
                <w:szCs w:val="24"/>
                <w:lang w:eastAsia="zh-CN"/>
              </w:rPr>
            </w:pPr>
            <w:r w:rsidRPr="002374D9">
              <w:rPr>
                <w:rFonts w:eastAsiaTheme="minorEastAsia"/>
                <w:szCs w:val="24"/>
                <w:lang w:eastAsia="zh-CN"/>
              </w:rPr>
              <w:t xml:space="preserve">Test cases </w:t>
            </w:r>
          </w:p>
        </w:tc>
        <w:tc>
          <w:tcPr>
            <w:tcW w:w="2410" w:type="dxa"/>
            <w:tcBorders>
              <w:top w:val="single" w:sz="4" w:space="0" w:color="auto"/>
              <w:left w:val="single" w:sz="4" w:space="0" w:color="auto"/>
              <w:bottom w:val="single" w:sz="4" w:space="0" w:color="auto"/>
              <w:right w:val="single" w:sz="4" w:space="0" w:color="auto"/>
            </w:tcBorders>
          </w:tcPr>
          <w:p w14:paraId="61C95410" w14:textId="77777777" w:rsidR="005E76C4" w:rsidRPr="002374D9" w:rsidRDefault="005E76C4" w:rsidP="001C737A">
            <w:pPr>
              <w:tabs>
                <w:tab w:val="left" w:pos="1134"/>
              </w:tabs>
              <w:spacing w:line="240" w:lineRule="exact"/>
              <w:jc w:val="center"/>
              <w:rPr>
                <w:rFonts w:eastAsiaTheme="minorEastAsia"/>
                <w:szCs w:val="24"/>
                <w:lang w:eastAsia="zh-CN"/>
              </w:rPr>
            </w:pPr>
            <w:r w:rsidRPr="002374D9">
              <w:rPr>
                <w:rFonts w:eastAsiaTheme="minorEastAsia"/>
                <w:szCs w:val="24"/>
                <w:lang w:eastAsia="zh-CN"/>
              </w:rPr>
              <w:t>Test parameters</w:t>
            </w:r>
          </w:p>
        </w:tc>
      </w:tr>
      <w:tr w:rsidR="005E76C4" w:rsidRPr="005E76C4" w14:paraId="2523CAC1"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51E71082" w14:textId="77777777" w:rsidR="005E76C4" w:rsidRPr="005E76C4" w:rsidRDefault="005E76C4" w:rsidP="001C737A">
            <w:pPr>
              <w:widowControl w:val="0"/>
              <w:spacing w:line="240" w:lineRule="exact"/>
              <w:jc w:val="both"/>
              <w:rPr>
                <w:rFonts w:eastAsiaTheme="minorEastAsia"/>
                <w:szCs w:val="24"/>
                <w:lang w:eastAsia="zh-CN"/>
              </w:rPr>
            </w:pPr>
            <w:r w:rsidRPr="005E76C4">
              <w:rPr>
                <w:rFonts w:eastAsiaTheme="minorEastAsia" w:hint="eastAsia"/>
                <w:szCs w:val="24"/>
                <w:lang w:eastAsia="zh-CN"/>
              </w:rPr>
              <w:t>9</w:t>
            </w:r>
            <w:r w:rsidRPr="005E76C4">
              <w:rPr>
                <w:rFonts w:eastAsiaTheme="minorEastAsia"/>
                <w:szCs w:val="24"/>
                <w:lang w:eastAsia="zh-CN"/>
              </w:rPr>
              <w:t xml:space="preserve">. E-UTRAN </w:t>
            </w:r>
          </w:p>
        </w:tc>
        <w:tc>
          <w:tcPr>
            <w:tcW w:w="3823" w:type="dxa"/>
            <w:tcBorders>
              <w:top w:val="single" w:sz="4" w:space="0" w:color="auto"/>
              <w:left w:val="single" w:sz="4" w:space="0" w:color="auto"/>
              <w:bottom w:val="single" w:sz="4" w:space="0" w:color="auto"/>
              <w:right w:val="single" w:sz="4" w:space="0" w:color="auto"/>
            </w:tcBorders>
          </w:tcPr>
          <w:p w14:paraId="28711D0D" w14:textId="77777777" w:rsidR="005E76C4" w:rsidRPr="005E76C4" w:rsidRDefault="005E76C4" w:rsidP="001C737A">
            <w:pPr>
              <w:widowControl w:val="0"/>
              <w:spacing w:line="240" w:lineRule="exact"/>
              <w:jc w:val="both"/>
              <w:rPr>
                <w:rFonts w:eastAsiaTheme="minorEastAsia"/>
                <w:szCs w:val="24"/>
                <w:lang w:eastAsia="zh-CN"/>
              </w:rPr>
            </w:pPr>
            <w:bookmarkStart w:id="7" w:name="_Hlk49176722"/>
            <w:r w:rsidRPr="005E76C4">
              <w:rPr>
                <w:rFonts w:eastAsiaTheme="minorEastAsia"/>
                <w:szCs w:val="24"/>
                <w:lang w:eastAsia="zh-CN"/>
              </w:rPr>
              <w:t>EUTRA-NR inter-RAT event triggered reporting</w:t>
            </w:r>
            <w:bookmarkEnd w:id="7"/>
            <w:r w:rsidRPr="005E76C4">
              <w:rPr>
                <w:rFonts w:eastAsiaTheme="minorEastAsia"/>
                <w:szCs w:val="24"/>
                <w:lang w:eastAsia="zh-CN"/>
              </w:rPr>
              <w:t xml:space="preserve"> for FR1 without SSB time index detection when DRX is used</w:t>
            </w:r>
          </w:p>
        </w:tc>
        <w:tc>
          <w:tcPr>
            <w:tcW w:w="2410" w:type="dxa"/>
            <w:tcBorders>
              <w:top w:val="single" w:sz="4" w:space="0" w:color="auto"/>
              <w:left w:val="single" w:sz="4" w:space="0" w:color="auto"/>
              <w:bottom w:val="single" w:sz="4" w:space="0" w:color="auto"/>
              <w:right w:val="single" w:sz="4" w:space="0" w:color="auto"/>
            </w:tcBorders>
          </w:tcPr>
          <w:p w14:paraId="16743CB0" w14:textId="77777777" w:rsidR="005E76C4" w:rsidRPr="005E76C4" w:rsidRDefault="005E76C4" w:rsidP="001C737A">
            <w:pPr>
              <w:pStyle w:val="aff6"/>
              <w:widowControl w:val="0"/>
              <w:numPr>
                <w:ilvl w:val="0"/>
                <w:numId w:val="9"/>
              </w:numPr>
              <w:spacing w:line="240" w:lineRule="exact"/>
              <w:ind w:firstLineChars="0"/>
              <w:jc w:val="both"/>
              <w:rPr>
                <w:rFonts w:eastAsiaTheme="minorEastAsia"/>
                <w:szCs w:val="24"/>
                <w:lang w:eastAsia="zh-CN"/>
              </w:rPr>
            </w:pPr>
            <w:r w:rsidRPr="005E76C4">
              <w:rPr>
                <w:rFonts w:eastAsiaTheme="minorEastAsia"/>
                <w:szCs w:val="24"/>
                <w:lang w:eastAsia="zh-CN"/>
              </w:rPr>
              <w:t>DRX cycle: 320ms</w:t>
            </w:r>
          </w:p>
          <w:p w14:paraId="0448F1ED" w14:textId="77777777" w:rsidR="005E76C4" w:rsidRPr="005E76C4" w:rsidRDefault="005E76C4" w:rsidP="001C737A">
            <w:pPr>
              <w:pStyle w:val="aff6"/>
              <w:widowControl w:val="0"/>
              <w:numPr>
                <w:ilvl w:val="0"/>
                <w:numId w:val="9"/>
              </w:numPr>
              <w:spacing w:line="240" w:lineRule="exact"/>
              <w:ind w:firstLineChars="0"/>
              <w:jc w:val="both"/>
              <w:rPr>
                <w:rFonts w:eastAsiaTheme="minorEastAsia"/>
                <w:szCs w:val="24"/>
                <w:lang w:eastAsia="zh-CN"/>
              </w:rPr>
            </w:pPr>
            <w:r w:rsidRPr="005E76C4">
              <w:rPr>
                <w:rFonts w:eastAsiaTheme="minorEastAsia"/>
                <w:szCs w:val="24"/>
                <w:lang w:eastAsia="zh-CN"/>
              </w:rPr>
              <w:t>SMTC period: 20ms</w:t>
            </w:r>
          </w:p>
          <w:p w14:paraId="7D75B73C" w14:textId="77777777" w:rsidR="005E76C4" w:rsidRPr="005E76C4" w:rsidRDefault="005E76C4" w:rsidP="001C737A">
            <w:pPr>
              <w:pStyle w:val="aff6"/>
              <w:widowControl w:val="0"/>
              <w:numPr>
                <w:ilvl w:val="0"/>
                <w:numId w:val="9"/>
              </w:numPr>
              <w:spacing w:line="240" w:lineRule="exact"/>
              <w:ind w:firstLineChars="0"/>
              <w:jc w:val="both"/>
              <w:rPr>
                <w:rFonts w:eastAsiaTheme="minorEastAsia"/>
                <w:szCs w:val="24"/>
                <w:lang w:eastAsia="zh-CN"/>
              </w:rPr>
            </w:pPr>
            <w:r w:rsidRPr="005E76C4">
              <w:rPr>
                <w:rFonts w:eastAsiaTheme="minorEastAsia" w:hint="eastAsia"/>
                <w:szCs w:val="24"/>
                <w:lang w:eastAsia="zh-CN"/>
              </w:rPr>
              <w:t>M</w:t>
            </w:r>
            <w:r w:rsidRPr="005E76C4">
              <w:rPr>
                <w:rFonts w:eastAsiaTheme="minorEastAsia"/>
                <w:szCs w:val="24"/>
                <w:lang w:eastAsia="zh-CN"/>
              </w:rPr>
              <w:t>GRP: 40ms</w:t>
            </w:r>
          </w:p>
          <w:p w14:paraId="28036419" w14:textId="77777777" w:rsidR="005E76C4" w:rsidRPr="005E76C4" w:rsidRDefault="005E76C4" w:rsidP="001C737A">
            <w:pPr>
              <w:pStyle w:val="aff6"/>
              <w:widowControl w:val="0"/>
              <w:numPr>
                <w:ilvl w:val="0"/>
                <w:numId w:val="9"/>
              </w:numPr>
              <w:spacing w:line="240" w:lineRule="exact"/>
              <w:ind w:firstLineChars="0"/>
              <w:jc w:val="both"/>
              <w:rPr>
                <w:rFonts w:eastAsiaTheme="minorEastAsia"/>
                <w:szCs w:val="24"/>
                <w:lang w:eastAsia="zh-CN"/>
              </w:rPr>
            </w:pPr>
            <w:r w:rsidRPr="005E76C4">
              <w:rPr>
                <w:rFonts w:eastAsiaTheme="minorEastAsia" w:hint="eastAsia"/>
                <w:szCs w:val="24"/>
                <w:lang w:eastAsia="zh-CN"/>
              </w:rPr>
              <w:t>M</w:t>
            </w:r>
            <w:r w:rsidRPr="005E76C4">
              <w:rPr>
                <w:rFonts w:eastAsiaTheme="minorEastAsia"/>
                <w:szCs w:val="24"/>
                <w:lang w:eastAsia="zh-CN"/>
              </w:rPr>
              <w:t>GL: 6ms</w:t>
            </w:r>
          </w:p>
        </w:tc>
      </w:tr>
      <w:tr w:rsidR="005E76C4" w:rsidRPr="002374D9" w14:paraId="0A136BD5"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69262660" w14:textId="77777777" w:rsidR="005E76C4" w:rsidRPr="005E76C4" w:rsidRDefault="005E76C4" w:rsidP="001C737A">
            <w:pPr>
              <w:widowControl w:val="0"/>
              <w:spacing w:line="240" w:lineRule="exact"/>
              <w:jc w:val="both"/>
              <w:rPr>
                <w:rFonts w:eastAsiaTheme="minorEastAsia"/>
                <w:szCs w:val="24"/>
                <w:lang w:eastAsia="zh-CN"/>
              </w:rPr>
            </w:pPr>
            <w:r w:rsidRPr="005E76C4">
              <w:rPr>
                <w:rFonts w:eastAsiaTheme="minorEastAsia" w:hint="eastAsia"/>
                <w:szCs w:val="24"/>
                <w:lang w:eastAsia="zh-CN"/>
              </w:rPr>
              <w:t>1</w:t>
            </w:r>
            <w:r w:rsidRPr="005E76C4">
              <w:rPr>
                <w:rFonts w:eastAsiaTheme="minorEastAsia"/>
                <w:szCs w:val="24"/>
                <w:lang w:eastAsia="zh-CN"/>
              </w:rPr>
              <w:t xml:space="preserve">0. E-UTRAN </w:t>
            </w:r>
          </w:p>
        </w:tc>
        <w:tc>
          <w:tcPr>
            <w:tcW w:w="3823" w:type="dxa"/>
            <w:tcBorders>
              <w:top w:val="single" w:sz="4" w:space="0" w:color="auto"/>
              <w:left w:val="single" w:sz="4" w:space="0" w:color="auto"/>
              <w:bottom w:val="single" w:sz="4" w:space="0" w:color="auto"/>
              <w:right w:val="single" w:sz="4" w:space="0" w:color="auto"/>
            </w:tcBorders>
          </w:tcPr>
          <w:p w14:paraId="779B3006" w14:textId="77777777" w:rsidR="005E76C4" w:rsidRPr="005E76C4" w:rsidRDefault="005E76C4" w:rsidP="001C737A">
            <w:pPr>
              <w:widowControl w:val="0"/>
              <w:spacing w:line="240" w:lineRule="exact"/>
              <w:jc w:val="both"/>
              <w:rPr>
                <w:rFonts w:eastAsiaTheme="minorEastAsia"/>
                <w:szCs w:val="24"/>
                <w:lang w:eastAsia="zh-CN"/>
              </w:rPr>
            </w:pPr>
            <w:r w:rsidRPr="005E76C4">
              <w:rPr>
                <w:rFonts w:eastAsiaTheme="minorEastAsia"/>
                <w:szCs w:val="24"/>
                <w:lang w:eastAsia="zh-CN"/>
              </w:rPr>
              <w:t>EUTRA-NR inter-RAT event triggered reporting for FR1 with SSB time index detection when DRX is used</w:t>
            </w:r>
          </w:p>
        </w:tc>
        <w:tc>
          <w:tcPr>
            <w:tcW w:w="2410" w:type="dxa"/>
            <w:tcBorders>
              <w:top w:val="single" w:sz="4" w:space="0" w:color="auto"/>
              <w:left w:val="single" w:sz="4" w:space="0" w:color="auto"/>
              <w:bottom w:val="single" w:sz="4" w:space="0" w:color="auto"/>
              <w:right w:val="single" w:sz="4" w:space="0" w:color="auto"/>
            </w:tcBorders>
          </w:tcPr>
          <w:p w14:paraId="178E5FC0" w14:textId="77777777" w:rsidR="005E76C4" w:rsidRPr="005E76C4" w:rsidRDefault="005E76C4" w:rsidP="001C737A">
            <w:pPr>
              <w:pStyle w:val="aff6"/>
              <w:widowControl w:val="0"/>
              <w:numPr>
                <w:ilvl w:val="0"/>
                <w:numId w:val="9"/>
              </w:numPr>
              <w:spacing w:line="240" w:lineRule="exact"/>
              <w:ind w:firstLineChars="0"/>
              <w:jc w:val="both"/>
              <w:rPr>
                <w:rFonts w:eastAsiaTheme="minorEastAsia"/>
                <w:szCs w:val="24"/>
                <w:lang w:eastAsia="zh-CN"/>
              </w:rPr>
            </w:pPr>
            <w:r w:rsidRPr="005E76C4">
              <w:rPr>
                <w:rFonts w:eastAsiaTheme="minorEastAsia"/>
                <w:szCs w:val="24"/>
                <w:lang w:eastAsia="zh-CN"/>
              </w:rPr>
              <w:t>DRX cycle: 320ms</w:t>
            </w:r>
          </w:p>
          <w:p w14:paraId="4BFC0F1B" w14:textId="77777777" w:rsidR="005E76C4" w:rsidRPr="005E76C4" w:rsidRDefault="005E76C4" w:rsidP="001C737A">
            <w:pPr>
              <w:pStyle w:val="aff6"/>
              <w:widowControl w:val="0"/>
              <w:numPr>
                <w:ilvl w:val="0"/>
                <w:numId w:val="9"/>
              </w:numPr>
              <w:spacing w:line="240" w:lineRule="exact"/>
              <w:ind w:firstLineChars="0"/>
              <w:jc w:val="both"/>
              <w:rPr>
                <w:rFonts w:eastAsiaTheme="minorEastAsia"/>
                <w:szCs w:val="24"/>
                <w:lang w:eastAsia="zh-CN"/>
              </w:rPr>
            </w:pPr>
            <w:r w:rsidRPr="005E76C4">
              <w:rPr>
                <w:rFonts w:eastAsiaTheme="minorEastAsia"/>
                <w:szCs w:val="24"/>
                <w:lang w:eastAsia="zh-CN"/>
              </w:rPr>
              <w:t>SMTC period: 20ms</w:t>
            </w:r>
          </w:p>
          <w:p w14:paraId="1FDC6E28" w14:textId="77777777" w:rsidR="005E76C4" w:rsidRPr="005E76C4" w:rsidRDefault="005E76C4" w:rsidP="001C737A">
            <w:pPr>
              <w:pStyle w:val="aff6"/>
              <w:widowControl w:val="0"/>
              <w:numPr>
                <w:ilvl w:val="0"/>
                <w:numId w:val="9"/>
              </w:numPr>
              <w:spacing w:line="240" w:lineRule="exact"/>
              <w:ind w:firstLineChars="0"/>
              <w:jc w:val="both"/>
              <w:rPr>
                <w:rFonts w:eastAsiaTheme="minorEastAsia"/>
                <w:szCs w:val="24"/>
                <w:lang w:eastAsia="zh-CN"/>
              </w:rPr>
            </w:pPr>
            <w:r w:rsidRPr="005E76C4">
              <w:rPr>
                <w:rFonts w:eastAsiaTheme="minorEastAsia" w:hint="eastAsia"/>
                <w:szCs w:val="24"/>
                <w:lang w:eastAsia="zh-CN"/>
              </w:rPr>
              <w:t>M</w:t>
            </w:r>
            <w:r w:rsidRPr="005E76C4">
              <w:rPr>
                <w:rFonts w:eastAsiaTheme="minorEastAsia"/>
                <w:szCs w:val="24"/>
                <w:lang w:eastAsia="zh-CN"/>
              </w:rPr>
              <w:t>GRP: 40ms</w:t>
            </w:r>
          </w:p>
          <w:p w14:paraId="667AA4DC" w14:textId="77777777" w:rsidR="005E76C4" w:rsidRPr="005E76C4" w:rsidRDefault="005E76C4" w:rsidP="001C737A">
            <w:pPr>
              <w:pStyle w:val="aff6"/>
              <w:widowControl w:val="0"/>
              <w:numPr>
                <w:ilvl w:val="0"/>
                <w:numId w:val="9"/>
              </w:numPr>
              <w:spacing w:line="240" w:lineRule="exact"/>
              <w:ind w:firstLineChars="0"/>
              <w:jc w:val="both"/>
              <w:rPr>
                <w:rFonts w:eastAsiaTheme="minorEastAsia"/>
                <w:szCs w:val="24"/>
                <w:lang w:eastAsia="zh-CN"/>
              </w:rPr>
            </w:pPr>
            <w:r w:rsidRPr="005E76C4">
              <w:rPr>
                <w:rFonts w:eastAsiaTheme="minorEastAsia" w:hint="eastAsia"/>
                <w:szCs w:val="24"/>
                <w:lang w:eastAsia="zh-CN"/>
              </w:rPr>
              <w:t>M</w:t>
            </w:r>
            <w:r w:rsidRPr="005E76C4">
              <w:rPr>
                <w:rFonts w:eastAsiaTheme="minorEastAsia"/>
                <w:szCs w:val="24"/>
                <w:lang w:eastAsia="zh-CN"/>
              </w:rPr>
              <w:t>GL: 6ms</w:t>
            </w:r>
          </w:p>
        </w:tc>
      </w:tr>
    </w:tbl>
    <w:p w14:paraId="1C88ED5C" w14:textId="3E028E48" w:rsidR="004329B7" w:rsidRDefault="004329B7" w:rsidP="000C11B1">
      <w:pPr>
        <w:rPr>
          <w:lang w:eastAsia="zh-CN"/>
        </w:rPr>
      </w:pPr>
    </w:p>
    <w:p w14:paraId="56FAB4A8" w14:textId="77777777" w:rsidR="005E76C4" w:rsidRPr="00550161" w:rsidRDefault="005E76C4" w:rsidP="005E76C4">
      <w:pPr>
        <w:spacing w:after="120"/>
        <w:rPr>
          <w:color w:val="0070C0"/>
          <w:szCs w:val="24"/>
          <w:lang w:eastAsia="zh-CN"/>
        </w:rPr>
      </w:pPr>
      <w:r w:rsidRPr="00550161">
        <w:rPr>
          <w:color w:val="0070C0"/>
          <w:szCs w:val="24"/>
          <w:lang w:eastAsia="zh-CN"/>
        </w:rPr>
        <w:t>Recommended WF</w:t>
      </w:r>
    </w:p>
    <w:p w14:paraId="6AF173A2" w14:textId="06D77E40" w:rsidR="005E76C4" w:rsidRPr="004329B7" w:rsidRDefault="005E76C4" w:rsidP="005E76C4">
      <w:pPr>
        <w:pStyle w:val="aff6"/>
        <w:numPr>
          <w:ilvl w:val="0"/>
          <w:numId w:val="29"/>
        </w:numPr>
        <w:spacing w:after="120"/>
        <w:ind w:firstLineChars="0"/>
        <w:rPr>
          <w:rFonts w:eastAsia="宋体"/>
          <w:color w:val="0070C0"/>
          <w:szCs w:val="24"/>
          <w:lang w:eastAsia="zh-CN"/>
        </w:rPr>
      </w:pPr>
      <w:r w:rsidRPr="004329B7">
        <w:rPr>
          <w:rFonts w:eastAsiaTheme="minorEastAsia"/>
          <w:color w:val="0070C0"/>
          <w:szCs w:val="24"/>
          <w:lang w:eastAsia="zh-CN"/>
        </w:rPr>
        <w:t>According to the comments in the 1</w:t>
      </w:r>
      <w:r w:rsidRPr="004329B7">
        <w:rPr>
          <w:rFonts w:eastAsiaTheme="minorEastAsia"/>
          <w:color w:val="0070C0"/>
          <w:szCs w:val="24"/>
          <w:vertAlign w:val="superscript"/>
          <w:lang w:eastAsia="zh-CN"/>
        </w:rPr>
        <w:t>st</w:t>
      </w:r>
      <w:r w:rsidRPr="004329B7">
        <w:rPr>
          <w:rFonts w:eastAsiaTheme="minorEastAsia"/>
          <w:color w:val="0070C0"/>
          <w:szCs w:val="24"/>
          <w:lang w:eastAsia="zh-CN"/>
        </w:rPr>
        <w:t xml:space="preserve"> round, 4 companies prefer to reduce the number of test cases. Taking both test coverage and limiting the number of test cases into consideration, moderator would like to check with companies whether </w:t>
      </w:r>
      <w:r>
        <w:rPr>
          <w:rFonts w:eastAsiaTheme="minorEastAsia"/>
          <w:color w:val="0070C0"/>
          <w:szCs w:val="24"/>
          <w:lang w:eastAsia="zh-CN"/>
        </w:rPr>
        <w:t>following</w:t>
      </w:r>
      <w:r w:rsidRPr="004329B7">
        <w:rPr>
          <w:rFonts w:eastAsiaTheme="minorEastAsia"/>
          <w:color w:val="0070C0"/>
          <w:szCs w:val="24"/>
          <w:lang w:eastAsia="zh-CN"/>
        </w:rPr>
        <w:t xml:space="preserve"> suggestion is acceptable.</w:t>
      </w:r>
    </w:p>
    <w:p w14:paraId="4BEE0F8D" w14:textId="0DAD64C4" w:rsidR="005E76C4" w:rsidRPr="004329B7" w:rsidRDefault="005E76C4" w:rsidP="005E76C4">
      <w:pPr>
        <w:pStyle w:val="aff6"/>
        <w:numPr>
          <w:ilvl w:val="1"/>
          <w:numId w:val="6"/>
        </w:numPr>
        <w:overflowPunct/>
        <w:autoSpaceDE/>
        <w:autoSpaceDN/>
        <w:adjustRightInd/>
        <w:spacing w:after="120"/>
        <w:ind w:left="1440" w:firstLineChars="0"/>
        <w:textAlignment w:val="auto"/>
        <w:rPr>
          <w:rFonts w:eastAsiaTheme="minorEastAsia"/>
          <w:color w:val="0070C0"/>
          <w:szCs w:val="24"/>
          <w:lang w:eastAsia="zh-CN"/>
        </w:rPr>
      </w:pPr>
      <w:r w:rsidRPr="004329B7">
        <w:rPr>
          <w:rFonts w:eastAsiaTheme="minorEastAsia"/>
          <w:color w:val="0070C0"/>
          <w:szCs w:val="24"/>
          <w:lang w:eastAsia="zh-CN"/>
        </w:rPr>
        <w:t xml:space="preserve">for </w:t>
      </w:r>
      <w:r w:rsidRPr="005E76C4">
        <w:rPr>
          <w:rFonts w:eastAsiaTheme="minorEastAsia"/>
          <w:color w:val="0070C0"/>
          <w:szCs w:val="24"/>
          <w:lang w:eastAsia="zh-CN"/>
        </w:rPr>
        <w:t>EUTRAN-NR inter-RAT</w:t>
      </w:r>
      <w:r w:rsidRPr="004329B7">
        <w:rPr>
          <w:rFonts w:eastAsiaTheme="minorEastAsia"/>
          <w:color w:val="0070C0"/>
          <w:szCs w:val="24"/>
          <w:lang w:eastAsia="zh-CN"/>
        </w:rPr>
        <w:t xml:space="preserve"> event triggered reporting, test case </w:t>
      </w:r>
      <w:r>
        <w:rPr>
          <w:rFonts w:eastAsiaTheme="minorEastAsia"/>
          <w:color w:val="0070C0"/>
          <w:szCs w:val="24"/>
          <w:lang w:eastAsia="zh-CN"/>
        </w:rPr>
        <w:t>10</w:t>
      </w:r>
      <w:r w:rsidRPr="004329B7">
        <w:rPr>
          <w:rFonts w:eastAsiaTheme="minorEastAsia"/>
          <w:color w:val="0070C0"/>
          <w:szCs w:val="24"/>
          <w:lang w:eastAsia="zh-CN"/>
        </w:rPr>
        <w:t xml:space="preserve"> are introduced.</w:t>
      </w:r>
    </w:p>
    <w:p w14:paraId="03193128" w14:textId="787F8C91" w:rsidR="005E76C4" w:rsidRPr="005E76C4" w:rsidRDefault="005E76C4" w:rsidP="000C11B1">
      <w:pPr>
        <w:rPr>
          <w:lang w:eastAsia="zh-CN"/>
        </w:rPr>
      </w:pPr>
    </w:p>
    <w:p w14:paraId="13053881" w14:textId="673D6872" w:rsidR="005E76C4" w:rsidRDefault="005E76C4" w:rsidP="000C18C7">
      <w:pPr>
        <w:outlineLvl w:val="4"/>
        <w:rPr>
          <w:b/>
          <w:u w:val="single"/>
          <w:lang w:eastAsia="ko-KR"/>
        </w:rPr>
      </w:pPr>
      <w:r>
        <w:rPr>
          <w:b/>
          <w:u w:val="single"/>
          <w:lang w:eastAsia="ko-KR"/>
        </w:rPr>
        <w:t>Sub-i</w:t>
      </w:r>
      <w:r w:rsidRPr="002822CA">
        <w:rPr>
          <w:b/>
          <w:u w:val="single"/>
          <w:lang w:eastAsia="ko-KR"/>
        </w:rPr>
        <w:t>ssue 2-</w:t>
      </w:r>
      <w:r>
        <w:rPr>
          <w:b/>
          <w:u w:val="single"/>
          <w:lang w:eastAsia="ko-KR"/>
        </w:rPr>
        <w:t>2-3</w:t>
      </w:r>
      <w:r w:rsidRPr="002822CA">
        <w:rPr>
          <w:b/>
          <w:u w:val="single"/>
          <w:lang w:eastAsia="ko-KR"/>
        </w:rPr>
        <w:t xml:space="preserve">: </w:t>
      </w:r>
      <w:r>
        <w:rPr>
          <w:b/>
          <w:u w:val="single"/>
          <w:lang w:eastAsia="ko-KR"/>
        </w:rPr>
        <w:t xml:space="preserve">test case for </w:t>
      </w:r>
      <w:r w:rsidRPr="005E76C4">
        <w:rPr>
          <w:b/>
          <w:u w:val="single"/>
          <w:lang w:eastAsia="ko-KR"/>
        </w:rPr>
        <w:t>L1-RSRP measurement</w:t>
      </w:r>
    </w:p>
    <w:p w14:paraId="4A556CA1" w14:textId="2F73C0A3" w:rsidR="005E76C4" w:rsidRPr="004329B7" w:rsidRDefault="005E76C4" w:rsidP="005E76C4">
      <w:pPr>
        <w:pStyle w:val="aff6"/>
        <w:numPr>
          <w:ilvl w:val="0"/>
          <w:numId w:val="30"/>
        </w:numPr>
        <w:ind w:firstLineChars="0"/>
        <w:rPr>
          <w:rFonts w:eastAsia="Malgun Gothic"/>
          <w:bCs/>
          <w:lang w:eastAsia="zh-CN"/>
        </w:rPr>
      </w:pPr>
      <w:r w:rsidRPr="004329B7">
        <w:rPr>
          <w:bCs/>
          <w:lang w:eastAsia="zh-CN"/>
        </w:rPr>
        <w:t xml:space="preserve">Candidate test cases for </w:t>
      </w:r>
      <w:r w:rsidRPr="005E76C4">
        <w:rPr>
          <w:bCs/>
          <w:lang w:eastAsia="ko-KR"/>
        </w:rPr>
        <w:t>L1-RSRP measurement</w:t>
      </w:r>
      <w:r w:rsidRPr="004329B7">
        <w:rPr>
          <w:bCs/>
          <w:lang w:eastAsia="ko-KR"/>
        </w:rPr>
        <w:t xml:space="preserve"> are shown in the following table: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3823"/>
        <w:gridCol w:w="2410"/>
      </w:tblGrid>
      <w:tr w:rsidR="00921B1B" w:rsidRPr="002374D9" w14:paraId="026D74A0"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7A753950" w14:textId="77777777" w:rsidR="00921B1B" w:rsidRPr="002374D9" w:rsidRDefault="00921B1B" w:rsidP="001C737A">
            <w:pPr>
              <w:tabs>
                <w:tab w:val="left" w:pos="1134"/>
              </w:tabs>
              <w:spacing w:line="240" w:lineRule="exact"/>
              <w:jc w:val="center"/>
              <w:rPr>
                <w:rFonts w:eastAsiaTheme="minorEastAsia"/>
                <w:szCs w:val="24"/>
                <w:lang w:eastAsia="zh-CN"/>
              </w:rPr>
            </w:pPr>
            <w:bookmarkStart w:id="8" w:name="_Hlk49176804"/>
            <w:r w:rsidRPr="002374D9">
              <w:rPr>
                <w:rFonts w:eastAsiaTheme="minorEastAsia"/>
                <w:szCs w:val="24"/>
                <w:lang w:eastAsia="zh-CN"/>
              </w:rPr>
              <w:t>Test scenario</w:t>
            </w:r>
          </w:p>
        </w:tc>
        <w:tc>
          <w:tcPr>
            <w:tcW w:w="3823" w:type="dxa"/>
            <w:tcBorders>
              <w:top w:val="single" w:sz="4" w:space="0" w:color="auto"/>
              <w:left w:val="single" w:sz="4" w:space="0" w:color="auto"/>
              <w:bottom w:val="single" w:sz="4" w:space="0" w:color="auto"/>
              <w:right w:val="single" w:sz="4" w:space="0" w:color="auto"/>
            </w:tcBorders>
          </w:tcPr>
          <w:p w14:paraId="7E24A84C" w14:textId="77777777" w:rsidR="00921B1B" w:rsidRPr="002374D9" w:rsidRDefault="00921B1B" w:rsidP="001C737A">
            <w:pPr>
              <w:tabs>
                <w:tab w:val="left" w:pos="1134"/>
              </w:tabs>
              <w:spacing w:line="240" w:lineRule="exact"/>
              <w:jc w:val="center"/>
              <w:rPr>
                <w:rFonts w:eastAsiaTheme="minorEastAsia"/>
                <w:szCs w:val="24"/>
                <w:lang w:eastAsia="zh-CN"/>
              </w:rPr>
            </w:pPr>
            <w:r w:rsidRPr="002374D9">
              <w:rPr>
                <w:rFonts w:eastAsiaTheme="minorEastAsia"/>
                <w:szCs w:val="24"/>
                <w:lang w:eastAsia="zh-CN"/>
              </w:rPr>
              <w:t xml:space="preserve">Test cases </w:t>
            </w:r>
          </w:p>
        </w:tc>
        <w:tc>
          <w:tcPr>
            <w:tcW w:w="2410" w:type="dxa"/>
            <w:tcBorders>
              <w:top w:val="single" w:sz="4" w:space="0" w:color="auto"/>
              <w:left w:val="single" w:sz="4" w:space="0" w:color="auto"/>
              <w:bottom w:val="single" w:sz="4" w:space="0" w:color="auto"/>
              <w:right w:val="single" w:sz="4" w:space="0" w:color="auto"/>
            </w:tcBorders>
          </w:tcPr>
          <w:p w14:paraId="5F595DB9" w14:textId="77777777" w:rsidR="00921B1B" w:rsidRPr="002374D9" w:rsidRDefault="00921B1B" w:rsidP="001C737A">
            <w:pPr>
              <w:tabs>
                <w:tab w:val="left" w:pos="1134"/>
              </w:tabs>
              <w:spacing w:line="240" w:lineRule="exact"/>
              <w:jc w:val="center"/>
              <w:rPr>
                <w:rFonts w:eastAsiaTheme="minorEastAsia"/>
                <w:szCs w:val="24"/>
                <w:lang w:eastAsia="zh-CN"/>
              </w:rPr>
            </w:pPr>
            <w:r w:rsidRPr="002374D9">
              <w:rPr>
                <w:rFonts w:eastAsiaTheme="minorEastAsia"/>
                <w:szCs w:val="24"/>
                <w:lang w:eastAsia="zh-CN"/>
              </w:rPr>
              <w:t>Test parameters</w:t>
            </w:r>
          </w:p>
        </w:tc>
      </w:tr>
      <w:tr w:rsidR="00921B1B" w:rsidRPr="00921B1B" w14:paraId="257EDC45"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1D21A5C2" w14:textId="77777777" w:rsidR="00921B1B" w:rsidRPr="00921B1B" w:rsidRDefault="00921B1B" w:rsidP="001C737A">
            <w:pPr>
              <w:widowControl w:val="0"/>
              <w:spacing w:line="240" w:lineRule="exact"/>
              <w:jc w:val="both"/>
              <w:rPr>
                <w:rFonts w:eastAsiaTheme="minorEastAsia"/>
                <w:szCs w:val="24"/>
                <w:lang w:eastAsia="zh-CN"/>
              </w:rPr>
            </w:pPr>
            <w:r w:rsidRPr="00921B1B">
              <w:rPr>
                <w:rFonts w:eastAsiaTheme="minorEastAsia" w:hint="eastAsia"/>
                <w:szCs w:val="24"/>
                <w:lang w:eastAsia="zh-CN"/>
              </w:rPr>
              <w:t>1</w:t>
            </w:r>
            <w:r w:rsidRPr="00921B1B">
              <w:rPr>
                <w:rFonts w:eastAsiaTheme="minorEastAsia"/>
                <w:szCs w:val="24"/>
                <w:lang w:eastAsia="zh-CN"/>
              </w:rPr>
              <w:t>1a. ENDC</w:t>
            </w:r>
          </w:p>
          <w:p w14:paraId="2EE0D5AD" w14:textId="77777777" w:rsidR="00921B1B" w:rsidRPr="00921B1B" w:rsidRDefault="00921B1B" w:rsidP="001C737A">
            <w:pPr>
              <w:widowControl w:val="0"/>
              <w:spacing w:line="240" w:lineRule="exact"/>
              <w:jc w:val="both"/>
              <w:rPr>
                <w:rFonts w:eastAsiaTheme="minorEastAsia"/>
                <w:szCs w:val="24"/>
                <w:lang w:eastAsia="zh-CN"/>
              </w:rPr>
            </w:pPr>
            <w:r w:rsidRPr="00921B1B">
              <w:rPr>
                <w:rFonts w:eastAsiaTheme="minorEastAsia" w:hint="eastAsia"/>
                <w:szCs w:val="24"/>
                <w:lang w:eastAsia="zh-CN"/>
              </w:rPr>
              <w:t>1</w:t>
            </w:r>
            <w:r w:rsidRPr="00921B1B">
              <w:rPr>
                <w:rFonts w:eastAsiaTheme="minorEastAsia"/>
                <w:szCs w:val="24"/>
                <w:lang w:eastAsia="zh-CN"/>
              </w:rPr>
              <w:t>1b. NR SA</w:t>
            </w:r>
          </w:p>
        </w:tc>
        <w:tc>
          <w:tcPr>
            <w:tcW w:w="3823" w:type="dxa"/>
            <w:tcBorders>
              <w:top w:val="single" w:sz="4" w:space="0" w:color="auto"/>
              <w:left w:val="single" w:sz="4" w:space="0" w:color="auto"/>
              <w:bottom w:val="single" w:sz="4" w:space="0" w:color="auto"/>
              <w:right w:val="single" w:sz="4" w:space="0" w:color="auto"/>
            </w:tcBorders>
          </w:tcPr>
          <w:p w14:paraId="02720B4B" w14:textId="77777777" w:rsidR="00921B1B" w:rsidRPr="00921B1B" w:rsidRDefault="00921B1B" w:rsidP="001C737A">
            <w:pPr>
              <w:widowControl w:val="0"/>
              <w:spacing w:line="240" w:lineRule="exact"/>
              <w:jc w:val="both"/>
              <w:rPr>
                <w:rFonts w:eastAsiaTheme="minorEastAsia"/>
                <w:szCs w:val="24"/>
                <w:lang w:eastAsia="zh-CN"/>
              </w:rPr>
            </w:pPr>
            <w:r w:rsidRPr="00921B1B">
              <w:rPr>
                <w:rFonts w:eastAsiaTheme="minorEastAsia"/>
                <w:szCs w:val="24"/>
                <w:lang w:eastAsia="zh-CN"/>
              </w:rPr>
              <w:t xml:space="preserve">SSB based </w:t>
            </w:r>
            <w:bookmarkStart w:id="9" w:name="_Hlk49177127"/>
            <w:r w:rsidRPr="00921B1B">
              <w:rPr>
                <w:rFonts w:eastAsiaTheme="minorEastAsia"/>
                <w:szCs w:val="24"/>
                <w:lang w:eastAsia="zh-CN"/>
              </w:rPr>
              <w:t>L1-RSRP measurement</w:t>
            </w:r>
            <w:bookmarkEnd w:id="9"/>
            <w:r w:rsidRPr="00921B1B">
              <w:rPr>
                <w:rFonts w:eastAsiaTheme="minorEastAsia"/>
                <w:szCs w:val="24"/>
                <w:lang w:eastAsia="zh-CN"/>
              </w:rPr>
              <w:t xml:space="preserve"> when DRX is used</w:t>
            </w:r>
          </w:p>
        </w:tc>
        <w:tc>
          <w:tcPr>
            <w:tcW w:w="2410" w:type="dxa"/>
            <w:tcBorders>
              <w:top w:val="single" w:sz="4" w:space="0" w:color="auto"/>
              <w:left w:val="single" w:sz="4" w:space="0" w:color="auto"/>
              <w:bottom w:val="single" w:sz="4" w:space="0" w:color="auto"/>
              <w:right w:val="single" w:sz="4" w:space="0" w:color="auto"/>
            </w:tcBorders>
          </w:tcPr>
          <w:p w14:paraId="6C27ED9F" w14:textId="77777777" w:rsidR="00921B1B" w:rsidRPr="00921B1B" w:rsidRDefault="00921B1B" w:rsidP="001C737A">
            <w:pPr>
              <w:pStyle w:val="aff6"/>
              <w:widowControl w:val="0"/>
              <w:numPr>
                <w:ilvl w:val="0"/>
                <w:numId w:val="9"/>
              </w:numPr>
              <w:spacing w:line="240" w:lineRule="exact"/>
              <w:ind w:firstLineChars="0"/>
              <w:jc w:val="both"/>
              <w:rPr>
                <w:rFonts w:eastAsiaTheme="minorEastAsia"/>
                <w:szCs w:val="24"/>
                <w:lang w:eastAsia="zh-CN"/>
              </w:rPr>
            </w:pPr>
            <w:r w:rsidRPr="00921B1B">
              <w:rPr>
                <w:rFonts w:eastAsiaTheme="minorEastAsia"/>
                <w:szCs w:val="24"/>
                <w:lang w:eastAsia="zh-CN"/>
              </w:rPr>
              <w:t>DRX cycle: 320ms</w:t>
            </w:r>
          </w:p>
          <w:p w14:paraId="52D3E180" w14:textId="77777777" w:rsidR="00921B1B" w:rsidRPr="00921B1B" w:rsidRDefault="00921B1B" w:rsidP="001C737A">
            <w:pPr>
              <w:pStyle w:val="aff6"/>
              <w:widowControl w:val="0"/>
              <w:numPr>
                <w:ilvl w:val="0"/>
                <w:numId w:val="9"/>
              </w:numPr>
              <w:spacing w:line="240" w:lineRule="exact"/>
              <w:ind w:firstLineChars="0"/>
              <w:jc w:val="both"/>
              <w:rPr>
                <w:rFonts w:eastAsiaTheme="minorEastAsia"/>
                <w:szCs w:val="24"/>
                <w:lang w:eastAsia="zh-CN"/>
              </w:rPr>
            </w:pPr>
            <w:r w:rsidRPr="00921B1B">
              <w:rPr>
                <w:rFonts w:eastAsiaTheme="minorEastAsia"/>
                <w:szCs w:val="24"/>
                <w:lang w:eastAsia="zh-CN"/>
              </w:rPr>
              <w:t>SMTC period: 20ms</w:t>
            </w:r>
          </w:p>
        </w:tc>
      </w:tr>
      <w:tr w:rsidR="00921B1B" w:rsidRPr="002374D9" w14:paraId="4E8BAD01" w14:textId="77777777" w:rsidTr="001C737A">
        <w:trPr>
          <w:jc w:val="center"/>
        </w:trPr>
        <w:tc>
          <w:tcPr>
            <w:tcW w:w="1417" w:type="dxa"/>
            <w:tcBorders>
              <w:top w:val="single" w:sz="4" w:space="0" w:color="auto"/>
              <w:left w:val="single" w:sz="4" w:space="0" w:color="auto"/>
              <w:bottom w:val="single" w:sz="4" w:space="0" w:color="auto"/>
              <w:right w:val="single" w:sz="4" w:space="0" w:color="auto"/>
            </w:tcBorders>
          </w:tcPr>
          <w:p w14:paraId="0ED504B5" w14:textId="77777777" w:rsidR="00921B1B" w:rsidRPr="00921B1B" w:rsidRDefault="00921B1B" w:rsidP="001C737A">
            <w:pPr>
              <w:widowControl w:val="0"/>
              <w:spacing w:line="240" w:lineRule="exact"/>
              <w:jc w:val="both"/>
              <w:rPr>
                <w:rFonts w:eastAsiaTheme="minorEastAsia"/>
                <w:szCs w:val="24"/>
                <w:lang w:eastAsia="zh-CN"/>
              </w:rPr>
            </w:pPr>
            <w:r w:rsidRPr="00921B1B">
              <w:rPr>
                <w:rFonts w:eastAsiaTheme="minorEastAsia" w:hint="eastAsia"/>
                <w:szCs w:val="24"/>
                <w:lang w:eastAsia="zh-CN"/>
              </w:rPr>
              <w:t>1</w:t>
            </w:r>
            <w:r w:rsidRPr="00921B1B">
              <w:rPr>
                <w:rFonts w:eastAsiaTheme="minorEastAsia"/>
                <w:szCs w:val="24"/>
                <w:lang w:eastAsia="zh-CN"/>
              </w:rPr>
              <w:t>2a. ENDC</w:t>
            </w:r>
          </w:p>
          <w:p w14:paraId="1D224BBA" w14:textId="77777777" w:rsidR="00921B1B" w:rsidRPr="00921B1B" w:rsidRDefault="00921B1B" w:rsidP="001C737A">
            <w:pPr>
              <w:widowControl w:val="0"/>
              <w:spacing w:line="240" w:lineRule="exact"/>
              <w:jc w:val="both"/>
              <w:rPr>
                <w:rFonts w:eastAsiaTheme="minorEastAsia"/>
                <w:szCs w:val="24"/>
                <w:lang w:eastAsia="zh-CN"/>
              </w:rPr>
            </w:pPr>
            <w:r w:rsidRPr="00921B1B">
              <w:rPr>
                <w:rFonts w:eastAsiaTheme="minorEastAsia" w:hint="eastAsia"/>
                <w:szCs w:val="24"/>
                <w:lang w:eastAsia="zh-CN"/>
              </w:rPr>
              <w:t>1</w:t>
            </w:r>
            <w:r w:rsidRPr="00921B1B">
              <w:rPr>
                <w:rFonts w:eastAsiaTheme="minorEastAsia"/>
                <w:szCs w:val="24"/>
                <w:lang w:eastAsia="zh-CN"/>
              </w:rPr>
              <w:t>2b. NR SA</w:t>
            </w:r>
          </w:p>
        </w:tc>
        <w:tc>
          <w:tcPr>
            <w:tcW w:w="3823" w:type="dxa"/>
            <w:tcBorders>
              <w:top w:val="single" w:sz="4" w:space="0" w:color="auto"/>
              <w:left w:val="single" w:sz="4" w:space="0" w:color="auto"/>
              <w:bottom w:val="single" w:sz="4" w:space="0" w:color="auto"/>
              <w:right w:val="single" w:sz="4" w:space="0" w:color="auto"/>
            </w:tcBorders>
          </w:tcPr>
          <w:p w14:paraId="47BFEC59" w14:textId="77777777" w:rsidR="00921B1B" w:rsidRPr="00921B1B" w:rsidRDefault="00921B1B" w:rsidP="001C737A">
            <w:pPr>
              <w:widowControl w:val="0"/>
              <w:spacing w:line="240" w:lineRule="exact"/>
              <w:jc w:val="both"/>
              <w:rPr>
                <w:rFonts w:eastAsiaTheme="minorEastAsia"/>
                <w:szCs w:val="24"/>
                <w:lang w:eastAsia="zh-CN"/>
              </w:rPr>
            </w:pPr>
            <w:r w:rsidRPr="00921B1B">
              <w:rPr>
                <w:rFonts w:eastAsiaTheme="minorEastAsia"/>
                <w:szCs w:val="24"/>
                <w:lang w:eastAsia="zh-CN"/>
              </w:rPr>
              <w:t>CSI-RS based L1-RSRP measurement when DRX is used</w:t>
            </w:r>
          </w:p>
        </w:tc>
        <w:tc>
          <w:tcPr>
            <w:tcW w:w="2410" w:type="dxa"/>
            <w:tcBorders>
              <w:top w:val="single" w:sz="4" w:space="0" w:color="auto"/>
              <w:left w:val="single" w:sz="4" w:space="0" w:color="auto"/>
              <w:bottom w:val="single" w:sz="4" w:space="0" w:color="auto"/>
              <w:right w:val="single" w:sz="4" w:space="0" w:color="auto"/>
            </w:tcBorders>
          </w:tcPr>
          <w:p w14:paraId="28DADAA4" w14:textId="77777777" w:rsidR="00921B1B" w:rsidRPr="00921B1B" w:rsidRDefault="00921B1B" w:rsidP="001C737A">
            <w:pPr>
              <w:pStyle w:val="aff6"/>
              <w:widowControl w:val="0"/>
              <w:numPr>
                <w:ilvl w:val="0"/>
                <w:numId w:val="9"/>
              </w:numPr>
              <w:spacing w:line="240" w:lineRule="exact"/>
              <w:ind w:firstLineChars="0"/>
              <w:jc w:val="both"/>
              <w:rPr>
                <w:rFonts w:eastAsiaTheme="minorEastAsia"/>
                <w:szCs w:val="24"/>
                <w:lang w:eastAsia="zh-CN"/>
              </w:rPr>
            </w:pPr>
            <w:r w:rsidRPr="00921B1B">
              <w:rPr>
                <w:rFonts w:eastAsiaTheme="minorEastAsia"/>
                <w:szCs w:val="24"/>
                <w:lang w:eastAsia="zh-CN"/>
              </w:rPr>
              <w:t>DRX cycle: 320ms</w:t>
            </w:r>
          </w:p>
          <w:p w14:paraId="6F0283EA" w14:textId="77777777" w:rsidR="00921B1B" w:rsidRPr="00921B1B" w:rsidRDefault="00921B1B" w:rsidP="001C737A">
            <w:pPr>
              <w:pStyle w:val="aff6"/>
              <w:widowControl w:val="0"/>
              <w:numPr>
                <w:ilvl w:val="0"/>
                <w:numId w:val="9"/>
              </w:numPr>
              <w:spacing w:line="240" w:lineRule="exact"/>
              <w:ind w:firstLineChars="0"/>
              <w:jc w:val="both"/>
              <w:rPr>
                <w:rFonts w:eastAsiaTheme="minorEastAsia"/>
                <w:szCs w:val="24"/>
                <w:lang w:eastAsia="zh-CN"/>
              </w:rPr>
            </w:pPr>
            <w:r w:rsidRPr="00921B1B">
              <w:rPr>
                <w:rFonts w:eastAsiaTheme="minorEastAsia"/>
                <w:szCs w:val="24"/>
                <w:lang w:eastAsia="zh-CN"/>
              </w:rPr>
              <w:t>T</w:t>
            </w:r>
            <w:r w:rsidRPr="00921B1B">
              <w:rPr>
                <w:rFonts w:eastAsiaTheme="minorEastAsia"/>
                <w:szCs w:val="24"/>
                <w:vertAlign w:val="subscript"/>
                <w:lang w:eastAsia="zh-CN"/>
              </w:rPr>
              <w:t>CSI-RS</w:t>
            </w:r>
            <w:r w:rsidRPr="00921B1B">
              <w:rPr>
                <w:rFonts w:eastAsiaTheme="minorEastAsia"/>
                <w:szCs w:val="24"/>
                <w:lang w:eastAsia="zh-CN"/>
              </w:rPr>
              <w:t xml:space="preserve"> = 20ms</w:t>
            </w:r>
          </w:p>
        </w:tc>
      </w:tr>
      <w:bookmarkEnd w:id="8"/>
    </w:tbl>
    <w:p w14:paraId="504089FE" w14:textId="4A352611" w:rsidR="005E76C4" w:rsidRPr="005E76C4" w:rsidRDefault="005E76C4" w:rsidP="000C11B1">
      <w:pPr>
        <w:rPr>
          <w:lang w:eastAsia="zh-CN"/>
        </w:rPr>
      </w:pPr>
    </w:p>
    <w:p w14:paraId="001A97F4" w14:textId="77777777" w:rsidR="00FB16BE" w:rsidRPr="00550161" w:rsidRDefault="00FB16BE" w:rsidP="00FB16BE">
      <w:pPr>
        <w:spacing w:after="120"/>
        <w:rPr>
          <w:color w:val="0070C0"/>
          <w:szCs w:val="24"/>
          <w:lang w:eastAsia="zh-CN"/>
        </w:rPr>
      </w:pPr>
      <w:r w:rsidRPr="00550161">
        <w:rPr>
          <w:color w:val="0070C0"/>
          <w:szCs w:val="24"/>
          <w:lang w:eastAsia="zh-CN"/>
        </w:rPr>
        <w:t>Recommended WF</w:t>
      </w:r>
    </w:p>
    <w:p w14:paraId="17441F1F" w14:textId="21AB31E0" w:rsidR="00FB16BE" w:rsidRPr="004329B7" w:rsidRDefault="00FB16BE" w:rsidP="00FB16BE">
      <w:pPr>
        <w:pStyle w:val="aff6"/>
        <w:numPr>
          <w:ilvl w:val="0"/>
          <w:numId w:val="29"/>
        </w:numPr>
        <w:spacing w:after="120"/>
        <w:ind w:firstLineChars="0"/>
        <w:rPr>
          <w:rFonts w:eastAsia="宋体"/>
          <w:color w:val="0070C0"/>
          <w:szCs w:val="24"/>
          <w:lang w:eastAsia="zh-CN"/>
        </w:rPr>
      </w:pPr>
      <w:r w:rsidRPr="004329B7">
        <w:rPr>
          <w:rFonts w:eastAsiaTheme="minorEastAsia"/>
          <w:color w:val="0070C0"/>
          <w:szCs w:val="24"/>
          <w:lang w:eastAsia="zh-CN"/>
        </w:rPr>
        <w:lastRenderedPageBreak/>
        <w:t>According to the comments in the 1</w:t>
      </w:r>
      <w:r w:rsidRPr="004329B7">
        <w:rPr>
          <w:rFonts w:eastAsiaTheme="minorEastAsia"/>
          <w:color w:val="0070C0"/>
          <w:szCs w:val="24"/>
          <w:vertAlign w:val="superscript"/>
          <w:lang w:eastAsia="zh-CN"/>
        </w:rPr>
        <w:t>st</w:t>
      </w:r>
      <w:r w:rsidRPr="004329B7">
        <w:rPr>
          <w:rFonts w:eastAsiaTheme="minorEastAsia"/>
          <w:color w:val="0070C0"/>
          <w:szCs w:val="24"/>
          <w:lang w:eastAsia="zh-CN"/>
        </w:rPr>
        <w:t xml:space="preserve"> round, </w:t>
      </w:r>
      <w:r w:rsidR="000C18C7">
        <w:rPr>
          <w:rFonts w:eastAsiaTheme="minorEastAsia"/>
          <w:color w:val="0070C0"/>
          <w:szCs w:val="24"/>
          <w:lang w:eastAsia="zh-CN"/>
        </w:rPr>
        <w:t xml:space="preserve">some </w:t>
      </w:r>
      <w:r w:rsidRPr="004329B7">
        <w:rPr>
          <w:rFonts w:eastAsiaTheme="minorEastAsia"/>
          <w:color w:val="0070C0"/>
          <w:szCs w:val="24"/>
          <w:lang w:eastAsia="zh-CN"/>
        </w:rPr>
        <w:t xml:space="preserve">companies prefer to reduce the number of test cases. Taking both test coverage and limiting the number of test cases into consideration, moderator would like to check with companies whether </w:t>
      </w:r>
      <w:r>
        <w:rPr>
          <w:rFonts w:eastAsiaTheme="minorEastAsia"/>
          <w:color w:val="0070C0"/>
          <w:szCs w:val="24"/>
          <w:lang w:eastAsia="zh-CN"/>
        </w:rPr>
        <w:t>following</w:t>
      </w:r>
      <w:r w:rsidRPr="004329B7">
        <w:rPr>
          <w:rFonts w:eastAsiaTheme="minorEastAsia"/>
          <w:color w:val="0070C0"/>
          <w:szCs w:val="24"/>
          <w:lang w:eastAsia="zh-CN"/>
        </w:rPr>
        <w:t xml:space="preserve"> suggestion is acceptable.</w:t>
      </w:r>
    </w:p>
    <w:p w14:paraId="2B6A9393" w14:textId="505E2F3A" w:rsidR="00FB16BE" w:rsidRPr="004329B7" w:rsidRDefault="00FB16BE" w:rsidP="00FB16BE">
      <w:pPr>
        <w:pStyle w:val="aff6"/>
        <w:numPr>
          <w:ilvl w:val="1"/>
          <w:numId w:val="6"/>
        </w:numPr>
        <w:overflowPunct/>
        <w:autoSpaceDE/>
        <w:autoSpaceDN/>
        <w:adjustRightInd/>
        <w:spacing w:after="120"/>
        <w:ind w:left="1440" w:firstLineChars="0"/>
        <w:textAlignment w:val="auto"/>
        <w:rPr>
          <w:rFonts w:eastAsiaTheme="minorEastAsia"/>
          <w:color w:val="0070C0"/>
          <w:szCs w:val="24"/>
          <w:lang w:eastAsia="zh-CN"/>
        </w:rPr>
      </w:pPr>
      <w:r w:rsidRPr="004329B7">
        <w:rPr>
          <w:rFonts w:eastAsiaTheme="minorEastAsia"/>
          <w:color w:val="0070C0"/>
          <w:szCs w:val="24"/>
          <w:lang w:eastAsia="zh-CN"/>
        </w:rPr>
        <w:t xml:space="preserve">for </w:t>
      </w:r>
      <w:r>
        <w:rPr>
          <w:rFonts w:eastAsiaTheme="minorEastAsia"/>
          <w:color w:val="0070C0"/>
          <w:szCs w:val="24"/>
          <w:lang w:eastAsia="zh-CN"/>
        </w:rPr>
        <w:t>L1-RSRP</w:t>
      </w:r>
      <w:r w:rsidRPr="004329B7">
        <w:rPr>
          <w:rFonts w:eastAsiaTheme="minorEastAsia"/>
          <w:color w:val="0070C0"/>
          <w:szCs w:val="24"/>
          <w:lang w:eastAsia="zh-CN"/>
        </w:rPr>
        <w:t xml:space="preserve">, test cases </w:t>
      </w:r>
      <w:r>
        <w:rPr>
          <w:rFonts w:eastAsiaTheme="minorEastAsia"/>
          <w:color w:val="0070C0"/>
          <w:szCs w:val="24"/>
          <w:lang w:eastAsia="zh-CN"/>
        </w:rPr>
        <w:t>11a and 11b</w:t>
      </w:r>
      <w:r w:rsidRPr="004329B7">
        <w:rPr>
          <w:rFonts w:eastAsiaTheme="minorEastAsia"/>
          <w:color w:val="0070C0"/>
          <w:szCs w:val="24"/>
          <w:lang w:eastAsia="zh-CN"/>
        </w:rPr>
        <w:t xml:space="preserve"> are introduced.</w:t>
      </w:r>
    </w:p>
    <w:p w14:paraId="4734EF3E" w14:textId="77777777" w:rsidR="005E76C4" w:rsidRPr="005E76C4" w:rsidRDefault="005E76C4" w:rsidP="000C11B1">
      <w:pPr>
        <w:rPr>
          <w:lang w:eastAsia="zh-CN"/>
        </w:rPr>
      </w:pPr>
    </w:p>
    <w:p w14:paraId="1F9D9CC6" w14:textId="77777777" w:rsidR="000C11B1" w:rsidRPr="002B3881" w:rsidRDefault="000C11B1" w:rsidP="000C11B1">
      <w:pPr>
        <w:pStyle w:val="3"/>
        <w:rPr>
          <w:sz w:val="24"/>
          <w:szCs w:val="16"/>
        </w:rPr>
      </w:pPr>
      <w:r w:rsidRPr="002B3881">
        <w:rPr>
          <w:rFonts w:hint="eastAsia"/>
          <w:sz w:val="24"/>
          <w:szCs w:val="16"/>
        </w:rPr>
        <w:t>Companies views</w:t>
      </w:r>
      <w:r w:rsidRPr="002B3881">
        <w:rPr>
          <w:sz w:val="24"/>
          <w:szCs w:val="16"/>
        </w:rPr>
        <w:t>’</w:t>
      </w:r>
      <w:r w:rsidRPr="002B3881">
        <w:rPr>
          <w:rFonts w:hint="eastAsia"/>
          <w:sz w:val="24"/>
          <w:szCs w:val="16"/>
        </w:rPr>
        <w:t xml:space="preserve"> collection for 2nd round</w:t>
      </w:r>
      <w:r w:rsidRPr="002B3881">
        <w:rPr>
          <w:sz w:val="24"/>
          <w:szCs w:val="16"/>
        </w:rPr>
        <w:t xml:space="preserve"> </w:t>
      </w:r>
    </w:p>
    <w:tbl>
      <w:tblPr>
        <w:tblStyle w:val="aff3"/>
        <w:tblW w:w="0" w:type="auto"/>
        <w:tblLook w:val="04A0" w:firstRow="1" w:lastRow="0" w:firstColumn="1" w:lastColumn="0" w:noHBand="0" w:noVBand="1"/>
      </w:tblPr>
      <w:tblGrid>
        <w:gridCol w:w="1538"/>
        <w:gridCol w:w="8093"/>
      </w:tblGrid>
      <w:tr w:rsidR="000C11B1" w:rsidRPr="00805BE8" w14:paraId="4D3FDC13" w14:textId="77777777" w:rsidTr="0023649C">
        <w:tc>
          <w:tcPr>
            <w:tcW w:w="1538" w:type="dxa"/>
          </w:tcPr>
          <w:p w14:paraId="7C942255" w14:textId="77777777" w:rsidR="000C11B1" w:rsidRPr="00805BE8" w:rsidRDefault="000C11B1" w:rsidP="0023649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9F5FEE1" w14:textId="77777777" w:rsidR="000C11B1" w:rsidRPr="00805BE8" w:rsidRDefault="000C11B1" w:rsidP="0023649C">
            <w:pPr>
              <w:spacing w:after="120"/>
              <w:rPr>
                <w:rFonts w:eastAsiaTheme="minorEastAsia"/>
                <w:b/>
                <w:bCs/>
                <w:color w:val="0070C0"/>
                <w:lang w:val="en-US" w:eastAsia="zh-CN"/>
              </w:rPr>
            </w:pPr>
            <w:r>
              <w:rPr>
                <w:rFonts w:eastAsiaTheme="minorEastAsia"/>
                <w:b/>
                <w:bCs/>
                <w:color w:val="0070C0"/>
                <w:lang w:val="en-US" w:eastAsia="zh-CN"/>
              </w:rPr>
              <w:t>Comments</w:t>
            </w:r>
          </w:p>
        </w:tc>
      </w:tr>
      <w:tr w:rsidR="000C11B1" w:rsidRPr="003418CB" w14:paraId="1DB6DDA9" w14:textId="77777777" w:rsidTr="0023649C">
        <w:tc>
          <w:tcPr>
            <w:tcW w:w="1538" w:type="dxa"/>
          </w:tcPr>
          <w:p w14:paraId="25EA92AE" w14:textId="0525FB8A" w:rsidR="000C11B1" w:rsidRPr="003418CB" w:rsidRDefault="005351C0" w:rsidP="0023649C">
            <w:pPr>
              <w:spacing w:after="120"/>
              <w:rPr>
                <w:rFonts w:eastAsiaTheme="minorEastAsia"/>
                <w:color w:val="0070C0"/>
                <w:lang w:val="en-US" w:eastAsia="zh-CN"/>
              </w:rPr>
            </w:pPr>
            <w:r>
              <w:rPr>
                <w:rFonts w:eastAsiaTheme="minorEastAsia"/>
                <w:color w:val="0070C0"/>
                <w:lang w:val="en-US" w:eastAsia="zh-CN"/>
              </w:rPr>
              <w:t>QC</w:t>
            </w:r>
          </w:p>
        </w:tc>
        <w:tc>
          <w:tcPr>
            <w:tcW w:w="8093" w:type="dxa"/>
          </w:tcPr>
          <w:p w14:paraId="65D74353" w14:textId="7511EC03" w:rsidR="00502014" w:rsidRDefault="00502014" w:rsidP="0023649C">
            <w:pPr>
              <w:spacing w:after="120"/>
              <w:rPr>
                <w:bCs/>
                <w:u w:val="single"/>
                <w:lang w:eastAsia="ko-KR"/>
              </w:rPr>
            </w:pPr>
            <w:r w:rsidRPr="00502014">
              <w:rPr>
                <w:bCs/>
                <w:u w:val="single"/>
                <w:lang w:eastAsia="ko-KR"/>
              </w:rPr>
              <w:t>Issue 2-1</w:t>
            </w:r>
            <w:r>
              <w:rPr>
                <w:bCs/>
                <w:u w:val="single"/>
                <w:lang w:eastAsia="ko-KR"/>
              </w:rPr>
              <w:t>: agree with recommended WF</w:t>
            </w:r>
          </w:p>
          <w:p w14:paraId="69F538D0" w14:textId="6189282D" w:rsidR="000C11B1" w:rsidRPr="00B94386" w:rsidRDefault="005351C0" w:rsidP="0023649C">
            <w:pPr>
              <w:spacing w:after="120"/>
              <w:rPr>
                <w:bCs/>
                <w:u w:val="single"/>
                <w:lang w:eastAsia="ko-KR"/>
              </w:rPr>
            </w:pPr>
            <w:r w:rsidRPr="00B94386">
              <w:rPr>
                <w:bCs/>
                <w:u w:val="single"/>
                <w:lang w:eastAsia="ko-KR"/>
              </w:rPr>
              <w:t>Sub-issue 2-2-1: agree with recommended WF</w:t>
            </w:r>
          </w:p>
          <w:p w14:paraId="0340E318" w14:textId="77777777" w:rsidR="005351C0" w:rsidRPr="00B94386" w:rsidRDefault="005351C0" w:rsidP="0023649C">
            <w:pPr>
              <w:spacing w:after="120"/>
              <w:rPr>
                <w:bCs/>
                <w:u w:val="single"/>
                <w:lang w:eastAsia="ko-KR"/>
              </w:rPr>
            </w:pPr>
            <w:r w:rsidRPr="00B94386">
              <w:rPr>
                <w:bCs/>
                <w:u w:val="single"/>
                <w:lang w:eastAsia="ko-KR"/>
              </w:rPr>
              <w:t>Sub-issue 2-2-2: agree with recommended WF</w:t>
            </w:r>
          </w:p>
          <w:p w14:paraId="57A2EFF6" w14:textId="59E1529B" w:rsidR="005351C0" w:rsidRPr="00B94386" w:rsidRDefault="005351C0" w:rsidP="0023649C">
            <w:pPr>
              <w:spacing w:after="120"/>
              <w:rPr>
                <w:bCs/>
                <w:u w:val="single"/>
                <w:lang w:eastAsia="ko-KR"/>
              </w:rPr>
            </w:pPr>
            <w:r w:rsidRPr="00B94386">
              <w:rPr>
                <w:bCs/>
                <w:u w:val="single"/>
                <w:lang w:eastAsia="ko-KR"/>
              </w:rPr>
              <w:t xml:space="preserve">Sub-issue 2-2-3: our preference is not to </w:t>
            </w:r>
            <w:r w:rsidR="00660E63" w:rsidRPr="00B94386">
              <w:rPr>
                <w:bCs/>
                <w:u w:val="single"/>
                <w:lang w:eastAsia="ko-KR"/>
              </w:rPr>
              <w:t>define</w:t>
            </w:r>
            <w:r w:rsidRPr="00B94386">
              <w:rPr>
                <w:bCs/>
                <w:u w:val="single"/>
                <w:lang w:eastAsia="ko-KR"/>
              </w:rPr>
              <w:t xml:space="preserve"> L1-RSRP</w:t>
            </w:r>
            <w:r w:rsidR="00660E63" w:rsidRPr="00B94386">
              <w:rPr>
                <w:bCs/>
                <w:u w:val="single"/>
                <w:lang w:eastAsia="ko-KR"/>
              </w:rPr>
              <w:t xml:space="preserve"> test,</w:t>
            </w:r>
            <w:r w:rsidRPr="00B94386">
              <w:rPr>
                <w:bCs/>
                <w:u w:val="single"/>
                <w:lang w:eastAsia="ko-KR"/>
              </w:rPr>
              <w:t xml:space="preserve"> as the change in </w:t>
            </w:r>
            <w:r w:rsidR="00A961EC" w:rsidRPr="00B94386">
              <w:rPr>
                <w:bCs/>
                <w:u w:val="single"/>
                <w:lang w:eastAsia="ko-KR"/>
              </w:rPr>
              <w:t xml:space="preserve">requirement is minor and same </w:t>
            </w:r>
            <w:r w:rsidR="006676E1" w:rsidRPr="00B94386">
              <w:rPr>
                <w:bCs/>
                <w:u w:val="single"/>
                <w:lang w:eastAsia="ko-KR"/>
              </w:rPr>
              <w:t xml:space="preserve">methodology as </w:t>
            </w:r>
            <w:proofErr w:type="spellStart"/>
            <w:r w:rsidR="006676E1" w:rsidRPr="00B94386">
              <w:rPr>
                <w:bCs/>
                <w:u w:val="single"/>
                <w:lang w:eastAsia="ko-KR"/>
              </w:rPr>
              <w:t>neighboring</w:t>
            </w:r>
            <w:proofErr w:type="spellEnd"/>
            <w:r w:rsidR="006676E1" w:rsidRPr="00B94386">
              <w:rPr>
                <w:bCs/>
                <w:u w:val="single"/>
                <w:lang w:eastAsia="ko-KR"/>
              </w:rPr>
              <w:t xml:space="preserve"> cell measurement:</w:t>
            </w:r>
            <w:r w:rsidR="00A961EC" w:rsidRPr="00B94386">
              <w:rPr>
                <w:bCs/>
                <w:u w:val="single"/>
                <w:lang w:eastAsia="ko-KR"/>
              </w:rPr>
              <w:t xml:space="preserve"> the 1.5 relaxation factor change is tested</w:t>
            </w:r>
            <w:r w:rsidR="006676E1" w:rsidRPr="00B94386">
              <w:rPr>
                <w:bCs/>
                <w:u w:val="single"/>
                <w:lang w:eastAsia="ko-KR"/>
              </w:rPr>
              <w:t xml:space="preserve"> in multiple places in </w:t>
            </w:r>
            <w:proofErr w:type="spellStart"/>
            <w:r w:rsidR="006676E1" w:rsidRPr="00B94386">
              <w:rPr>
                <w:bCs/>
                <w:u w:val="single"/>
                <w:lang w:eastAsia="ko-KR"/>
              </w:rPr>
              <w:t>neighboring</w:t>
            </w:r>
            <w:proofErr w:type="spellEnd"/>
            <w:r w:rsidR="006676E1" w:rsidRPr="00B94386">
              <w:rPr>
                <w:bCs/>
                <w:u w:val="single"/>
                <w:lang w:eastAsia="ko-KR"/>
              </w:rPr>
              <w:t xml:space="preserve"> cell measurement tests already. </w:t>
            </w:r>
            <w:r w:rsidR="00660E63">
              <w:rPr>
                <w:bCs/>
                <w:u w:val="single"/>
                <w:lang w:eastAsia="ko-KR"/>
              </w:rPr>
              <w:t xml:space="preserve">However, to enhance progress and address </w:t>
            </w:r>
            <w:r w:rsidR="00195D52">
              <w:rPr>
                <w:bCs/>
                <w:u w:val="single"/>
                <w:lang w:eastAsia="ko-KR"/>
              </w:rPr>
              <w:t>operator’s concern on using this measurement in HST, we can compromise to recommended WF</w:t>
            </w:r>
          </w:p>
          <w:p w14:paraId="3309E585" w14:textId="794396D0" w:rsidR="00660E63" w:rsidRPr="00597E56" w:rsidRDefault="00660E63" w:rsidP="0023649C">
            <w:pPr>
              <w:spacing w:after="120"/>
              <w:rPr>
                <w:rFonts w:eastAsiaTheme="minorEastAsia"/>
                <w:color w:val="0070C0"/>
                <w:lang w:val="en-US" w:eastAsia="zh-CN"/>
              </w:rPr>
            </w:pPr>
          </w:p>
        </w:tc>
      </w:tr>
      <w:tr w:rsidR="000C11B1" w:rsidRPr="003418CB" w14:paraId="5EF85EF7" w14:textId="77777777" w:rsidTr="0023649C">
        <w:tc>
          <w:tcPr>
            <w:tcW w:w="1538" w:type="dxa"/>
          </w:tcPr>
          <w:p w14:paraId="0B6254AB" w14:textId="38E9E722" w:rsidR="000C11B1" w:rsidRDefault="001C737A" w:rsidP="0023649C">
            <w:pPr>
              <w:spacing w:after="120"/>
              <w:rPr>
                <w:rFonts w:eastAsiaTheme="minorEastAsia"/>
                <w:color w:val="0070C0"/>
                <w:lang w:val="en-US" w:eastAsia="zh-CN"/>
              </w:rPr>
            </w:pPr>
            <w:r>
              <w:rPr>
                <w:rFonts w:eastAsiaTheme="minorEastAsia" w:hint="eastAsia"/>
                <w:color w:val="0070C0"/>
                <w:lang w:val="en-US" w:eastAsia="zh-CN"/>
              </w:rPr>
              <w:t>vivo</w:t>
            </w:r>
          </w:p>
        </w:tc>
        <w:tc>
          <w:tcPr>
            <w:tcW w:w="8093" w:type="dxa"/>
          </w:tcPr>
          <w:p w14:paraId="5FA67475" w14:textId="7425866D" w:rsidR="000C11B1" w:rsidRDefault="0054536A" w:rsidP="0023649C">
            <w:pPr>
              <w:spacing w:after="120"/>
              <w:rPr>
                <w:rFonts w:eastAsiaTheme="minorEastAsia"/>
                <w:lang w:eastAsia="zh-CN"/>
              </w:rPr>
            </w:pPr>
            <w:r>
              <w:rPr>
                <w:rFonts w:eastAsiaTheme="minorEastAsia" w:hint="eastAsia"/>
                <w:lang w:eastAsia="zh-CN"/>
              </w:rPr>
              <w:t xml:space="preserve">Issue 2-1: </w:t>
            </w:r>
            <w:r>
              <w:rPr>
                <w:rFonts w:eastAsiaTheme="minorEastAsia"/>
                <w:lang w:eastAsia="zh-CN"/>
              </w:rPr>
              <w:t>Fine with recommended WF</w:t>
            </w:r>
            <w:r>
              <w:rPr>
                <w:rFonts w:eastAsiaTheme="minorEastAsia" w:hint="eastAsia"/>
                <w:lang w:eastAsia="zh-CN"/>
              </w:rPr>
              <w:t>.</w:t>
            </w:r>
          </w:p>
          <w:p w14:paraId="01F9FDD6" w14:textId="77777777" w:rsidR="0054536A" w:rsidRDefault="0054536A" w:rsidP="0023649C">
            <w:pPr>
              <w:spacing w:after="120"/>
              <w:rPr>
                <w:bCs/>
                <w:u w:val="single"/>
                <w:lang w:eastAsia="ko-KR"/>
              </w:rPr>
            </w:pPr>
            <w:r>
              <w:rPr>
                <w:rFonts w:eastAsiaTheme="minorEastAsia"/>
                <w:lang w:eastAsia="zh-CN"/>
              </w:rPr>
              <w:t xml:space="preserve">Issue 2-2-1: </w:t>
            </w:r>
            <w:r w:rsidRPr="004F4815">
              <w:rPr>
                <w:bCs/>
                <w:u w:val="single"/>
                <w:lang w:eastAsia="ko-KR"/>
              </w:rPr>
              <w:t>agree with recommended WF</w:t>
            </w:r>
          </w:p>
          <w:p w14:paraId="5A8B0F86" w14:textId="77777777" w:rsidR="0054536A" w:rsidRDefault="0054536A" w:rsidP="0023649C">
            <w:pPr>
              <w:spacing w:after="120"/>
              <w:rPr>
                <w:bCs/>
                <w:u w:val="single"/>
                <w:lang w:eastAsia="ko-KR"/>
              </w:rPr>
            </w:pPr>
            <w:r>
              <w:rPr>
                <w:bCs/>
                <w:u w:val="single"/>
                <w:lang w:eastAsia="ko-KR"/>
              </w:rPr>
              <w:t>Issue 2-2-2: agree with recommended WF</w:t>
            </w:r>
          </w:p>
          <w:p w14:paraId="5656E768" w14:textId="5B1BF093" w:rsidR="0054536A" w:rsidRPr="00B94386" w:rsidRDefault="0054536A" w:rsidP="0023649C">
            <w:pPr>
              <w:spacing w:after="120"/>
              <w:rPr>
                <w:rFonts w:eastAsia="Malgun Gothic"/>
                <w:lang w:eastAsia="zh-CN"/>
              </w:rPr>
            </w:pPr>
            <w:r>
              <w:rPr>
                <w:bCs/>
                <w:u w:val="single"/>
                <w:lang w:eastAsia="ko-KR"/>
              </w:rPr>
              <w:t xml:space="preserve">Issue 2-2-3: </w:t>
            </w:r>
            <w:r w:rsidR="00DB6C34">
              <w:rPr>
                <w:bCs/>
                <w:u w:val="single"/>
                <w:lang w:eastAsia="ko-KR"/>
              </w:rPr>
              <w:t>agree with recommended WF.</w:t>
            </w:r>
          </w:p>
        </w:tc>
      </w:tr>
      <w:tr w:rsidR="000C11B1" w:rsidRPr="003418CB" w14:paraId="1C2A648B" w14:textId="77777777" w:rsidTr="0023649C">
        <w:tc>
          <w:tcPr>
            <w:tcW w:w="1538" w:type="dxa"/>
          </w:tcPr>
          <w:p w14:paraId="79600FEE" w14:textId="02F23BB6" w:rsidR="000C11B1" w:rsidRDefault="00A815C5" w:rsidP="0023649C">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D9E7BFF" w14:textId="77777777" w:rsidR="000C11B1" w:rsidRDefault="00A815C5" w:rsidP="0023649C">
            <w:pPr>
              <w:spacing w:after="120"/>
              <w:rPr>
                <w:bCs/>
                <w:u w:val="single"/>
                <w:lang w:eastAsia="ko-KR"/>
              </w:rPr>
            </w:pPr>
            <w:r>
              <w:rPr>
                <w:bCs/>
                <w:u w:val="single"/>
                <w:lang w:eastAsia="ko-KR"/>
              </w:rPr>
              <w:t>Issue 2-</w:t>
            </w:r>
            <w:proofErr w:type="gramStart"/>
            <w:r>
              <w:rPr>
                <w:bCs/>
                <w:u w:val="single"/>
                <w:lang w:eastAsia="ko-KR"/>
              </w:rPr>
              <w:t>1 :</w:t>
            </w:r>
            <w:proofErr w:type="gramEnd"/>
            <w:r>
              <w:rPr>
                <w:bCs/>
                <w:u w:val="single"/>
                <w:lang w:eastAsia="ko-KR"/>
              </w:rPr>
              <w:t xml:space="preserve"> Agree with recommended WF</w:t>
            </w:r>
          </w:p>
          <w:p w14:paraId="21617F34" w14:textId="77777777" w:rsidR="00A815C5" w:rsidRDefault="00A815C5" w:rsidP="0023649C">
            <w:pPr>
              <w:spacing w:after="120"/>
              <w:rPr>
                <w:bCs/>
                <w:u w:val="single"/>
                <w:lang w:eastAsia="ko-KR"/>
              </w:rPr>
            </w:pPr>
            <w:r>
              <w:rPr>
                <w:bCs/>
                <w:u w:val="single"/>
                <w:lang w:eastAsia="ko-KR"/>
              </w:rPr>
              <w:t>Issue 2-2-</w:t>
            </w:r>
            <w:proofErr w:type="gramStart"/>
            <w:r>
              <w:rPr>
                <w:bCs/>
                <w:u w:val="single"/>
                <w:lang w:eastAsia="ko-KR"/>
              </w:rPr>
              <w:t>1 :</w:t>
            </w:r>
            <w:proofErr w:type="gramEnd"/>
            <w:r>
              <w:rPr>
                <w:bCs/>
                <w:u w:val="single"/>
                <w:lang w:eastAsia="ko-KR"/>
              </w:rPr>
              <w:t xml:space="preserve"> Agree, for event triggered reporting cases without time index reading and gap are the ones to focus on for HST scenario.</w:t>
            </w:r>
          </w:p>
          <w:p w14:paraId="675076B0" w14:textId="77777777" w:rsidR="00A815C5" w:rsidRDefault="00A815C5" w:rsidP="0023649C">
            <w:pPr>
              <w:spacing w:after="120"/>
              <w:rPr>
                <w:bCs/>
                <w:u w:val="single"/>
                <w:lang w:eastAsia="ko-KR"/>
              </w:rPr>
            </w:pPr>
            <w:r>
              <w:rPr>
                <w:bCs/>
                <w:u w:val="single"/>
                <w:lang w:eastAsia="ko-KR"/>
              </w:rPr>
              <w:t>Issue 2-2-</w:t>
            </w:r>
            <w:proofErr w:type="gramStart"/>
            <w:r>
              <w:rPr>
                <w:bCs/>
                <w:u w:val="single"/>
                <w:lang w:eastAsia="ko-KR"/>
              </w:rPr>
              <w:t>2 :</w:t>
            </w:r>
            <w:proofErr w:type="gramEnd"/>
            <w:r>
              <w:rPr>
                <w:bCs/>
                <w:u w:val="single"/>
                <w:lang w:eastAsia="ko-KR"/>
              </w:rPr>
              <w:t xml:space="preserve"> If the rationale for picking 10 rather than 9 is because a test is needed to verify time index reading and it is chosen to do this in </w:t>
            </w:r>
            <w:proofErr w:type="spellStart"/>
            <w:r>
              <w:rPr>
                <w:bCs/>
                <w:u w:val="single"/>
                <w:lang w:eastAsia="ko-KR"/>
              </w:rPr>
              <w:t>interRAT</w:t>
            </w:r>
            <w:proofErr w:type="spellEnd"/>
            <w:r>
              <w:rPr>
                <w:bCs/>
                <w:u w:val="single"/>
                <w:lang w:eastAsia="ko-KR"/>
              </w:rPr>
              <w:t xml:space="preserve"> event triggered reporting we are ok with that.</w:t>
            </w:r>
          </w:p>
          <w:p w14:paraId="7550145F" w14:textId="2A5497A5" w:rsidR="00A815C5" w:rsidRPr="00B94386" w:rsidRDefault="00A815C5" w:rsidP="0023649C">
            <w:pPr>
              <w:spacing w:after="120"/>
              <w:rPr>
                <w:bCs/>
                <w:u w:val="single"/>
                <w:lang w:eastAsia="ko-KR"/>
              </w:rPr>
            </w:pPr>
            <w:r>
              <w:rPr>
                <w:bCs/>
                <w:u w:val="single"/>
                <w:lang w:eastAsia="ko-KR"/>
              </w:rPr>
              <w:t>Issue 2-2-</w:t>
            </w:r>
            <w:proofErr w:type="gramStart"/>
            <w:r>
              <w:rPr>
                <w:bCs/>
                <w:u w:val="single"/>
                <w:lang w:eastAsia="ko-KR"/>
              </w:rPr>
              <w:t>3 :</w:t>
            </w:r>
            <w:proofErr w:type="gramEnd"/>
            <w:r>
              <w:rPr>
                <w:bCs/>
                <w:u w:val="single"/>
                <w:lang w:eastAsia="ko-KR"/>
              </w:rPr>
              <w:t xml:space="preserve"> Agree with recommended WF to test L1 RSRP with SSB </w:t>
            </w:r>
          </w:p>
        </w:tc>
      </w:tr>
      <w:tr w:rsidR="000C11B1" w:rsidRPr="003418CB" w14:paraId="589654D3" w14:textId="77777777" w:rsidTr="0023649C">
        <w:tc>
          <w:tcPr>
            <w:tcW w:w="1538" w:type="dxa"/>
          </w:tcPr>
          <w:p w14:paraId="215FEEDB" w14:textId="020BC8CF" w:rsidR="000C11B1" w:rsidRDefault="00832CFF" w:rsidP="0023649C">
            <w:pPr>
              <w:spacing w:after="120"/>
              <w:rPr>
                <w:rFonts w:eastAsiaTheme="minorEastAsia"/>
                <w:color w:val="0070C0"/>
                <w:lang w:val="en-US" w:eastAsia="zh-CN"/>
              </w:rPr>
            </w:pPr>
            <w:r>
              <w:rPr>
                <w:rFonts w:eastAsiaTheme="minorEastAsia"/>
                <w:color w:val="0070C0"/>
                <w:lang w:val="en-US" w:eastAsia="zh-CN"/>
              </w:rPr>
              <w:t>Nokia, Nokia Shanghai Bell</w:t>
            </w:r>
          </w:p>
        </w:tc>
        <w:tc>
          <w:tcPr>
            <w:tcW w:w="8093" w:type="dxa"/>
          </w:tcPr>
          <w:p w14:paraId="444EE208" w14:textId="77777777" w:rsidR="000C11B1" w:rsidRDefault="00832CFF" w:rsidP="0023649C">
            <w:pPr>
              <w:spacing w:after="120"/>
              <w:rPr>
                <w:bCs/>
                <w:u w:val="single"/>
                <w:lang w:eastAsia="ko-KR"/>
              </w:rPr>
            </w:pPr>
            <w:r>
              <w:rPr>
                <w:bCs/>
                <w:u w:val="single"/>
                <w:lang w:eastAsia="ko-KR"/>
              </w:rPr>
              <w:t xml:space="preserve">Issue 2-1: Based on our link simulation results, the recommended WF is OK. </w:t>
            </w:r>
          </w:p>
          <w:p w14:paraId="60CB9A54" w14:textId="77777777" w:rsidR="00115A5C" w:rsidRDefault="00115A5C" w:rsidP="0023649C">
            <w:pPr>
              <w:spacing w:after="120"/>
              <w:rPr>
                <w:bCs/>
                <w:u w:val="single"/>
                <w:lang w:eastAsia="ko-KR"/>
              </w:rPr>
            </w:pPr>
            <w:r>
              <w:rPr>
                <w:bCs/>
                <w:u w:val="single"/>
                <w:lang w:eastAsia="ko-KR"/>
              </w:rPr>
              <w:t xml:space="preserve">Issue 2-2-1: </w:t>
            </w:r>
            <w:r w:rsidR="002E5E1A">
              <w:rPr>
                <w:bCs/>
                <w:u w:val="single"/>
                <w:lang w:eastAsia="ko-KR"/>
              </w:rPr>
              <w:t>The selected test scenario is representative so the recommended WF is OK.</w:t>
            </w:r>
          </w:p>
          <w:p w14:paraId="5BA2AE6B" w14:textId="77777777" w:rsidR="00ED5CAB" w:rsidRDefault="00ED5CAB" w:rsidP="0023649C">
            <w:pPr>
              <w:spacing w:after="120"/>
              <w:rPr>
                <w:bCs/>
                <w:u w:val="single"/>
                <w:lang w:eastAsia="ko-KR"/>
              </w:rPr>
            </w:pPr>
            <w:r>
              <w:rPr>
                <w:bCs/>
                <w:u w:val="single"/>
                <w:lang w:eastAsia="ko-KR"/>
              </w:rPr>
              <w:t>Issue 2-2-2: The selected test scenario is representative so the recommended WF is OK.</w:t>
            </w:r>
          </w:p>
          <w:p w14:paraId="785B1089" w14:textId="416B7DED" w:rsidR="00ED5CAB" w:rsidRPr="00B94386" w:rsidRDefault="00ED5CAB" w:rsidP="0023649C">
            <w:pPr>
              <w:spacing w:after="120"/>
              <w:rPr>
                <w:rFonts w:eastAsiaTheme="minorEastAsia"/>
                <w:color w:val="0070C0"/>
                <w:lang w:val="en-US" w:eastAsia="zh-CN"/>
              </w:rPr>
            </w:pPr>
            <w:r>
              <w:rPr>
                <w:bCs/>
                <w:u w:val="single"/>
                <w:lang w:eastAsia="ko-KR"/>
              </w:rPr>
              <w:t xml:space="preserve">Issue 2-2-3: Either SSB-based or CSI-RS based test scenario is fine since the </w:t>
            </w:r>
            <w:r w:rsidR="00760168">
              <w:rPr>
                <w:bCs/>
                <w:u w:val="single"/>
                <w:lang w:eastAsia="ko-KR"/>
              </w:rPr>
              <w:t xml:space="preserve">HST </w:t>
            </w:r>
            <w:r>
              <w:rPr>
                <w:bCs/>
                <w:u w:val="single"/>
                <w:lang w:eastAsia="ko-KR"/>
              </w:rPr>
              <w:t xml:space="preserve">enhancement is </w:t>
            </w:r>
            <w:r w:rsidR="00760168">
              <w:rPr>
                <w:bCs/>
                <w:u w:val="single"/>
                <w:lang w:eastAsia="ko-KR"/>
              </w:rPr>
              <w:t xml:space="preserve">relatively </w:t>
            </w:r>
            <w:r>
              <w:rPr>
                <w:bCs/>
                <w:u w:val="single"/>
                <w:lang w:eastAsia="ko-KR"/>
              </w:rPr>
              <w:t xml:space="preserve">small. The recommended WF is OK. </w:t>
            </w:r>
          </w:p>
        </w:tc>
      </w:tr>
      <w:tr w:rsidR="000C11B1" w:rsidRPr="003418CB" w14:paraId="17D3BCD7" w14:textId="77777777" w:rsidTr="0023649C">
        <w:tc>
          <w:tcPr>
            <w:tcW w:w="1538" w:type="dxa"/>
          </w:tcPr>
          <w:p w14:paraId="1A4102A3" w14:textId="45C37739" w:rsidR="000C11B1" w:rsidRDefault="00AE5944" w:rsidP="0023649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14:paraId="17F2DFF2" w14:textId="1415FE74" w:rsidR="00AE5944" w:rsidRDefault="00AE5944" w:rsidP="00AE5944">
            <w:pPr>
              <w:spacing w:after="120"/>
              <w:rPr>
                <w:rFonts w:eastAsiaTheme="minorEastAsia"/>
                <w:lang w:eastAsia="zh-CN"/>
              </w:rPr>
            </w:pPr>
            <w:r>
              <w:rPr>
                <w:rFonts w:eastAsiaTheme="minorEastAsia" w:hint="eastAsia"/>
                <w:lang w:eastAsia="zh-CN"/>
              </w:rPr>
              <w:t xml:space="preserve">Issue 2-1: </w:t>
            </w:r>
            <w:r>
              <w:rPr>
                <w:rFonts w:eastAsiaTheme="minorEastAsia"/>
                <w:lang w:eastAsia="zh-CN"/>
              </w:rPr>
              <w:t>OK with recommended WF</w:t>
            </w:r>
            <w:r>
              <w:rPr>
                <w:rFonts w:eastAsiaTheme="minorEastAsia" w:hint="eastAsia"/>
                <w:lang w:eastAsia="zh-CN"/>
              </w:rPr>
              <w:t>.</w:t>
            </w:r>
          </w:p>
          <w:p w14:paraId="5B86101E" w14:textId="4A91EEAF" w:rsidR="00AE5944" w:rsidRDefault="00AE5944" w:rsidP="00AE5944">
            <w:pPr>
              <w:spacing w:after="120"/>
              <w:rPr>
                <w:bCs/>
                <w:u w:val="single"/>
                <w:lang w:eastAsia="ko-KR"/>
              </w:rPr>
            </w:pPr>
            <w:r>
              <w:rPr>
                <w:rFonts w:eastAsiaTheme="minorEastAsia"/>
                <w:lang w:eastAsia="zh-CN"/>
              </w:rPr>
              <w:t xml:space="preserve">Issue 2-2-1: </w:t>
            </w:r>
            <w:r>
              <w:rPr>
                <w:bCs/>
                <w:u w:val="single"/>
                <w:lang w:eastAsia="ko-KR"/>
              </w:rPr>
              <w:t>OK</w:t>
            </w:r>
            <w:r w:rsidRPr="004F4815">
              <w:rPr>
                <w:bCs/>
                <w:u w:val="single"/>
                <w:lang w:eastAsia="ko-KR"/>
              </w:rPr>
              <w:t xml:space="preserve"> with recommended WF</w:t>
            </w:r>
          </w:p>
          <w:p w14:paraId="41253A7F" w14:textId="367B3FC6" w:rsidR="00AE5944" w:rsidRDefault="00AE5944" w:rsidP="00AE5944">
            <w:pPr>
              <w:spacing w:after="120"/>
              <w:rPr>
                <w:bCs/>
                <w:u w:val="single"/>
                <w:lang w:eastAsia="ko-KR"/>
              </w:rPr>
            </w:pPr>
            <w:r>
              <w:rPr>
                <w:bCs/>
                <w:u w:val="single"/>
                <w:lang w:eastAsia="ko-KR"/>
              </w:rPr>
              <w:t>Issue 2-2-2: OK with recommended WF</w:t>
            </w:r>
          </w:p>
          <w:p w14:paraId="4B0EF4D7" w14:textId="0B9225C5" w:rsidR="000C11B1" w:rsidRDefault="00AE5944" w:rsidP="00AE5944">
            <w:pPr>
              <w:spacing w:after="120"/>
              <w:rPr>
                <w:rFonts w:eastAsiaTheme="minorEastAsia"/>
                <w:b/>
                <w:u w:val="single"/>
                <w:lang w:eastAsia="zh-CN"/>
              </w:rPr>
            </w:pPr>
            <w:r>
              <w:rPr>
                <w:bCs/>
                <w:u w:val="single"/>
                <w:lang w:eastAsia="ko-KR"/>
              </w:rPr>
              <w:t>Issue 2-2-3: OK with recommended WF.</w:t>
            </w:r>
          </w:p>
        </w:tc>
      </w:tr>
      <w:tr w:rsidR="000C11B1" w:rsidRPr="003418CB" w14:paraId="3157ABFC" w14:textId="77777777" w:rsidTr="0023649C">
        <w:tc>
          <w:tcPr>
            <w:tcW w:w="1538" w:type="dxa"/>
          </w:tcPr>
          <w:p w14:paraId="31004AB0" w14:textId="6446A619" w:rsidR="000C11B1" w:rsidRDefault="00AD6D93" w:rsidP="0023649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1F6F98D4" w14:textId="77777777" w:rsidR="00AD6D93" w:rsidRPr="00AD6D93" w:rsidRDefault="00AD6D93" w:rsidP="00AD6D93">
            <w:pPr>
              <w:spacing w:after="120"/>
              <w:rPr>
                <w:rFonts w:eastAsiaTheme="minorEastAsia"/>
                <w:lang w:eastAsia="zh-CN"/>
              </w:rPr>
            </w:pPr>
            <w:r w:rsidRPr="00AD6D93">
              <w:rPr>
                <w:rFonts w:eastAsiaTheme="minorEastAsia"/>
                <w:lang w:eastAsia="zh-CN"/>
              </w:rPr>
              <w:t>Issue 2-1: OK with recommended WF.</w:t>
            </w:r>
          </w:p>
          <w:p w14:paraId="1746AE3F" w14:textId="77777777" w:rsidR="00AD6D93" w:rsidRPr="00B94386" w:rsidRDefault="00AD6D93" w:rsidP="00AD6D93">
            <w:pPr>
              <w:spacing w:after="120"/>
              <w:rPr>
                <w:bCs/>
                <w:lang w:eastAsia="ko-KR"/>
              </w:rPr>
            </w:pPr>
            <w:r w:rsidRPr="00AD6D93">
              <w:rPr>
                <w:rFonts w:eastAsiaTheme="minorEastAsia"/>
                <w:lang w:eastAsia="zh-CN"/>
              </w:rPr>
              <w:t xml:space="preserve">Issue 2-2-1: </w:t>
            </w:r>
            <w:r w:rsidRPr="00B94386">
              <w:rPr>
                <w:bCs/>
                <w:lang w:eastAsia="ko-KR"/>
              </w:rPr>
              <w:t>OK with recommended WF</w:t>
            </w:r>
          </w:p>
          <w:p w14:paraId="0D976754" w14:textId="77777777" w:rsidR="00AD6D93" w:rsidRPr="00B94386" w:rsidRDefault="00AD6D93" w:rsidP="00AD6D93">
            <w:pPr>
              <w:spacing w:after="120"/>
              <w:rPr>
                <w:bCs/>
                <w:lang w:eastAsia="ko-KR"/>
              </w:rPr>
            </w:pPr>
            <w:r w:rsidRPr="00B94386">
              <w:rPr>
                <w:bCs/>
                <w:lang w:eastAsia="ko-KR"/>
              </w:rPr>
              <w:t>Issue 2-2-2: OK with recommended WF</w:t>
            </w:r>
          </w:p>
          <w:p w14:paraId="733E1FD2" w14:textId="0463BD16" w:rsidR="000C11B1" w:rsidRDefault="00AD6D93" w:rsidP="00AD6D93">
            <w:pPr>
              <w:spacing w:after="120"/>
              <w:rPr>
                <w:lang w:eastAsia="ko-KR"/>
              </w:rPr>
            </w:pPr>
            <w:r w:rsidRPr="00B94386">
              <w:rPr>
                <w:bCs/>
                <w:lang w:eastAsia="ko-KR"/>
              </w:rPr>
              <w:t>Issue 2-2-3: OK with recommended WF.</w:t>
            </w:r>
          </w:p>
        </w:tc>
      </w:tr>
      <w:tr w:rsidR="000C11B1" w:rsidRPr="003418CB" w14:paraId="1D837B17" w14:textId="77777777" w:rsidTr="0023649C">
        <w:tc>
          <w:tcPr>
            <w:tcW w:w="1538" w:type="dxa"/>
          </w:tcPr>
          <w:p w14:paraId="0B6D9D38" w14:textId="418EB632" w:rsidR="000C11B1" w:rsidRDefault="00E908F7" w:rsidP="0023649C">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A241A9F" w14:textId="2C89CA4D" w:rsidR="000C11B1" w:rsidRDefault="00E908F7" w:rsidP="0023649C">
            <w:pPr>
              <w:spacing w:after="120"/>
              <w:rPr>
                <w:rFonts w:eastAsiaTheme="minorEastAsia"/>
                <w:lang w:eastAsia="zh-CN"/>
              </w:rPr>
            </w:pPr>
            <w:r>
              <w:rPr>
                <w:rFonts w:eastAsiaTheme="minorEastAsia"/>
                <w:lang w:eastAsia="zh-CN"/>
              </w:rPr>
              <w:t>Issue 2-1: OK with the recommended WF</w:t>
            </w:r>
          </w:p>
          <w:p w14:paraId="768216F8" w14:textId="12454AF5" w:rsidR="00E908F7" w:rsidRDefault="00E908F7" w:rsidP="00E908F7">
            <w:pPr>
              <w:spacing w:after="120"/>
              <w:rPr>
                <w:rFonts w:eastAsiaTheme="minorEastAsia"/>
                <w:lang w:eastAsia="zh-CN"/>
              </w:rPr>
            </w:pPr>
            <w:r>
              <w:rPr>
                <w:rFonts w:eastAsiaTheme="minorEastAsia"/>
                <w:lang w:eastAsia="zh-CN"/>
              </w:rPr>
              <w:lastRenderedPageBreak/>
              <w:t>Issue 2-2-1: OK with the recommended WF</w:t>
            </w:r>
          </w:p>
          <w:p w14:paraId="77B821A0" w14:textId="082049E5" w:rsidR="00E908F7" w:rsidRDefault="00E908F7" w:rsidP="00E908F7">
            <w:pPr>
              <w:spacing w:after="120"/>
              <w:rPr>
                <w:rFonts w:eastAsiaTheme="minorEastAsia"/>
                <w:lang w:eastAsia="zh-CN"/>
              </w:rPr>
            </w:pPr>
            <w:r>
              <w:rPr>
                <w:rFonts w:eastAsiaTheme="minorEastAsia"/>
                <w:lang w:eastAsia="zh-CN"/>
              </w:rPr>
              <w:t>Issue 2-2-2: OK with the recommended WF</w:t>
            </w:r>
          </w:p>
          <w:p w14:paraId="07352971" w14:textId="38EA6393" w:rsidR="00E908F7" w:rsidRPr="004D7A49" w:rsidRDefault="00E908F7" w:rsidP="0023649C">
            <w:pPr>
              <w:spacing w:after="120"/>
              <w:rPr>
                <w:rFonts w:eastAsiaTheme="minorEastAsia"/>
                <w:lang w:eastAsia="zh-CN"/>
              </w:rPr>
            </w:pPr>
            <w:r>
              <w:rPr>
                <w:rFonts w:eastAsiaTheme="minorEastAsia"/>
                <w:lang w:eastAsia="zh-CN"/>
              </w:rPr>
              <w:t>Issue 2-2-3: OK with the recommended WF</w:t>
            </w:r>
          </w:p>
        </w:tc>
      </w:tr>
      <w:tr w:rsidR="00E05CCF" w:rsidRPr="003418CB" w14:paraId="271CEA76" w14:textId="77777777" w:rsidTr="0023649C">
        <w:tc>
          <w:tcPr>
            <w:tcW w:w="1538" w:type="dxa"/>
          </w:tcPr>
          <w:p w14:paraId="5B284E0D" w14:textId="1B5B7ECC" w:rsidR="00E05CCF" w:rsidRDefault="00E05CCF" w:rsidP="0023649C">
            <w:pPr>
              <w:spacing w:after="120"/>
              <w:rPr>
                <w:rFonts w:eastAsiaTheme="minorEastAsia"/>
                <w:color w:val="0070C0"/>
                <w:lang w:val="en-US" w:eastAsia="zh-CN"/>
              </w:rPr>
            </w:pPr>
            <w:r>
              <w:rPr>
                <w:rFonts w:eastAsiaTheme="minorEastAsia"/>
                <w:color w:val="0070C0"/>
                <w:lang w:val="en-US" w:eastAsia="zh-CN"/>
              </w:rPr>
              <w:lastRenderedPageBreak/>
              <w:t>MTK</w:t>
            </w:r>
          </w:p>
        </w:tc>
        <w:tc>
          <w:tcPr>
            <w:tcW w:w="8093" w:type="dxa"/>
          </w:tcPr>
          <w:p w14:paraId="145052B0" w14:textId="77777777" w:rsidR="00E05CCF" w:rsidRDefault="00E05CCF" w:rsidP="00E05CCF">
            <w:pPr>
              <w:spacing w:after="120"/>
              <w:rPr>
                <w:rFonts w:eastAsiaTheme="minorEastAsia"/>
                <w:lang w:eastAsia="zh-CN"/>
              </w:rPr>
            </w:pPr>
            <w:r>
              <w:rPr>
                <w:rFonts w:eastAsiaTheme="minorEastAsia"/>
                <w:lang w:eastAsia="zh-CN"/>
              </w:rPr>
              <w:t>Issue 2-1: OK with the recommended WF</w:t>
            </w:r>
          </w:p>
          <w:p w14:paraId="6880D5C5" w14:textId="77777777" w:rsidR="00E05CCF" w:rsidRDefault="00E05CCF" w:rsidP="00E05CCF">
            <w:pPr>
              <w:spacing w:after="120"/>
              <w:rPr>
                <w:rFonts w:eastAsiaTheme="minorEastAsia"/>
                <w:lang w:eastAsia="zh-CN"/>
              </w:rPr>
            </w:pPr>
            <w:r>
              <w:rPr>
                <w:rFonts w:eastAsiaTheme="minorEastAsia"/>
                <w:lang w:eastAsia="zh-CN"/>
              </w:rPr>
              <w:t>Issue 2-2-1: OK with the recommended WF</w:t>
            </w:r>
          </w:p>
          <w:p w14:paraId="3195D5E0" w14:textId="77777777" w:rsidR="00E05CCF" w:rsidRDefault="00E05CCF" w:rsidP="00E05CCF">
            <w:pPr>
              <w:spacing w:after="120"/>
              <w:rPr>
                <w:rFonts w:eastAsiaTheme="minorEastAsia"/>
                <w:lang w:eastAsia="zh-CN"/>
              </w:rPr>
            </w:pPr>
            <w:r>
              <w:rPr>
                <w:rFonts w:eastAsiaTheme="minorEastAsia"/>
                <w:lang w:eastAsia="zh-CN"/>
              </w:rPr>
              <w:t>Issue 2-2-2: OK with the recommended WF</w:t>
            </w:r>
          </w:p>
          <w:p w14:paraId="34471C7E" w14:textId="5C3AB25D" w:rsidR="00E05CCF" w:rsidRDefault="00E05CCF" w:rsidP="00E05CCF">
            <w:pPr>
              <w:spacing w:after="120"/>
              <w:rPr>
                <w:rFonts w:eastAsiaTheme="minorEastAsia"/>
                <w:lang w:eastAsia="zh-CN"/>
              </w:rPr>
            </w:pPr>
            <w:r>
              <w:rPr>
                <w:rFonts w:eastAsiaTheme="minorEastAsia"/>
                <w:lang w:eastAsia="zh-CN"/>
              </w:rPr>
              <w:t>Issue 2-2-3: OK with the recommended WF</w:t>
            </w:r>
          </w:p>
        </w:tc>
      </w:tr>
    </w:tbl>
    <w:p w14:paraId="5815ED2F" w14:textId="77777777" w:rsidR="000C11B1" w:rsidRDefault="000C11B1" w:rsidP="000C11B1">
      <w:pPr>
        <w:spacing w:after="120"/>
        <w:rPr>
          <w:color w:val="0070C0"/>
          <w:szCs w:val="24"/>
          <w:lang w:val="sv-SE" w:eastAsia="zh-CN"/>
        </w:rPr>
      </w:pPr>
    </w:p>
    <w:p w14:paraId="5C38F705" w14:textId="77777777" w:rsidR="000C11B1" w:rsidRPr="002B3881" w:rsidRDefault="000C11B1" w:rsidP="000C11B1">
      <w:pPr>
        <w:pStyle w:val="3"/>
        <w:rPr>
          <w:sz w:val="24"/>
          <w:szCs w:val="16"/>
        </w:rPr>
      </w:pPr>
      <w:r w:rsidRPr="002B3881">
        <w:rPr>
          <w:sz w:val="24"/>
          <w:szCs w:val="16"/>
        </w:rPr>
        <w:t xml:space="preserve">CRs/TPs comments collection </w:t>
      </w:r>
      <w:r w:rsidRPr="002B3881">
        <w:rPr>
          <w:rFonts w:hint="eastAsia"/>
          <w:sz w:val="24"/>
          <w:szCs w:val="16"/>
        </w:rPr>
        <w:t>for 2nd round</w:t>
      </w:r>
    </w:p>
    <w:tbl>
      <w:tblPr>
        <w:tblStyle w:val="aff3"/>
        <w:tblW w:w="0" w:type="auto"/>
        <w:tblLook w:val="04A0" w:firstRow="1" w:lastRow="0" w:firstColumn="1" w:lastColumn="0" w:noHBand="0" w:noVBand="1"/>
      </w:tblPr>
      <w:tblGrid>
        <w:gridCol w:w="1809"/>
        <w:gridCol w:w="7822"/>
      </w:tblGrid>
      <w:tr w:rsidR="000C11B1" w:rsidRPr="00571777" w14:paraId="3A1A2E84" w14:textId="77777777" w:rsidTr="0023649C">
        <w:tc>
          <w:tcPr>
            <w:tcW w:w="1809" w:type="dxa"/>
          </w:tcPr>
          <w:p w14:paraId="10695795" w14:textId="77777777" w:rsidR="000C11B1" w:rsidRPr="00805BE8" w:rsidRDefault="000C11B1" w:rsidP="0023649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22" w:type="dxa"/>
          </w:tcPr>
          <w:p w14:paraId="34519DA9" w14:textId="77777777" w:rsidR="000C11B1" w:rsidRPr="00805BE8" w:rsidRDefault="000C11B1" w:rsidP="0023649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C18C7" w:rsidRPr="00571777" w14:paraId="22CEE5E4" w14:textId="77777777" w:rsidTr="0023649C">
        <w:tc>
          <w:tcPr>
            <w:tcW w:w="1809" w:type="dxa"/>
            <w:vMerge w:val="restart"/>
          </w:tcPr>
          <w:p w14:paraId="449C0C71" w14:textId="77777777" w:rsidR="000C18C7" w:rsidRDefault="00B41BAC" w:rsidP="000C18C7">
            <w:pPr>
              <w:spacing w:after="0"/>
              <w:rPr>
                <w:rFonts w:ascii="Arial" w:hAnsi="Arial" w:cs="Arial"/>
                <w:b/>
                <w:bCs/>
                <w:color w:val="0000FF"/>
                <w:sz w:val="16"/>
                <w:szCs w:val="16"/>
                <w:u w:val="single"/>
                <w:lang w:eastAsia="zh-CN"/>
              </w:rPr>
            </w:pPr>
            <w:hyperlink r:id="rId54" w:history="1">
              <w:r w:rsidR="000C18C7">
                <w:rPr>
                  <w:rStyle w:val="aff0"/>
                  <w:rFonts w:ascii="Arial" w:hAnsi="Arial" w:cs="Arial"/>
                  <w:b/>
                  <w:bCs/>
                  <w:sz w:val="16"/>
                  <w:szCs w:val="16"/>
                </w:rPr>
                <w:t>R4-2011118</w:t>
              </w:r>
            </w:hyperlink>
          </w:p>
          <w:p w14:paraId="19775ACB" w14:textId="5E5493AC" w:rsidR="000C18C7" w:rsidRPr="003553F3" w:rsidRDefault="000C18C7" w:rsidP="000C18C7">
            <w:pPr>
              <w:spacing w:after="0"/>
              <w:rPr>
                <w:rFonts w:eastAsiaTheme="minorEastAsia"/>
                <w:color w:val="0070C0"/>
                <w:lang w:val="en-US" w:eastAsia="zh-CN"/>
              </w:rPr>
            </w:pPr>
            <w:r w:rsidRPr="00072A06">
              <w:rPr>
                <w:rFonts w:ascii="Arial" w:eastAsiaTheme="minorEastAsia" w:hAnsi="Arial" w:cs="Arial" w:hint="eastAsia"/>
                <w:b/>
                <w:color w:val="0000FF"/>
                <w:sz w:val="16"/>
                <w:szCs w:val="16"/>
                <w:u w:val="single"/>
                <w:lang w:eastAsia="zh-CN"/>
              </w:rPr>
              <w:t>(</w:t>
            </w:r>
            <w:r w:rsidRPr="00072A06">
              <w:rPr>
                <w:rFonts w:ascii="Arial" w:eastAsiaTheme="minorEastAsia" w:hAnsi="Arial" w:cs="Arial"/>
                <w:b/>
                <w:color w:val="0000FF"/>
                <w:sz w:val="16"/>
                <w:szCs w:val="16"/>
                <w:u w:val="single"/>
                <w:lang w:eastAsia="zh-CN"/>
              </w:rPr>
              <w:t xml:space="preserve">Huawei, </w:t>
            </w:r>
            <w:proofErr w:type="spellStart"/>
            <w:r w:rsidRPr="00072A06">
              <w:rPr>
                <w:rFonts w:ascii="Arial" w:eastAsiaTheme="minorEastAsia" w:hAnsi="Arial" w:cs="Arial"/>
                <w:b/>
                <w:color w:val="0000FF"/>
                <w:sz w:val="16"/>
                <w:szCs w:val="16"/>
                <w:u w:val="single"/>
                <w:lang w:eastAsia="zh-CN"/>
              </w:rPr>
              <w:t>Hisilicon</w:t>
            </w:r>
            <w:proofErr w:type="spellEnd"/>
            <w:r w:rsidRPr="00072A06">
              <w:rPr>
                <w:rFonts w:ascii="Arial" w:eastAsiaTheme="minorEastAsia" w:hAnsi="Arial" w:cs="Arial"/>
                <w:b/>
                <w:color w:val="0000FF"/>
                <w:sz w:val="16"/>
                <w:szCs w:val="16"/>
                <w:u w:val="single"/>
                <w:lang w:eastAsia="zh-CN"/>
              </w:rPr>
              <w:t>)</w:t>
            </w:r>
          </w:p>
        </w:tc>
        <w:tc>
          <w:tcPr>
            <w:tcW w:w="7822" w:type="dxa"/>
          </w:tcPr>
          <w:p w14:paraId="12E2D33F" w14:textId="4E51998E" w:rsidR="000C18C7" w:rsidRPr="003418CB" w:rsidRDefault="00DB6C34" w:rsidP="000C18C7">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r>
              <w:rPr>
                <w:rFonts w:eastAsiaTheme="minorEastAsia"/>
                <w:color w:val="0070C0"/>
                <w:lang w:val="en-US" w:eastAsia="zh-CN"/>
              </w:rPr>
              <w:t xml:space="preserve"> CR needs to be updated based on round 1 agreements.</w:t>
            </w:r>
          </w:p>
        </w:tc>
      </w:tr>
      <w:tr w:rsidR="000C18C7" w:rsidRPr="00571777" w14:paraId="1C45C446" w14:textId="77777777" w:rsidTr="0023649C">
        <w:tc>
          <w:tcPr>
            <w:tcW w:w="1809" w:type="dxa"/>
            <w:vMerge/>
          </w:tcPr>
          <w:p w14:paraId="765612AC" w14:textId="77777777" w:rsidR="000C18C7" w:rsidRDefault="000C18C7" w:rsidP="000C18C7">
            <w:pPr>
              <w:spacing w:after="120"/>
              <w:rPr>
                <w:rFonts w:eastAsiaTheme="minorEastAsia"/>
                <w:color w:val="0070C0"/>
                <w:lang w:val="en-US" w:eastAsia="zh-CN"/>
              </w:rPr>
            </w:pPr>
          </w:p>
        </w:tc>
        <w:tc>
          <w:tcPr>
            <w:tcW w:w="7822" w:type="dxa"/>
          </w:tcPr>
          <w:p w14:paraId="5F174F30" w14:textId="579BABE5" w:rsidR="000C18C7" w:rsidRPr="00DB6C34" w:rsidRDefault="00033DF8" w:rsidP="000C18C7">
            <w:pPr>
              <w:spacing w:after="120"/>
              <w:rPr>
                <w:rFonts w:eastAsiaTheme="minorEastAsia"/>
                <w:color w:val="0070C0"/>
                <w:lang w:val="en-US" w:eastAsia="zh-CN"/>
              </w:rPr>
            </w:pPr>
            <w:r>
              <w:rPr>
                <w:rFonts w:eastAsiaTheme="minorEastAsia"/>
                <w:color w:val="0070C0"/>
                <w:lang w:val="en-US" w:eastAsia="zh-CN"/>
              </w:rPr>
              <w:t>Nokia, Nokia Shanghai Bell: Comments will be provided in the CR if any.</w:t>
            </w:r>
          </w:p>
        </w:tc>
      </w:tr>
      <w:tr w:rsidR="000C18C7" w:rsidRPr="00571777" w14:paraId="108F7B36" w14:textId="77777777" w:rsidTr="0023649C">
        <w:tc>
          <w:tcPr>
            <w:tcW w:w="1809" w:type="dxa"/>
            <w:vMerge/>
          </w:tcPr>
          <w:p w14:paraId="3B87711F" w14:textId="77777777" w:rsidR="000C18C7" w:rsidRDefault="000C18C7" w:rsidP="000C18C7">
            <w:pPr>
              <w:spacing w:after="120"/>
              <w:rPr>
                <w:rFonts w:eastAsiaTheme="minorEastAsia"/>
                <w:color w:val="0070C0"/>
                <w:lang w:val="en-US" w:eastAsia="zh-CN"/>
              </w:rPr>
            </w:pPr>
          </w:p>
        </w:tc>
        <w:tc>
          <w:tcPr>
            <w:tcW w:w="7822" w:type="dxa"/>
          </w:tcPr>
          <w:p w14:paraId="560B74DF" w14:textId="54B9D640" w:rsidR="000C18C7" w:rsidRDefault="00AE5944" w:rsidP="000C18C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r>
              <w:rPr>
                <w:rFonts w:eastAsiaTheme="minorEastAsia" w:hint="eastAsia"/>
                <w:color w:val="0070C0"/>
                <w:lang w:val="en-US" w:eastAsia="zh-CN"/>
              </w:rPr>
              <w:t>:</w:t>
            </w:r>
            <w:r>
              <w:rPr>
                <w:rFonts w:eastAsiaTheme="minorEastAsia"/>
                <w:color w:val="0070C0"/>
                <w:lang w:val="en-US" w:eastAsia="zh-CN"/>
              </w:rPr>
              <w:t xml:space="preserve"> we are OK with this CR</w:t>
            </w:r>
          </w:p>
        </w:tc>
      </w:tr>
      <w:tr w:rsidR="000C18C7" w:rsidRPr="00571777" w14:paraId="7E9B59AF" w14:textId="77777777" w:rsidTr="0023649C">
        <w:tc>
          <w:tcPr>
            <w:tcW w:w="1809" w:type="dxa"/>
            <w:vMerge w:val="restart"/>
          </w:tcPr>
          <w:p w14:paraId="6A61E45E" w14:textId="77777777" w:rsidR="000C18C7" w:rsidRDefault="00B41BAC" w:rsidP="000C18C7">
            <w:pPr>
              <w:spacing w:after="0"/>
              <w:rPr>
                <w:rFonts w:ascii="Arial" w:hAnsi="Arial" w:cs="Arial"/>
                <w:b/>
                <w:bCs/>
                <w:color w:val="0000FF"/>
                <w:sz w:val="16"/>
                <w:szCs w:val="16"/>
                <w:u w:val="single"/>
                <w:lang w:eastAsia="zh-CN"/>
              </w:rPr>
            </w:pPr>
            <w:hyperlink r:id="rId55" w:history="1">
              <w:r w:rsidR="000C18C7">
                <w:rPr>
                  <w:rStyle w:val="aff0"/>
                  <w:rFonts w:ascii="Arial" w:hAnsi="Arial" w:cs="Arial"/>
                  <w:b/>
                  <w:bCs/>
                  <w:sz w:val="16"/>
                  <w:szCs w:val="16"/>
                </w:rPr>
                <w:t>R4-2011377</w:t>
              </w:r>
            </w:hyperlink>
          </w:p>
          <w:p w14:paraId="6B76852E" w14:textId="4882D5E5" w:rsidR="000C18C7" w:rsidRDefault="000C18C7" w:rsidP="000C18C7">
            <w:pPr>
              <w:spacing w:after="0"/>
              <w:rPr>
                <w:rFonts w:eastAsiaTheme="minorEastAsia"/>
                <w:color w:val="0070C0"/>
                <w:lang w:val="en-US" w:eastAsia="zh-CN"/>
              </w:rPr>
            </w:pPr>
            <w:r w:rsidRPr="00613DB3">
              <w:rPr>
                <w:rStyle w:val="aff0"/>
                <w:rFonts w:hint="eastAsia"/>
              </w:rPr>
              <w:t>(</w:t>
            </w:r>
            <w:r w:rsidRPr="00613DB3">
              <w:rPr>
                <w:rStyle w:val="aff0"/>
                <w:rFonts w:ascii="Arial" w:hAnsi="Arial" w:cs="Arial"/>
                <w:b/>
                <w:bCs/>
                <w:sz w:val="16"/>
                <w:szCs w:val="16"/>
              </w:rPr>
              <w:t>Qualcomm, Inc.)</w:t>
            </w:r>
          </w:p>
        </w:tc>
        <w:tc>
          <w:tcPr>
            <w:tcW w:w="7822" w:type="dxa"/>
          </w:tcPr>
          <w:p w14:paraId="60ADB634" w14:textId="77777777" w:rsidR="000C18C7" w:rsidRDefault="00DB6C34" w:rsidP="000C18C7">
            <w:pPr>
              <w:spacing w:after="120"/>
              <w:rPr>
                <w:rFonts w:eastAsiaTheme="minorEastAsia"/>
                <w:color w:val="0070C0"/>
                <w:lang w:val="en-US" w:eastAsia="zh-CN"/>
              </w:rPr>
            </w:pPr>
            <w:r>
              <w:rPr>
                <w:rFonts w:eastAsiaTheme="minorEastAsia" w:hint="eastAsia"/>
                <w:color w:val="0070C0"/>
                <w:lang w:val="en-US" w:eastAsia="zh-CN"/>
              </w:rPr>
              <w:t>Vivo: CR</w:t>
            </w:r>
            <w:r>
              <w:rPr>
                <w:rFonts w:eastAsiaTheme="minorEastAsia"/>
                <w:color w:val="0070C0"/>
                <w:lang w:val="en-US" w:eastAsia="zh-CN"/>
              </w:rPr>
              <w:t xml:space="preserve"> needs to be updated based on round 2 agreements and [</w:t>
            </w:r>
            <w:proofErr w:type="spellStart"/>
            <w:r>
              <w:rPr>
                <w:rFonts w:eastAsiaTheme="minorEastAsia"/>
                <w:color w:val="0070C0"/>
                <w:lang w:val="en-US" w:eastAsia="zh-CN"/>
              </w:rPr>
              <w:t>HST_flag</w:t>
            </w:r>
            <w:proofErr w:type="spellEnd"/>
            <w:r>
              <w:rPr>
                <w:rFonts w:eastAsiaTheme="minorEastAsia"/>
                <w:color w:val="0070C0"/>
                <w:lang w:val="en-US" w:eastAsia="zh-CN"/>
              </w:rPr>
              <w:t>] can be replaced by agreed RAN2 signaling.</w:t>
            </w:r>
          </w:p>
          <w:p w14:paraId="3CE02940" w14:textId="0333CC40" w:rsidR="00DB6C34" w:rsidRDefault="00DB6C34" w:rsidP="000C18C7">
            <w:pPr>
              <w:spacing w:after="120"/>
              <w:rPr>
                <w:rFonts w:eastAsiaTheme="minorEastAsia"/>
                <w:color w:val="0070C0"/>
                <w:lang w:val="en-US" w:eastAsia="zh-CN"/>
              </w:rPr>
            </w:pPr>
            <w:r>
              <w:rPr>
                <w:rFonts w:eastAsiaTheme="minorEastAsia"/>
                <w:color w:val="0070C0"/>
                <w:lang w:val="en-US" w:eastAsia="zh-CN"/>
              </w:rPr>
              <w:t>Moreover, what is the relation between this CR and CR work split in topic #4?</w:t>
            </w:r>
          </w:p>
        </w:tc>
      </w:tr>
      <w:tr w:rsidR="000C18C7" w:rsidRPr="00571777" w14:paraId="51C1AB86" w14:textId="77777777" w:rsidTr="0023649C">
        <w:tc>
          <w:tcPr>
            <w:tcW w:w="1809" w:type="dxa"/>
            <w:vMerge/>
          </w:tcPr>
          <w:p w14:paraId="28CC7BD2" w14:textId="77777777" w:rsidR="000C18C7" w:rsidRDefault="000C18C7" w:rsidP="000C18C7">
            <w:pPr>
              <w:spacing w:after="120"/>
              <w:rPr>
                <w:rFonts w:eastAsiaTheme="minorEastAsia"/>
                <w:color w:val="0070C0"/>
                <w:lang w:val="en-US" w:eastAsia="zh-CN"/>
              </w:rPr>
            </w:pPr>
          </w:p>
        </w:tc>
        <w:tc>
          <w:tcPr>
            <w:tcW w:w="7822" w:type="dxa"/>
          </w:tcPr>
          <w:p w14:paraId="47B6FAD5" w14:textId="353F74F0" w:rsidR="000C18C7" w:rsidRDefault="00033DF8" w:rsidP="000C18C7">
            <w:pPr>
              <w:spacing w:after="120"/>
              <w:rPr>
                <w:rFonts w:eastAsiaTheme="minorEastAsia"/>
                <w:color w:val="0070C0"/>
                <w:lang w:val="en-US" w:eastAsia="zh-CN"/>
              </w:rPr>
            </w:pPr>
            <w:r>
              <w:rPr>
                <w:rFonts w:eastAsiaTheme="minorEastAsia"/>
                <w:color w:val="0070C0"/>
                <w:lang w:val="en-US" w:eastAsia="zh-CN"/>
              </w:rPr>
              <w:t xml:space="preserve">Nokia, Nokia Shanghai: Comments will be provided in the CR if any. </w:t>
            </w:r>
          </w:p>
        </w:tc>
      </w:tr>
      <w:tr w:rsidR="000C18C7" w:rsidRPr="00571777" w14:paraId="6E09D6A4" w14:textId="77777777" w:rsidTr="0023649C">
        <w:tc>
          <w:tcPr>
            <w:tcW w:w="1809" w:type="dxa"/>
            <w:vMerge/>
          </w:tcPr>
          <w:p w14:paraId="0DDE0DF9" w14:textId="77777777" w:rsidR="000C18C7" w:rsidRDefault="000C18C7" w:rsidP="000C18C7">
            <w:pPr>
              <w:spacing w:after="120"/>
              <w:rPr>
                <w:rFonts w:eastAsiaTheme="minorEastAsia"/>
                <w:color w:val="0070C0"/>
                <w:lang w:val="en-US" w:eastAsia="zh-CN"/>
              </w:rPr>
            </w:pPr>
          </w:p>
        </w:tc>
        <w:tc>
          <w:tcPr>
            <w:tcW w:w="7822" w:type="dxa"/>
          </w:tcPr>
          <w:p w14:paraId="1ACAB837" w14:textId="690A0F99" w:rsidR="000C18C7" w:rsidRDefault="00AE5944" w:rsidP="000C18C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r>
              <w:rPr>
                <w:rFonts w:eastAsiaTheme="minorEastAsia" w:hint="eastAsia"/>
                <w:color w:val="0070C0"/>
                <w:lang w:val="en-US" w:eastAsia="zh-CN"/>
              </w:rPr>
              <w:t>:</w:t>
            </w:r>
            <w:r>
              <w:rPr>
                <w:rFonts w:eastAsiaTheme="minorEastAsia"/>
                <w:color w:val="0070C0"/>
                <w:lang w:val="en-US" w:eastAsia="zh-CN"/>
              </w:rPr>
              <w:t xml:space="preserve"> considering the CR split during the meeting, this draft CR is suggested to be noted in this meeting. And companies can provide draft CR for the responsible test cases based on the CR split in next meeting.</w:t>
            </w:r>
          </w:p>
        </w:tc>
      </w:tr>
    </w:tbl>
    <w:p w14:paraId="41EDB6AA" w14:textId="77777777" w:rsidR="00FC1265" w:rsidRDefault="00FC1265">
      <w:pPr>
        <w:rPr>
          <w:lang w:val="sv-SE" w:eastAsia="zh-CN"/>
        </w:rPr>
      </w:pPr>
    </w:p>
    <w:p w14:paraId="578577D1" w14:textId="77777777" w:rsidR="00FC1265" w:rsidRDefault="00F87DB7">
      <w:pPr>
        <w:pStyle w:val="2"/>
      </w:pPr>
      <w:r>
        <w:rPr>
          <w:rFonts w:hint="eastAsia"/>
        </w:rPr>
        <w:t>Summary on 2nd round</w:t>
      </w:r>
      <w:r>
        <w:t xml:space="preserve"> (if applicable)</w:t>
      </w:r>
    </w:p>
    <w:p w14:paraId="36526185" w14:textId="77777777" w:rsidR="00FC1265" w:rsidRDefault="00F87D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631" w:type="dxa"/>
        <w:tblLayout w:type="fixed"/>
        <w:tblLook w:val="04A0" w:firstRow="1" w:lastRow="0" w:firstColumn="1" w:lastColumn="0" w:noHBand="0" w:noVBand="1"/>
      </w:tblPr>
      <w:tblGrid>
        <w:gridCol w:w="1494"/>
        <w:gridCol w:w="8137"/>
      </w:tblGrid>
      <w:tr w:rsidR="00FC1265" w14:paraId="42C06F3C" w14:textId="77777777">
        <w:tc>
          <w:tcPr>
            <w:tcW w:w="1494" w:type="dxa"/>
          </w:tcPr>
          <w:p w14:paraId="117407EE" w14:textId="77777777" w:rsidR="00FC1265" w:rsidRDefault="00F87DB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B60FC6B" w14:textId="5F4BE5B7" w:rsidR="00FC1265" w:rsidRDefault="00F87DB7">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1265" w14:paraId="5985C693" w14:textId="77777777">
        <w:tc>
          <w:tcPr>
            <w:tcW w:w="1494" w:type="dxa"/>
          </w:tcPr>
          <w:p w14:paraId="6B782CE2" w14:textId="14589747" w:rsidR="00FC1265" w:rsidRPr="00CF0C47" w:rsidRDefault="0064694D" w:rsidP="00CF0C47">
            <w:pPr>
              <w:spacing w:after="120"/>
              <w:rPr>
                <w:rFonts w:eastAsiaTheme="minorEastAsia" w:hint="eastAsia"/>
                <w:lang w:eastAsia="zh-CN"/>
              </w:rPr>
            </w:pPr>
            <w:hyperlink r:id="rId56" w:history="1">
              <w:r w:rsidRPr="00CF0C47">
                <w:rPr>
                  <w:rFonts w:eastAsiaTheme="minorEastAsia"/>
                  <w:lang w:eastAsia="zh-CN"/>
                </w:rPr>
                <w:t>R4-2011118</w:t>
              </w:r>
            </w:hyperlink>
          </w:p>
        </w:tc>
        <w:tc>
          <w:tcPr>
            <w:tcW w:w="8137" w:type="dxa"/>
          </w:tcPr>
          <w:p w14:paraId="7C5EBD01" w14:textId="540484D1" w:rsidR="00FC1265" w:rsidRDefault="00CF0C47">
            <w:pPr>
              <w:rPr>
                <w:rFonts w:eastAsiaTheme="minorEastAsia"/>
                <w:color w:val="0070C0"/>
                <w:lang w:val="en-US" w:eastAsia="zh-CN"/>
              </w:rPr>
            </w:pPr>
            <w:r>
              <w:rPr>
                <w:rFonts w:eastAsiaTheme="minorEastAsia"/>
                <w:i/>
                <w:color w:val="0070C0"/>
                <w:lang w:val="en-US" w:eastAsia="zh-CN"/>
              </w:rPr>
              <w:t xml:space="preserve">This CR is </w:t>
            </w:r>
            <w:r w:rsidR="00F87DB7">
              <w:rPr>
                <w:rFonts w:eastAsiaTheme="minorEastAsia"/>
                <w:i/>
                <w:color w:val="0070C0"/>
                <w:lang w:val="en-US" w:eastAsia="zh-CN"/>
              </w:rPr>
              <w:t>agreeable</w:t>
            </w:r>
          </w:p>
        </w:tc>
      </w:tr>
      <w:tr w:rsidR="0064694D" w14:paraId="52BEFA6B" w14:textId="77777777">
        <w:tc>
          <w:tcPr>
            <w:tcW w:w="1494" w:type="dxa"/>
          </w:tcPr>
          <w:p w14:paraId="0FBBC318" w14:textId="354ADEF8" w:rsidR="0064694D" w:rsidRPr="00CF0C47" w:rsidRDefault="0064694D" w:rsidP="00CF0C47">
            <w:pPr>
              <w:spacing w:after="120"/>
              <w:rPr>
                <w:rFonts w:eastAsiaTheme="minorEastAsia" w:hint="eastAsia"/>
                <w:lang w:eastAsia="zh-CN"/>
              </w:rPr>
            </w:pPr>
            <w:hyperlink r:id="rId57" w:history="1">
              <w:r w:rsidRPr="00CF0C47">
                <w:rPr>
                  <w:rFonts w:eastAsiaTheme="minorEastAsia"/>
                  <w:lang w:eastAsia="zh-CN"/>
                </w:rPr>
                <w:t>R4-2011377</w:t>
              </w:r>
            </w:hyperlink>
          </w:p>
        </w:tc>
        <w:tc>
          <w:tcPr>
            <w:tcW w:w="8137" w:type="dxa"/>
          </w:tcPr>
          <w:p w14:paraId="31382A64" w14:textId="30487932" w:rsidR="0064694D" w:rsidRDefault="00CF0C47">
            <w:pPr>
              <w:rPr>
                <w:rFonts w:eastAsiaTheme="minorEastAsia"/>
                <w:i/>
                <w:color w:val="0070C0"/>
                <w:lang w:val="en-US" w:eastAsia="zh-CN"/>
              </w:rPr>
            </w:pPr>
            <w:r>
              <w:rPr>
                <w:rFonts w:eastAsiaTheme="minorEastAsia"/>
                <w:i/>
                <w:color w:val="0070C0"/>
                <w:lang w:val="en-US" w:eastAsia="zh-CN"/>
              </w:rPr>
              <w:t xml:space="preserve">This </w:t>
            </w:r>
            <w:r>
              <w:rPr>
                <w:rFonts w:eastAsiaTheme="minorEastAsia"/>
                <w:i/>
                <w:color w:val="0070C0"/>
                <w:lang w:val="en-US" w:eastAsia="zh-CN"/>
              </w:rPr>
              <w:t xml:space="preserve">draft </w:t>
            </w:r>
            <w:r>
              <w:rPr>
                <w:rFonts w:eastAsiaTheme="minorEastAsia"/>
                <w:i/>
                <w:color w:val="0070C0"/>
                <w:lang w:val="en-US" w:eastAsia="zh-CN"/>
              </w:rPr>
              <w:t xml:space="preserve">CR </w:t>
            </w:r>
            <w:r>
              <w:rPr>
                <w:rFonts w:eastAsiaTheme="minorEastAsia"/>
                <w:i/>
                <w:color w:val="0070C0"/>
                <w:lang w:val="en-US" w:eastAsia="zh-CN"/>
              </w:rPr>
              <w:t>is suggested to be noted</w:t>
            </w:r>
          </w:p>
        </w:tc>
      </w:tr>
    </w:tbl>
    <w:p w14:paraId="7C1FCEF0" w14:textId="77777777" w:rsidR="00FC1265" w:rsidRDefault="00FC1265">
      <w:pPr>
        <w:rPr>
          <w:i/>
          <w:color w:val="0070C0"/>
          <w:lang w:val="en-US"/>
        </w:rPr>
      </w:pPr>
    </w:p>
    <w:p w14:paraId="6B52CFB6" w14:textId="77777777" w:rsidR="00FC1265" w:rsidRDefault="00F87DB7">
      <w:pPr>
        <w:pStyle w:val="1"/>
        <w:rPr>
          <w:lang w:eastAsia="ja-JP"/>
        </w:rPr>
      </w:pPr>
      <w:r>
        <w:rPr>
          <w:lang w:eastAsia="ja-JP"/>
        </w:rPr>
        <w:t>Topic #3: Release independent</w:t>
      </w:r>
    </w:p>
    <w:p w14:paraId="62F76324" w14:textId="77777777" w:rsidR="00FC1265" w:rsidRDefault="00F87DB7">
      <w:pPr>
        <w:rPr>
          <w:i/>
          <w:color w:val="0070C0"/>
          <w:lang w:eastAsia="zh-CN"/>
        </w:rPr>
      </w:pPr>
      <w:r>
        <w:rPr>
          <w:i/>
          <w:color w:val="0070C0"/>
          <w:lang w:eastAsia="zh-CN"/>
        </w:rPr>
        <w:t xml:space="preserve">Main technical topic overview. The structure can be done based on sub-agenda basis. </w:t>
      </w:r>
    </w:p>
    <w:p w14:paraId="47A336D1" w14:textId="77777777" w:rsidR="00FC1265" w:rsidRDefault="00F87DB7">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316"/>
        <w:gridCol w:w="1267"/>
        <w:gridCol w:w="7048"/>
      </w:tblGrid>
      <w:tr w:rsidR="00FC1265" w14:paraId="51AEF8FB" w14:textId="77777777">
        <w:trPr>
          <w:trHeight w:val="468"/>
        </w:trPr>
        <w:tc>
          <w:tcPr>
            <w:tcW w:w="1316" w:type="dxa"/>
            <w:vAlign w:val="center"/>
          </w:tcPr>
          <w:p w14:paraId="5B7AC87D" w14:textId="77777777" w:rsidR="00FC1265" w:rsidRDefault="00F87DB7">
            <w:pPr>
              <w:spacing w:before="120" w:after="120"/>
              <w:rPr>
                <w:b/>
                <w:bCs/>
              </w:rPr>
            </w:pPr>
            <w:r>
              <w:rPr>
                <w:b/>
                <w:bCs/>
              </w:rPr>
              <w:t>T-doc number</w:t>
            </w:r>
          </w:p>
        </w:tc>
        <w:tc>
          <w:tcPr>
            <w:tcW w:w="1267" w:type="dxa"/>
            <w:vAlign w:val="center"/>
          </w:tcPr>
          <w:p w14:paraId="106A5814" w14:textId="77777777" w:rsidR="00FC1265" w:rsidRDefault="00F87DB7">
            <w:pPr>
              <w:spacing w:before="120" w:after="120"/>
              <w:rPr>
                <w:b/>
                <w:bCs/>
              </w:rPr>
            </w:pPr>
            <w:r>
              <w:rPr>
                <w:b/>
                <w:bCs/>
              </w:rPr>
              <w:t>Company</w:t>
            </w:r>
          </w:p>
        </w:tc>
        <w:tc>
          <w:tcPr>
            <w:tcW w:w="7048" w:type="dxa"/>
            <w:vAlign w:val="center"/>
          </w:tcPr>
          <w:p w14:paraId="5AC1A39F" w14:textId="77777777" w:rsidR="00FC1265" w:rsidRDefault="00F87DB7">
            <w:pPr>
              <w:spacing w:before="120" w:after="120"/>
              <w:rPr>
                <w:b/>
                <w:bCs/>
              </w:rPr>
            </w:pPr>
            <w:r>
              <w:rPr>
                <w:b/>
                <w:bCs/>
              </w:rPr>
              <w:t>Proposals / Observations</w:t>
            </w:r>
          </w:p>
        </w:tc>
      </w:tr>
      <w:tr w:rsidR="00FC1265" w14:paraId="5379C620" w14:textId="77777777">
        <w:trPr>
          <w:trHeight w:val="468"/>
        </w:trPr>
        <w:tc>
          <w:tcPr>
            <w:tcW w:w="1316" w:type="dxa"/>
          </w:tcPr>
          <w:p w14:paraId="40929671" w14:textId="77777777" w:rsidR="00FC1265" w:rsidRDefault="00B41BAC">
            <w:pPr>
              <w:spacing w:before="120" w:after="120"/>
              <w:rPr>
                <w:rFonts w:ascii="Arial" w:hAnsi="Arial" w:cs="Arial"/>
                <w:sz w:val="16"/>
                <w:szCs w:val="16"/>
              </w:rPr>
            </w:pPr>
            <w:hyperlink r:id="rId58" w:history="1">
              <w:r w:rsidR="00F87DB7">
                <w:rPr>
                  <w:rStyle w:val="aff0"/>
                  <w:rFonts w:ascii="Arial" w:hAnsi="Arial" w:cs="Arial"/>
                  <w:b/>
                  <w:bCs/>
                  <w:sz w:val="16"/>
                  <w:szCs w:val="16"/>
                </w:rPr>
                <w:t>R4-2010064</w:t>
              </w:r>
            </w:hyperlink>
          </w:p>
        </w:tc>
        <w:tc>
          <w:tcPr>
            <w:tcW w:w="1267" w:type="dxa"/>
          </w:tcPr>
          <w:p w14:paraId="52A23E0C" w14:textId="77777777" w:rsidR="00FC1265" w:rsidRDefault="00F87DB7">
            <w:pPr>
              <w:spacing w:before="120" w:after="120"/>
              <w:rPr>
                <w:rFonts w:ascii="Arial" w:hAnsi="Arial" w:cs="Arial"/>
                <w:sz w:val="16"/>
                <w:szCs w:val="16"/>
              </w:rPr>
            </w:pPr>
            <w:r>
              <w:rPr>
                <w:rFonts w:ascii="Arial" w:hAnsi="Arial" w:cs="Arial"/>
                <w:sz w:val="16"/>
                <w:szCs w:val="16"/>
              </w:rPr>
              <w:t>CMCC</w:t>
            </w:r>
          </w:p>
        </w:tc>
        <w:tc>
          <w:tcPr>
            <w:tcW w:w="7048" w:type="dxa"/>
          </w:tcPr>
          <w:p w14:paraId="353339C3"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Observation 1: according to RAN2 reply LS, RAN2confirm that the enhancement of Rel-16 NR HST can be supported by Rel-15 UEs without Rel-15 specification change.</w:t>
            </w:r>
          </w:p>
          <w:p w14:paraId="093BBACB" w14:textId="77777777" w:rsidR="00FC1265" w:rsidRDefault="00F87DB7">
            <w:pPr>
              <w:spacing w:before="120" w:after="120"/>
              <w:rPr>
                <w:rFonts w:ascii="Arial" w:hAnsi="Arial" w:cs="Arial"/>
                <w:sz w:val="16"/>
                <w:szCs w:val="16"/>
              </w:rPr>
            </w:pPr>
            <w:r>
              <w:rPr>
                <w:rFonts w:ascii="Arial" w:hAnsi="Arial" w:cs="Arial"/>
                <w:sz w:val="16"/>
                <w:szCs w:val="16"/>
              </w:rPr>
              <w:t>Proposal 1: it is proposed that Rel.16 HST RRM enhanced requirements are release independent from Rel-15</w:t>
            </w:r>
          </w:p>
        </w:tc>
      </w:tr>
    </w:tbl>
    <w:p w14:paraId="01B2A54D" w14:textId="77777777" w:rsidR="00FC1265" w:rsidRDefault="00FC1265"/>
    <w:p w14:paraId="3D7C2F20" w14:textId="77777777" w:rsidR="00FC1265" w:rsidRDefault="00F87DB7">
      <w:pPr>
        <w:pStyle w:val="2"/>
      </w:pPr>
      <w:r>
        <w:rPr>
          <w:rFonts w:hint="eastAsia"/>
        </w:rPr>
        <w:t>Open issues</w:t>
      </w:r>
      <w:r>
        <w:t xml:space="preserve"> summary</w:t>
      </w:r>
    </w:p>
    <w:p w14:paraId="6028A249" w14:textId="77777777" w:rsidR="00FC1265" w:rsidRDefault="00F87DB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1E6BC30" w14:textId="77777777" w:rsidR="00FC1265" w:rsidRDefault="00F87DB7">
      <w:pPr>
        <w:rPr>
          <w:b/>
          <w:u w:val="single"/>
          <w:lang w:eastAsia="zh-CN"/>
        </w:rPr>
      </w:pPr>
      <w:r>
        <w:rPr>
          <w:b/>
          <w:u w:val="single"/>
          <w:lang w:eastAsia="ko-KR"/>
        </w:rPr>
        <w:t>Issue 3-1: Whether Rel.16 NR HST RRM requirements can be release independent from Rel-15</w:t>
      </w:r>
    </w:p>
    <w:p w14:paraId="5BCE45F7" w14:textId="77777777" w:rsidR="00FC1265" w:rsidRDefault="00F87DB7">
      <w:pPr>
        <w:rPr>
          <w:b/>
          <w:lang w:eastAsia="zh-CN"/>
        </w:rPr>
      </w:pPr>
      <w:r>
        <w:rPr>
          <w:rFonts w:hint="eastAsia"/>
          <w:b/>
          <w:lang w:eastAsia="zh-CN"/>
        </w:rPr>
        <w:t>Agreements in RAN4#95e meeting:</w:t>
      </w:r>
    </w:p>
    <w:p w14:paraId="135F0E58" w14:textId="77777777" w:rsidR="00FC1265" w:rsidRDefault="00F87DB7">
      <w:pPr>
        <w:numPr>
          <w:ilvl w:val="0"/>
          <w:numId w:val="11"/>
        </w:numPr>
        <w:rPr>
          <w:bCs/>
          <w:lang w:val="en-US" w:eastAsia="zh-CN"/>
        </w:rPr>
      </w:pPr>
      <w:r>
        <w:rPr>
          <w:bCs/>
          <w:lang w:val="en-US" w:eastAsia="zh-CN"/>
        </w:rPr>
        <w:t xml:space="preserve">Rel.16 NR HST RRM requirements can be release independent from Rel-15. </w:t>
      </w:r>
    </w:p>
    <w:p w14:paraId="40B5F1E1" w14:textId="77777777" w:rsidR="00FC1265" w:rsidRDefault="00F87DB7">
      <w:pPr>
        <w:numPr>
          <w:ilvl w:val="1"/>
          <w:numId w:val="11"/>
        </w:numPr>
        <w:rPr>
          <w:bCs/>
          <w:lang w:val="en-US" w:eastAsia="zh-CN"/>
        </w:rPr>
      </w:pPr>
      <w:r>
        <w:rPr>
          <w:bCs/>
          <w:lang w:val="en-US" w:eastAsia="zh-CN"/>
        </w:rPr>
        <w:t>Send LS to RAN2 to check with RAN2 whether “early implementation” approach is applicable for NR HST RRM enhancement</w:t>
      </w:r>
    </w:p>
    <w:p w14:paraId="1F0D0926" w14:textId="77777777" w:rsidR="00FC1265" w:rsidRDefault="00F87DB7">
      <w:pPr>
        <w:numPr>
          <w:ilvl w:val="1"/>
          <w:numId w:val="11"/>
        </w:numPr>
        <w:rPr>
          <w:bCs/>
          <w:lang w:val="en-US" w:eastAsia="zh-CN"/>
        </w:rPr>
      </w:pPr>
      <w:r>
        <w:rPr>
          <w:bCs/>
          <w:lang w:val="en-US" w:eastAsia="zh-CN"/>
        </w:rPr>
        <w:t>If Rel.16 NR HST RRM requirements are release independent from Rel-15. The requirements are optional for Rel-15 UEs.</w:t>
      </w:r>
    </w:p>
    <w:p w14:paraId="5224CA6D" w14:textId="77777777" w:rsidR="00FC1265" w:rsidRDefault="00F87DB7">
      <w:pPr>
        <w:spacing w:line="240" w:lineRule="exact"/>
        <w:rPr>
          <w:rFonts w:eastAsia="等线"/>
          <w:b/>
          <w:bCs/>
        </w:rPr>
      </w:pPr>
      <w:r>
        <w:rPr>
          <w:rFonts w:eastAsia="等线"/>
          <w:b/>
          <w:bCs/>
        </w:rPr>
        <w:t>Reply LS from RAN2 (R2-2006192):</w:t>
      </w:r>
    </w:p>
    <w:tbl>
      <w:tblPr>
        <w:tblStyle w:val="aff3"/>
        <w:tblW w:w="9631" w:type="dxa"/>
        <w:tblLayout w:type="fixed"/>
        <w:tblLook w:val="04A0" w:firstRow="1" w:lastRow="0" w:firstColumn="1" w:lastColumn="0" w:noHBand="0" w:noVBand="1"/>
      </w:tblPr>
      <w:tblGrid>
        <w:gridCol w:w="9631"/>
      </w:tblGrid>
      <w:tr w:rsidR="00FC1265" w14:paraId="5CC32552" w14:textId="77777777">
        <w:tc>
          <w:tcPr>
            <w:tcW w:w="9631" w:type="dxa"/>
          </w:tcPr>
          <w:p w14:paraId="68768658" w14:textId="77777777" w:rsidR="00FC1265" w:rsidRDefault="00F87DB7">
            <w:pPr>
              <w:spacing w:line="240" w:lineRule="exact"/>
              <w:rPr>
                <w:rFonts w:eastAsia="等线"/>
                <w:b/>
                <w:bCs/>
              </w:rPr>
            </w:pPr>
            <w:r>
              <w:rPr>
                <w:rFonts w:eastAsia="等线"/>
                <w:b/>
                <w:bCs/>
              </w:rPr>
              <w:t>1. Overall Description:</w:t>
            </w:r>
          </w:p>
          <w:p w14:paraId="260CDA80" w14:textId="77777777" w:rsidR="00FC1265" w:rsidRDefault="00F87DB7">
            <w:pPr>
              <w:spacing w:line="240" w:lineRule="exact"/>
              <w:rPr>
                <w:rFonts w:eastAsia="等线"/>
              </w:rPr>
            </w:pPr>
            <w:r>
              <w:rPr>
                <w:rFonts w:eastAsia="等线"/>
              </w:rPr>
              <w:t xml:space="preserve">RAN2 thanks RAN4 for the LS on supporting Rel-16 NR HST from Rel-15 UEs (R4-2005533). RAN2 discussed the issue and concluded that Rel.16 NR HST enhancement can be early implemented by Rel-15 UEs without causing any inter-operability issues. The enhancement of Rel-16 NR HST can be supported by Rel-15 UEs without Rel-15 specification change. </w:t>
            </w:r>
          </w:p>
          <w:p w14:paraId="562735FE" w14:textId="77777777" w:rsidR="00FC1265" w:rsidRDefault="00F87DB7">
            <w:pPr>
              <w:spacing w:line="240" w:lineRule="exact"/>
              <w:rPr>
                <w:rFonts w:eastAsia="等线"/>
                <w:b/>
                <w:bCs/>
              </w:rPr>
            </w:pPr>
            <w:r>
              <w:rPr>
                <w:rFonts w:eastAsia="等线"/>
                <w:b/>
                <w:bCs/>
              </w:rPr>
              <w:t>2. Actions:</w:t>
            </w:r>
          </w:p>
          <w:p w14:paraId="394F34C7" w14:textId="77777777" w:rsidR="00FC1265" w:rsidRDefault="00F87DB7">
            <w:pPr>
              <w:spacing w:line="240" w:lineRule="exact"/>
              <w:rPr>
                <w:rFonts w:eastAsia="等线"/>
              </w:rPr>
            </w:pPr>
            <w:r>
              <w:rPr>
                <w:rFonts w:eastAsia="等线"/>
              </w:rPr>
              <w:t>To TSG RAN WG4</w:t>
            </w:r>
          </w:p>
          <w:p w14:paraId="2EA89886" w14:textId="77777777" w:rsidR="00FC1265" w:rsidRDefault="00F87DB7">
            <w:pPr>
              <w:spacing w:line="240" w:lineRule="exact"/>
              <w:rPr>
                <w:rFonts w:eastAsia="等线"/>
              </w:rPr>
            </w:pPr>
            <w:r>
              <w:rPr>
                <w:rFonts w:eastAsia="等线"/>
              </w:rPr>
              <w:t xml:space="preserve">ACTION: </w:t>
            </w:r>
            <w:r>
              <w:rPr>
                <w:rFonts w:eastAsia="等线"/>
              </w:rPr>
              <w:tab/>
            </w:r>
          </w:p>
          <w:p w14:paraId="14F02B8B" w14:textId="77777777" w:rsidR="00FC1265" w:rsidRDefault="00F87DB7">
            <w:pPr>
              <w:rPr>
                <w:iCs/>
                <w:lang w:val="en-US" w:eastAsia="zh-CN"/>
              </w:rPr>
            </w:pPr>
            <w:r>
              <w:rPr>
                <w:rFonts w:eastAsia="等线"/>
              </w:rPr>
              <w:t>RAN2 respectfully requests RAN4 take the above information into account.</w:t>
            </w:r>
          </w:p>
        </w:tc>
      </w:tr>
    </w:tbl>
    <w:p w14:paraId="457BB2F9" w14:textId="77777777" w:rsidR="00FC1265" w:rsidRDefault="00FC1265">
      <w:pPr>
        <w:rPr>
          <w:iCs/>
          <w:lang w:val="en-US" w:eastAsia="zh-CN"/>
        </w:rPr>
      </w:pPr>
    </w:p>
    <w:p w14:paraId="358DE1C9" w14:textId="77777777" w:rsidR="00FC1265" w:rsidRDefault="00F87DB7">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F1BA201"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(CMCC): Rel.16 HST RRM enhanced requirements are release independent from Rel-15</w:t>
      </w:r>
    </w:p>
    <w:p w14:paraId="0222CCDF"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1A2596" w14:textId="77777777" w:rsidR="00FC1265" w:rsidRDefault="00F87DB7">
      <w:pPr>
        <w:pStyle w:val="aff6"/>
        <w:numPr>
          <w:ilvl w:val="1"/>
          <w:numId w:val="6"/>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According to RAN2 reply LS, RAN</w:t>
      </w:r>
      <w:r>
        <w:rPr>
          <w:rFonts w:eastAsiaTheme="minorEastAsia"/>
          <w:color w:val="0070C0"/>
          <w:szCs w:val="24"/>
          <w:lang w:eastAsia="zh-CN"/>
        </w:rPr>
        <w:t>2</w:t>
      </w:r>
      <w:r>
        <w:t xml:space="preserve"> </w:t>
      </w:r>
      <w:r>
        <w:rPr>
          <w:rFonts w:eastAsiaTheme="minorEastAsia"/>
          <w:color w:val="0070C0"/>
          <w:szCs w:val="24"/>
          <w:lang w:eastAsia="zh-CN"/>
        </w:rPr>
        <w:t>concluded that Rel.16 NR HST enhancement can be early implemented by Rel-15 UEs without causing any inter-operability issues. The enhancement of Rel-16 NR HST can be supported by Rel-15 UEs without Rel-15 specification change.</w:t>
      </w:r>
    </w:p>
    <w:p w14:paraId="6220A32A" w14:textId="77777777" w:rsidR="00FC1265" w:rsidRDefault="00F87DB7">
      <w:pPr>
        <w:pStyle w:val="aff6"/>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 xml:space="preserve">Moderator </w:t>
      </w:r>
      <w:r>
        <w:rPr>
          <w:rFonts w:eastAsiaTheme="minorEastAsia"/>
          <w:color w:val="0070C0"/>
          <w:szCs w:val="24"/>
          <w:lang w:eastAsia="zh-CN"/>
        </w:rPr>
        <w:t>would like to check with companies whether following recommended WF is acceptable:</w:t>
      </w:r>
    </w:p>
    <w:p w14:paraId="19207185" w14:textId="77777777" w:rsidR="00FC1265" w:rsidRDefault="00F87DB7">
      <w:pPr>
        <w:pStyle w:val="aff6"/>
        <w:numPr>
          <w:ilvl w:val="2"/>
          <w:numId w:val="6"/>
        </w:numPr>
        <w:overflowPunct/>
        <w:autoSpaceDE/>
        <w:autoSpaceDN/>
        <w:adjustRightInd/>
        <w:spacing w:after="120"/>
        <w:ind w:firstLineChars="0"/>
        <w:textAlignment w:val="auto"/>
        <w:rPr>
          <w:color w:val="0070C0"/>
          <w:szCs w:val="24"/>
          <w:lang w:eastAsia="zh-CN"/>
        </w:rPr>
      </w:pPr>
      <w:r>
        <w:rPr>
          <w:color w:val="0070C0"/>
          <w:szCs w:val="24"/>
          <w:lang w:eastAsia="zh-CN"/>
        </w:rPr>
        <w:t>Rel.16 HST RRM enhanced requirements are release independent from Rel-15</w:t>
      </w:r>
    </w:p>
    <w:p w14:paraId="0CAFBBC2" w14:textId="77777777" w:rsidR="00FC1265" w:rsidRDefault="00F87DB7">
      <w:pPr>
        <w:pStyle w:val="2"/>
      </w:pPr>
      <w:r>
        <w:lastRenderedPageBreak/>
        <w:t>Companies</w:t>
      </w:r>
      <w:r>
        <w:rPr>
          <w:rFonts w:hint="eastAsia"/>
        </w:rPr>
        <w:t xml:space="preserve"> views</w:t>
      </w:r>
      <w:r>
        <w:t>’</w:t>
      </w:r>
      <w:r>
        <w:rPr>
          <w:rFonts w:hint="eastAsia"/>
        </w:rPr>
        <w:t xml:space="preserve"> collection for 1st round </w:t>
      </w:r>
    </w:p>
    <w:p w14:paraId="4CC2BD0B" w14:textId="77777777" w:rsidR="00FC1265" w:rsidRDefault="00F87DB7">
      <w:pPr>
        <w:pStyle w:val="3"/>
        <w:rPr>
          <w:sz w:val="24"/>
          <w:szCs w:val="16"/>
        </w:rPr>
      </w:pPr>
      <w:r>
        <w:rPr>
          <w:sz w:val="24"/>
          <w:szCs w:val="16"/>
        </w:rPr>
        <w:t xml:space="preserve">Open issues </w:t>
      </w:r>
    </w:p>
    <w:tbl>
      <w:tblPr>
        <w:tblStyle w:val="aff3"/>
        <w:tblW w:w="9631" w:type="dxa"/>
        <w:tblLayout w:type="fixed"/>
        <w:tblLook w:val="04A0" w:firstRow="1" w:lastRow="0" w:firstColumn="1" w:lastColumn="0" w:noHBand="0" w:noVBand="1"/>
      </w:tblPr>
      <w:tblGrid>
        <w:gridCol w:w="1236"/>
        <w:gridCol w:w="8395"/>
      </w:tblGrid>
      <w:tr w:rsidR="00FC1265" w14:paraId="6CA73A43" w14:textId="77777777">
        <w:tc>
          <w:tcPr>
            <w:tcW w:w="1236" w:type="dxa"/>
          </w:tcPr>
          <w:p w14:paraId="65DB3858"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0D70A5"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Comments</w:t>
            </w:r>
          </w:p>
        </w:tc>
      </w:tr>
      <w:tr w:rsidR="00FC1265" w14:paraId="3D78AA88" w14:textId="77777777">
        <w:tc>
          <w:tcPr>
            <w:tcW w:w="1236" w:type="dxa"/>
          </w:tcPr>
          <w:p w14:paraId="667311C0" w14:textId="18F530AB" w:rsidR="00FC1265" w:rsidRDefault="00F87DB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C7DB43F" w14:textId="3552C250" w:rsidR="00FC1265" w:rsidRDefault="00F87DB7">
            <w:pPr>
              <w:spacing w:after="120"/>
              <w:rPr>
                <w:rFonts w:eastAsiaTheme="minorEastAsia"/>
                <w:color w:val="0070C0"/>
                <w:lang w:val="en-US" w:eastAsia="zh-CN"/>
              </w:rPr>
            </w:pPr>
            <w:r>
              <w:rPr>
                <w:rFonts w:eastAsiaTheme="minorEastAsia" w:hint="eastAsia"/>
                <w:color w:val="0070C0"/>
                <w:lang w:val="en-US" w:eastAsia="zh-CN"/>
              </w:rPr>
              <w:t>Issue 3-1: Support the recommended WF.</w:t>
            </w:r>
          </w:p>
        </w:tc>
      </w:tr>
      <w:tr w:rsidR="00830CD2" w14:paraId="0F38ADE4" w14:textId="77777777">
        <w:tc>
          <w:tcPr>
            <w:tcW w:w="1236" w:type="dxa"/>
          </w:tcPr>
          <w:p w14:paraId="5932EE7C" w14:textId="77777777" w:rsidR="00830CD2" w:rsidRDefault="00830CD2">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1F3E50A" w14:textId="77777777" w:rsidR="00830CD2" w:rsidRDefault="00830CD2">
            <w:pPr>
              <w:spacing w:after="120"/>
              <w:rPr>
                <w:rFonts w:eastAsiaTheme="minorEastAsia"/>
                <w:color w:val="0070C0"/>
                <w:lang w:val="en-US" w:eastAsia="zh-CN"/>
              </w:rPr>
            </w:pPr>
            <w:r>
              <w:rPr>
                <w:rFonts w:eastAsiaTheme="minorEastAsia"/>
                <w:color w:val="0070C0"/>
                <w:lang w:val="en-US" w:eastAsia="zh-CN"/>
              </w:rPr>
              <w:t>I</w:t>
            </w:r>
            <w:r w:rsidRPr="006D4AE2">
              <w:rPr>
                <w:rFonts w:eastAsiaTheme="minorEastAsia"/>
                <w:color w:val="0070C0"/>
                <w:lang w:val="en-US" w:eastAsia="zh-CN"/>
              </w:rPr>
              <w:t>ssue 3-1:</w:t>
            </w:r>
            <w:r>
              <w:rPr>
                <w:rFonts w:eastAsiaTheme="minorEastAsia"/>
                <w:color w:val="0070C0"/>
                <w:lang w:val="en-US" w:eastAsia="zh-CN"/>
              </w:rPr>
              <w:t xml:space="preserve"> </w:t>
            </w:r>
            <w:r w:rsidRPr="00830CD2">
              <w:rPr>
                <w:rFonts w:eastAsiaTheme="minorEastAsia"/>
                <w:color w:val="0070C0"/>
                <w:lang w:val="en-US" w:eastAsia="zh-CN"/>
              </w:rPr>
              <w:t>Whether Rel.16 NR HST RRM requirements can be release independent from Rel-15</w:t>
            </w:r>
          </w:p>
          <w:p w14:paraId="54A669E1" w14:textId="77777777" w:rsidR="00830CD2" w:rsidRDefault="00830CD2" w:rsidP="00A96E64">
            <w:pPr>
              <w:spacing w:after="120"/>
              <w:ind w:left="284"/>
              <w:rPr>
                <w:rFonts w:eastAsiaTheme="minorEastAsia"/>
                <w:color w:val="0070C0"/>
                <w:lang w:val="en-US" w:eastAsia="zh-CN"/>
              </w:rPr>
            </w:pPr>
            <w:r>
              <w:rPr>
                <w:rFonts w:eastAsiaTheme="minorEastAsia"/>
                <w:color w:val="0070C0"/>
                <w:lang w:val="en-US" w:eastAsia="zh-CN"/>
              </w:rPr>
              <w:t>The recommended WF is OK.</w:t>
            </w:r>
          </w:p>
        </w:tc>
      </w:tr>
      <w:tr w:rsidR="00C804DA" w14:paraId="5E5414F8" w14:textId="77777777">
        <w:tc>
          <w:tcPr>
            <w:tcW w:w="1236" w:type="dxa"/>
          </w:tcPr>
          <w:p w14:paraId="0C73AC71" w14:textId="77777777" w:rsidR="00C804DA" w:rsidRDefault="00C804D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CAB2FC2" w14:textId="77777777" w:rsidR="00C804DA" w:rsidRDefault="00C804DA">
            <w:pPr>
              <w:spacing w:after="120"/>
              <w:rPr>
                <w:rFonts w:eastAsiaTheme="minorEastAsia"/>
                <w:color w:val="0070C0"/>
                <w:lang w:val="en-US" w:eastAsia="zh-CN"/>
              </w:rPr>
            </w:pPr>
            <w:r>
              <w:rPr>
                <w:rFonts w:eastAsiaTheme="minorEastAsia"/>
                <w:color w:val="0070C0"/>
                <w:lang w:val="en-US" w:eastAsia="zh-CN"/>
              </w:rPr>
              <w:t>Issue 3-</w:t>
            </w:r>
            <w:proofErr w:type="gramStart"/>
            <w:r>
              <w:rPr>
                <w:rFonts w:eastAsiaTheme="minorEastAsia"/>
                <w:color w:val="0070C0"/>
                <w:lang w:val="en-US" w:eastAsia="zh-CN"/>
              </w:rPr>
              <w:t>1 :</w:t>
            </w:r>
            <w:proofErr w:type="gramEnd"/>
            <w:r>
              <w:rPr>
                <w:rFonts w:eastAsiaTheme="minorEastAsia"/>
                <w:color w:val="0070C0"/>
                <w:lang w:val="en-US" w:eastAsia="zh-CN"/>
              </w:rPr>
              <w:t xml:space="preserve"> OK with recommended way forward.</w:t>
            </w:r>
          </w:p>
        </w:tc>
      </w:tr>
      <w:tr w:rsidR="00F93D7F" w14:paraId="589436D9" w14:textId="77777777">
        <w:tc>
          <w:tcPr>
            <w:tcW w:w="1236" w:type="dxa"/>
          </w:tcPr>
          <w:p w14:paraId="6FAEB7D5" w14:textId="4909007E" w:rsidR="00F93D7F" w:rsidRDefault="00F93D7F">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3BDEB2F0" w14:textId="2B0690C3" w:rsidR="00F93D7F" w:rsidRDefault="00F93D7F">
            <w:pPr>
              <w:spacing w:after="120"/>
              <w:rPr>
                <w:rFonts w:eastAsiaTheme="minorEastAsia"/>
                <w:color w:val="0070C0"/>
                <w:lang w:val="en-US" w:eastAsia="zh-CN"/>
              </w:rPr>
            </w:pPr>
            <w:r>
              <w:rPr>
                <w:rFonts w:eastAsiaTheme="minorEastAsia" w:hint="eastAsia"/>
                <w:color w:val="0070C0"/>
                <w:lang w:val="en-US" w:eastAsia="zh-CN"/>
              </w:rPr>
              <w:t xml:space="preserve">Issue 3-1: Note that a separate </w:t>
            </w:r>
            <w:r>
              <w:rPr>
                <w:rFonts w:eastAsiaTheme="minorEastAsia"/>
                <w:color w:val="0070C0"/>
                <w:lang w:val="en-US" w:eastAsia="zh-CN"/>
              </w:rPr>
              <w:t>discussion</w:t>
            </w:r>
            <w:r>
              <w:rPr>
                <w:rFonts w:eastAsiaTheme="minorEastAsia" w:hint="eastAsia"/>
                <w:color w:val="0070C0"/>
                <w:lang w:val="en-US" w:eastAsia="zh-CN"/>
              </w:rPr>
              <w:t xml:space="preserve"> </w:t>
            </w:r>
            <w:r>
              <w:rPr>
                <w:rFonts w:eastAsiaTheme="minorEastAsia"/>
                <w:color w:val="0070C0"/>
                <w:lang w:val="en-US" w:eastAsia="zh-CN"/>
              </w:rPr>
              <w:t xml:space="preserve">in #122 thread, whether </w:t>
            </w:r>
            <w:proofErr w:type="gramStart"/>
            <w:r>
              <w:rPr>
                <w:rFonts w:eastAsiaTheme="minorEastAsia"/>
                <w:color w:val="0070C0"/>
                <w:lang w:val="en-US" w:eastAsia="zh-CN"/>
              </w:rPr>
              <w:t>these feature</w:t>
            </w:r>
            <w:proofErr w:type="gramEnd"/>
            <w:r>
              <w:rPr>
                <w:rFonts w:eastAsiaTheme="minorEastAsia"/>
                <w:color w:val="0070C0"/>
                <w:lang w:val="en-US" w:eastAsia="zh-CN"/>
              </w:rPr>
              <w:t xml:space="preserve"> are mandatory or optional may need to be decided first.</w:t>
            </w:r>
          </w:p>
          <w:p w14:paraId="1CCF5247" w14:textId="7EAE9BF5" w:rsidR="00F93D7F" w:rsidRDefault="00F93D7F" w:rsidP="00F93D7F">
            <w:pPr>
              <w:spacing w:after="120"/>
              <w:rPr>
                <w:rFonts w:eastAsiaTheme="minorEastAsia"/>
                <w:color w:val="0070C0"/>
                <w:lang w:val="en-US" w:eastAsia="zh-CN"/>
              </w:rPr>
            </w:pPr>
            <w:r>
              <w:rPr>
                <w:rFonts w:eastAsiaTheme="minorEastAsia"/>
                <w:color w:val="0070C0"/>
                <w:lang w:val="en-US" w:eastAsia="zh-CN"/>
              </w:rPr>
              <w:t>Not sure whether this release independent proposal includes the feature list as well</w:t>
            </w:r>
            <w:r w:rsidR="000E78EA">
              <w:rPr>
                <w:rFonts w:eastAsiaTheme="minorEastAsia"/>
                <w:color w:val="0070C0"/>
                <w:lang w:val="en-US" w:eastAsia="zh-CN"/>
              </w:rPr>
              <w:t xml:space="preserve">. We </w:t>
            </w:r>
            <w:r>
              <w:rPr>
                <w:rFonts w:eastAsiaTheme="minorEastAsia"/>
                <w:color w:val="0070C0"/>
                <w:lang w:val="en-US" w:eastAsia="zh-CN"/>
              </w:rPr>
              <w:t xml:space="preserve">would like to hear more clarifications from moderator. As agreed in last meeting, for either early implementation or release independent, the features should be optional in R15. </w:t>
            </w:r>
          </w:p>
        </w:tc>
      </w:tr>
      <w:tr w:rsidR="003E0985" w14:paraId="2F63037A" w14:textId="77777777">
        <w:tc>
          <w:tcPr>
            <w:tcW w:w="1236" w:type="dxa"/>
          </w:tcPr>
          <w:p w14:paraId="00DF4E5F" w14:textId="1B5F09CE" w:rsidR="003E0985" w:rsidRDefault="003E0985">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1CE38BA" w14:textId="668D68AC" w:rsidR="003E0985" w:rsidRDefault="003E0985">
            <w:pPr>
              <w:spacing w:after="120"/>
              <w:rPr>
                <w:rFonts w:eastAsiaTheme="minorEastAsia"/>
                <w:color w:val="0070C0"/>
                <w:lang w:val="en-US" w:eastAsia="zh-CN"/>
              </w:rPr>
            </w:pPr>
            <w:r>
              <w:rPr>
                <w:rFonts w:eastAsiaTheme="minorEastAsia"/>
                <w:color w:val="0070C0"/>
                <w:lang w:val="en-US" w:eastAsia="zh-CN"/>
              </w:rPr>
              <w:t>Issue 3-1: Based on our understanding, this feature should be optional for R15. With such understanding, recommended WF is good.</w:t>
            </w:r>
          </w:p>
        </w:tc>
      </w:tr>
      <w:tr w:rsidR="003C4E68" w14:paraId="210EEB50" w14:textId="77777777">
        <w:tc>
          <w:tcPr>
            <w:tcW w:w="1236" w:type="dxa"/>
          </w:tcPr>
          <w:p w14:paraId="63BFD2E6" w14:textId="05BFC07D" w:rsidR="003C4E68" w:rsidRDefault="003C4E68">
            <w:pPr>
              <w:spacing w:after="120"/>
              <w:rPr>
                <w:rFonts w:eastAsiaTheme="minorEastAsia"/>
                <w:color w:val="0070C0"/>
                <w:lang w:val="en-US" w:eastAsia="zh-CN"/>
              </w:rPr>
            </w:pPr>
            <w:r>
              <w:rPr>
                <w:rFonts w:eastAsiaTheme="minorEastAsia"/>
                <w:color w:val="0070C0"/>
                <w:lang w:val="en-US" w:eastAsia="zh-CN"/>
              </w:rPr>
              <w:t>H</w:t>
            </w:r>
            <w:r w:rsidR="00BC593C">
              <w:rPr>
                <w:rFonts w:eastAsiaTheme="minorEastAsia"/>
                <w:color w:val="0070C0"/>
                <w:lang w:val="en-US" w:eastAsia="zh-CN"/>
              </w:rPr>
              <w:t>uawei</w:t>
            </w:r>
          </w:p>
        </w:tc>
        <w:tc>
          <w:tcPr>
            <w:tcW w:w="8395" w:type="dxa"/>
          </w:tcPr>
          <w:p w14:paraId="510AA954" w14:textId="009384EC" w:rsidR="003C4E68" w:rsidRDefault="00BC593C">
            <w:pPr>
              <w:spacing w:after="120"/>
              <w:rPr>
                <w:rFonts w:eastAsiaTheme="minorEastAsia"/>
                <w:color w:val="0070C0"/>
                <w:lang w:val="en-US" w:eastAsia="zh-CN"/>
              </w:rPr>
            </w:pPr>
            <w:r>
              <w:rPr>
                <w:rFonts w:eastAsiaTheme="minorEastAsia" w:hint="eastAsia"/>
                <w:color w:val="0070C0"/>
                <w:lang w:val="en-US" w:eastAsia="zh-CN"/>
              </w:rPr>
              <w:t>Issue 3</w:t>
            </w:r>
            <w:r>
              <w:rPr>
                <w:rFonts w:eastAsiaTheme="minorEastAsia"/>
                <w:color w:val="0070C0"/>
                <w:lang w:val="en-US" w:eastAsia="zh-CN"/>
              </w:rPr>
              <w:t xml:space="preserve">-1: </w:t>
            </w:r>
            <w:r w:rsidR="00D04A9D">
              <w:rPr>
                <w:rFonts w:eastAsiaTheme="minorEastAsia"/>
                <w:color w:val="0070C0"/>
                <w:lang w:val="en-US" w:eastAsia="zh-CN"/>
              </w:rPr>
              <w:t>As it was agreed in the last meeting that</w:t>
            </w:r>
            <w:r w:rsidR="00D04A9D">
              <w:rPr>
                <w:rFonts w:eastAsiaTheme="minorEastAsia" w:hint="eastAsia"/>
                <w:color w:val="0070C0"/>
                <w:lang w:val="en-US" w:eastAsia="zh-CN"/>
              </w:rPr>
              <w:t xml:space="preserve"> </w:t>
            </w:r>
            <w:r w:rsidR="00D04A9D">
              <w:rPr>
                <w:rFonts w:eastAsiaTheme="minorEastAsia"/>
                <w:color w:val="0070C0"/>
                <w:lang w:val="en-US" w:eastAsia="zh-CN"/>
              </w:rPr>
              <w:t>t</w:t>
            </w:r>
            <w:r w:rsidR="00D04A9D" w:rsidRPr="00D04A9D">
              <w:rPr>
                <w:rFonts w:eastAsiaTheme="minorEastAsia"/>
                <w:color w:val="0070C0"/>
                <w:lang w:val="en-US" w:eastAsia="zh-CN"/>
              </w:rPr>
              <w:t>he requireme</w:t>
            </w:r>
            <w:r w:rsidR="00D04A9D">
              <w:rPr>
                <w:rFonts w:eastAsiaTheme="minorEastAsia"/>
                <w:color w:val="0070C0"/>
                <w:lang w:val="en-US" w:eastAsia="zh-CN"/>
              </w:rPr>
              <w:t>nts are optional for Rel-15 UEs, we are fine with the recommended WF.</w:t>
            </w:r>
          </w:p>
        </w:tc>
      </w:tr>
      <w:tr w:rsidR="00581612" w14:paraId="6E8DC5F8" w14:textId="77777777">
        <w:tc>
          <w:tcPr>
            <w:tcW w:w="1236" w:type="dxa"/>
          </w:tcPr>
          <w:p w14:paraId="758F5C50" w14:textId="04752014" w:rsidR="00581612" w:rsidRDefault="00581612">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7D55796" w14:textId="768203E7" w:rsidR="00581612" w:rsidRDefault="00581612">
            <w:pPr>
              <w:spacing w:after="120"/>
              <w:rPr>
                <w:rFonts w:eastAsiaTheme="minorEastAsia"/>
                <w:color w:val="0070C0"/>
                <w:lang w:val="en-US" w:eastAsia="zh-CN"/>
              </w:rPr>
            </w:pPr>
            <w:r>
              <w:rPr>
                <w:rFonts w:eastAsiaTheme="minorEastAsia" w:hint="eastAsia"/>
                <w:color w:val="0070C0"/>
                <w:lang w:val="en-US" w:eastAsia="zh-CN"/>
              </w:rPr>
              <w:t>Issue 3-1:</w:t>
            </w:r>
            <w:r>
              <w:rPr>
                <w:rFonts w:eastAsiaTheme="minorEastAsia"/>
                <w:color w:val="0070C0"/>
                <w:lang w:val="en-US" w:eastAsia="zh-CN"/>
              </w:rPr>
              <w:t xml:space="preserve"> fine with the WF.</w:t>
            </w:r>
          </w:p>
        </w:tc>
      </w:tr>
      <w:tr w:rsidR="00D55AA7" w14:paraId="5C99FC90" w14:textId="77777777">
        <w:tc>
          <w:tcPr>
            <w:tcW w:w="1236" w:type="dxa"/>
          </w:tcPr>
          <w:p w14:paraId="06FBC736" w14:textId="5B3FD710" w:rsidR="00D55AA7" w:rsidRDefault="00D55A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878B5E4" w14:textId="77777777" w:rsidR="00D55AA7" w:rsidRDefault="00D55AA7" w:rsidP="00D55AA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 support the recommended WF.</w:t>
            </w:r>
          </w:p>
          <w:p w14:paraId="04160A68" w14:textId="40CE94EA" w:rsidR="00D55AA7" w:rsidRDefault="00D55AA7" w:rsidP="00D55AA7">
            <w:pPr>
              <w:spacing w:after="120"/>
              <w:rPr>
                <w:rFonts w:eastAsiaTheme="minorEastAsia"/>
                <w:color w:val="0070C0"/>
                <w:lang w:val="en-US" w:eastAsia="zh-CN"/>
              </w:rPr>
            </w:pPr>
            <w:r w:rsidRPr="00D55AA7">
              <w:rPr>
                <w:rFonts w:eastAsiaTheme="minorEastAsia" w:hint="eastAsia"/>
                <w:b/>
                <w:bCs/>
                <w:color w:val="0070C0"/>
                <w:lang w:val="en-US" w:eastAsia="zh-CN"/>
              </w:rPr>
              <w:t>T</w:t>
            </w:r>
            <w:r w:rsidRPr="00D55AA7">
              <w:rPr>
                <w:rFonts w:eastAsiaTheme="minorEastAsia"/>
                <w:b/>
                <w:bCs/>
                <w:color w:val="0070C0"/>
                <w:lang w:val="en-US" w:eastAsia="zh-CN"/>
              </w:rPr>
              <w:t>o vivo</w:t>
            </w:r>
            <w:r>
              <w:rPr>
                <w:rFonts w:eastAsiaTheme="minorEastAsia"/>
                <w:color w:val="0070C0"/>
                <w:lang w:val="en-US" w:eastAsia="zh-CN"/>
              </w:rPr>
              <w:t xml:space="preserve">: Issue 3-1 is only for release independent. And we already agreed in last meeting that </w:t>
            </w:r>
            <w:r w:rsidR="00961BB9">
              <w:rPr>
                <w:rFonts w:eastAsiaTheme="minorEastAsia"/>
                <w:color w:val="0070C0"/>
                <w:lang w:val="en-US" w:eastAsia="zh-CN"/>
              </w:rPr>
              <w:t>i</w:t>
            </w:r>
            <w:r w:rsidRPr="00D55AA7">
              <w:rPr>
                <w:rFonts w:eastAsiaTheme="minorEastAsia"/>
                <w:color w:val="0070C0"/>
                <w:lang w:val="en-US" w:eastAsia="zh-CN"/>
              </w:rPr>
              <w:t>f Rel.16 NR HST RRM requirements are release independent from Rel-15. The requirements are optional for Rel-15 UEs.</w:t>
            </w:r>
          </w:p>
        </w:tc>
      </w:tr>
      <w:tr w:rsidR="002055F5" w14:paraId="44E92741" w14:textId="77777777">
        <w:tc>
          <w:tcPr>
            <w:tcW w:w="1236" w:type="dxa"/>
          </w:tcPr>
          <w:p w14:paraId="0013A2CA" w14:textId="6D4F42D3" w:rsidR="002055F5" w:rsidRDefault="002055F5">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ivo2</w:t>
            </w:r>
          </w:p>
        </w:tc>
        <w:tc>
          <w:tcPr>
            <w:tcW w:w="8395" w:type="dxa"/>
          </w:tcPr>
          <w:p w14:paraId="14C37F62" w14:textId="77777777" w:rsidR="002055F5" w:rsidRDefault="002055F5" w:rsidP="00D55AA7">
            <w:pPr>
              <w:spacing w:after="120"/>
              <w:rPr>
                <w:rFonts w:eastAsiaTheme="minorEastAsia"/>
                <w:color w:val="0070C0"/>
                <w:lang w:val="en-US" w:eastAsia="zh-CN"/>
              </w:rPr>
            </w:pPr>
            <w:r>
              <w:rPr>
                <w:rFonts w:eastAsiaTheme="minorEastAsia" w:hint="eastAsia"/>
                <w:color w:val="0070C0"/>
                <w:lang w:val="en-US" w:eastAsia="zh-CN"/>
              </w:rPr>
              <w:t xml:space="preserve">Issue 3-1 </w:t>
            </w:r>
          </w:p>
          <w:p w14:paraId="0C58C779" w14:textId="1E179A15" w:rsidR="002055F5" w:rsidRDefault="002055F5" w:rsidP="00A525BE">
            <w:pPr>
              <w:spacing w:after="120"/>
              <w:rPr>
                <w:rFonts w:eastAsiaTheme="minorEastAsia"/>
                <w:color w:val="0070C0"/>
                <w:lang w:val="en-US" w:eastAsia="zh-CN"/>
              </w:rPr>
            </w:pPr>
            <w:r>
              <w:rPr>
                <w:rFonts w:eastAsiaTheme="minorEastAsia"/>
                <w:color w:val="0070C0"/>
                <w:lang w:val="en-US" w:eastAsia="zh-CN"/>
              </w:rPr>
              <w:t xml:space="preserve">Thanks for clarification from moderator. Based on this </w:t>
            </w:r>
            <w:r w:rsidR="00A525BE">
              <w:rPr>
                <w:rFonts w:eastAsiaTheme="minorEastAsia"/>
                <w:color w:val="0070C0"/>
                <w:lang w:val="en-US" w:eastAsia="zh-CN"/>
              </w:rPr>
              <w:t>clarification, we are OK to</w:t>
            </w:r>
            <w:r>
              <w:rPr>
                <w:rFonts w:eastAsiaTheme="minorEastAsia"/>
                <w:color w:val="0070C0"/>
                <w:lang w:val="en-US" w:eastAsia="zh-CN"/>
              </w:rPr>
              <w:t xml:space="preserve"> the recommended WF.</w:t>
            </w:r>
          </w:p>
        </w:tc>
      </w:tr>
    </w:tbl>
    <w:p w14:paraId="5AB552B9" w14:textId="2AFA8747" w:rsidR="00FC1265" w:rsidRDefault="00F87DB7">
      <w:pPr>
        <w:rPr>
          <w:color w:val="0070C0"/>
          <w:lang w:val="en-US" w:eastAsia="zh-CN"/>
        </w:rPr>
      </w:pPr>
      <w:r>
        <w:rPr>
          <w:rFonts w:hint="eastAsia"/>
          <w:color w:val="0070C0"/>
          <w:lang w:val="en-US" w:eastAsia="zh-CN"/>
        </w:rPr>
        <w:t xml:space="preserve"> </w:t>
      </w:r>
    </w:p>
    <w:p w14:paraId="79335ADF" w14:textId="77777777" w:rsidR="00FC1265" w:rsidRDefault="00F87DB7">
      <w:pPr>
        <w:pStyle w:val="3"/>
        <w:rPr>
          <w:sz w:val="24"/>
          <w:szCs w:val="16"/>
        </w:rPr>
      </w:pPr>
      <w:r>
        <w:rPr>
          <w:sz w:val="24"/>
          <w:szCs w:val="16"/>
        </w:rPr>
        <w:t>CRs/TPs comments collection</w:t>
      </w:r>
    </w:p>
    <w:p w14:paraId="42320AC8" w14:textId="77777777" w:rsidR="00FC1265" w:rsidRDefault="00F87DB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631" w:type="dxa"/>
        <w:tblLayout w:type="fixed"/>
        <w:tblLook w:val="04A0" w:firstRow="1" w:lastRow="0" w:firstColumn="1" w:lastColumn="0" w:noHBand="0" w:noVBand="1"/>
      </w:tblPr>
      <w:tblGrid>
        <w:gridCol w:w="1232"/>
        <w:gridCol w:w="8399"/>
      </w:tblGrid>
      <w:tr w:rsidR="00FC1265" w14:paraId="33411DB0" w14:textId="77777777">
        <w:tc>
          <w:tcPr>
            <w:tcW w:w="1232" w:type="dxa"/>
          </w:tcPr>
          <w:p w14:paraId="14D4788B"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62136D3"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C1265" w14:paraId="5E7D2F86" w14:textId="77777777">
        <w:tc>
          <w:tcPr>
            <w:tcW w:w="1232" w:type="dxa"/>
            <w:vMerge w:val="restart"/>
          </w:tcPr>
          <w:p w14:paraId="641CA507" w14:textId="77777777" w:rsidR="00FC1265" w:rsidRDefault="00FC1265">
            <w:pPr>
              <w:spacing w:after="0"/>
              <w:rPr>
                <w:rFonts w:eastAsiaTheme="minorEastAsia"/>
                <w:color w:val="0070C0"/>
                <w:lang w:val="en-US" w:eastAsia="zh-CN"/>
              </w:rPr>
            </w:pPr>
          </w:p>
        </w:tc>
        <w:tc>
          <w:tcPr>
            <w:tcW w:w="8399" w:type="dxa"/>
          </w:tcPr>
          <w:p w14:paraId="39F3F14F"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4EB2A961" w14:textId="77777777">
        <w:tc>
          <w:tcPr>
            <w:tcW w:w="1232" w:type="dxa"/>
            <w:vMerge/>
          </w:tcPr>
          <w:p w14:paraId="039520FE" w14:textId="77777777" w:rsidR="00FC1265" w:rsidRDefault="00FC1265">
            <w:pPr>
              <w:spacing w:after="120"/>
              <w:rPr>
                <w:rFonts w:eastAsiaTheme="minorEastAsia"/>
                <w:color w:val="0070C0"/>
                <w:lang w:val="en-US" w:eastAsia="zh-CN"/>
              </w:rPr>
            </w:pPr>
          </w:p>
        </w:tc>
        <w:tc>
          <w:tcPr>
            <w:tcW w:w="8399" w:type="dxa"/>
          </w:tcPr>
          <w:p w14:paraId="0B1F66AD"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1265" w14:paraId="3097CDD7" w14:textId="77777777">
        <w:tc>
          <w:tcPr>
            <w:tcW w:w="1232" w:type="dxa"/>
            <w:vMerge/>
          </w:tcPr>
          <w:p w14:paraId="3718C05C" w14:textId="77777777" w:rsidR="00FC1265" w:rsidRDefault="00FC1265">
            <w:pPr>
              <w:spacing w:after="120"/>
              <w:rPr>
                <w:rFonts w:eastAsiaTheme="minorEastAsia"/>
                <w:color w:val="0070C0"/>
                <w:lang w:val="en-US" w:eastAsia="zh-CN"/>
              </w:rPr>
            </w:pPr>
          </w:p>
        </w:tc>
        <w:tc>
          <w:tcPr>
            <w:tcW w:w="8399" w:type="dxa"/>
          </w:tcPr>
          <w:p w14:paraId="4B986642" w14:textId="77777777" w:rsidR="00FC1265" w:rsidRDefault="00FC1265">
            <w:pPr>
              <w:spacing w:after="120"/>
              <w:rPr>
                <w:rFonts w:eastAsiaTheme="minorEastAsia"/>
                <w:color w:val="0070C0"/>
                <w:lang w:val="en-US" w:eastAsia="zh-CN"/>
              </w:rPr>
            </w:pPr>
          </w:p>
        </w:tc>
      </w:tr>
    </w:tbl>
    <w:p w14:paraId="4AC07F1B" w14:textId="77777777" w:rsidR="00FC1265" w:rsidRDefault="00FC1265">
      <w:pPr>
        <w:rPr>
          <w:color w:val="0070C0"/>
          <w:lang w:val="en-US" w:eastAsia="zh-CN"/>
        </w:rPr>
      </w:pPr>
    </w:p>
    <w:p w14:paraId="55D90C05" w14:textId="77777777" w:rsidR="00FC1265" w:rsidRDefault="00F87DB7">
      <w:pPr>
        <w:pStyle w:val="2"/>
      </w:pPr>
      <w:r>
        <w:lastRenderedPageBreak/>
        <w:t>Summary</w:t>
      </w:r>
      <w:r>
        <w:rPr>
          <w:rFonts w:hint="eastAsia"/>
        </w:rPr>
        <w:t xml:space="preserve"> for 1st round </w:t>
      </w:r>
    </w:p>
    <w:p w14:paraId="02AEF429" w14:textId="77777777" w:rsidR="00FC1265" w:rsidRDefault="00F87DB7">
      <w:pPr>
        <w:pStyle w:val="3"/>
        <w:rPr>
          <w:sz w:val="24"/>
          <w:szCs w:val="16"/>
        </w:rPr>
      </w:pPr>
      <w:r>
        <w:rPr>
          <w:sz w:val="24"/>
          <w:szCs w:val="16"/>
        </w:rPr>
        <w:t xml:space="preserve">Open issues </w:t>
      </w:r>
    </w:p>
    <w:p w14:paraId="0CD9824B" w14:textId="77777777" w:rsidR="00FC1265" w:rsidRDefault="00F87D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3"/>
        <w:tblW w:w="9631" w:type="dxa"/>
        <w:tblLayout w:type="fixed"/>
        <w:tblLook w:val="04A0" w:firstRow="1" w:lastRow="0" w:firstColumn="1" w:lastColumn="0" w:noHBand="0" w:noVBand="1"/>
      </w:tblPr>
      <w:tblGrid>
        <w:gridCol w:w="1230"/>
        <w:gridCol w:w="8401"/>
      </w:tblGrid>
      <w:tr w:rsidR="00FC1265" w14:paraId="7DE2BDCB" w14:textId="77777777">
        <w:tc>
          <w:tcPr>
            <w:tcW w:w="1230" w:type="dxa"/>
          </w:tcPr>
          <w:p w14:paraId="0F682FF9" w14:textId="77777777" w:rsidR="00FC1265" w:rsidRDefault="00FC1265">
            <w:pPr>
              <w:rPr>
                <w:rFonts w:eastAsiaTheme="minorEastAsia"/>
                <w:b/>
                <w:bCs/>
                <w:color w:val="0070C0"/>
                <w:lang w:val="en-US" w:eastAsia="zh-CN"/>
              </w:rPr>
            </w:pPr>
          </w:p>
        </w:tc>
        <w:tc>
          <w:tcPr>
            <w:tcW w:w="8401" w:type="dxa"/>
          </w:tcPr>
          <w:p w14:paraId="2B051AD2" w14:textId="77777777" w:rsidR="00FC1265" w:rsidRDefault="00F87DB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1265" w14:paraId="69ED3FF3" w14:textId="77777777">
        <w:tc>
          <w:tcPr>
            <w:tcW w:w="1230" w:type="dxa"/>
          </w:tcPr>
          <w:p w14:paraId="7E981296" w14:textId="77777777" w:rsidR="00FC1265" w:rsidRDefault="00F87DB7">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7B8D00E5" w14:textId="77777777" w:rsidR="00E7542D" w:rsidRDefault="00E7542D" w:rsidP="00E7542D">
            <w:pPr>
              <w:rPr>
                <w:b/>
                <w:u w:val="single"/>
                <w:lang w:eastAsia="zh-CN"/>
              </w:rPr>
            </w:pPr>
            <w:r>
              <w:rPr>
                <w:b/>
                <w:u w:val="single"/>
                <w:lang w:eastAsia="ko-KR"/>
              </w:rPr>
              <w:t>Issue 3-1: Whether Rel.16 NR HST RRM requirements can be release independent from Rel-15</w:t>
            </w:r>
          </w:p>
          <w:p w14:paraId="5E721B3F" w14:textId="038E9361" w:rsidR="00BF6523" w:rsidRPr="00BF6523" w:rsidRDefault="00BF6523" w:rsidP="00BF6523">
            <w:pPr>
              <w:pStyle w:val="aff6"/>
              <w:numPr>
                <w:ilvl w:val="0"/>
                <w:numId w:val="21"/>
              </w:numPr>
              <w:ind w:firstLineChars="0"/>
              <w:rPr>
                <w:rFonts w:eastAsiaTheme="minorEastAsia"/>
                <w:lang w:eastAsia="zh-CN"/>
              </w:rPr>
            </w:pPr>
            <w:r w:rsidRPr="00BF6523">
              <w:rPr>
                <w:rFonts w:eastAsiaTheme="minorEastAsia"/>
                <w:lang w:eastAsia="zh-CN"/>
              </w:rPr>
              <w:t>Option 1 (Nokia, Ericsson, QC, Huawei, MTK, CMCC, vivo): Rel.16 HST RRM enhanced requirements are release independent from Rel-15</w:t>
            </w:r>
          </w:p>
          <w:p w14:paraId="13AB07E8" w14:textId="5E975156" w:rsidR="00FC1265" w:rsidRPr="00E7542D" w:rsidRDefault="00E7542D">
            <w:pPr>
              <w:rPr>
                <w:rFonts w:eastAsiaTheme="minorEastAsia"/>
                <w:lang w:eastAsia="zh-CN"/>
              </w:rPr>
            </w:pPr>
            <w:r w:rsidRPr="00E7542D">
              <w:rPr>
                <w:rFonts w:eastAsiaTheme="minorEastAsia"/>
                <w:lang w:eastAsia="zh-CN"/>
              </w:rPr>
              <w:t xml:space="preserve">All companies are OK with </w:t>
            </w:r>
            <w:r w:rsidR="00BF6523">
              <w:rPr>
                <w:rFonts w:eastAsiaTheme="minorEastAsia"/>
                <w:lang w:eastAsia="zh-CN"/>
              </w:rPr>
              <w:t>option 1 (</w:t>
            </w:r>
            <w:r w:rsidRPr="00E7542D">
              <w:rPr>
                <w:rFonts w:eastAsiaTheme="minorEastAsia"/>
                <w:lang w:eastAsia="zh-CN"/>
              </w:rPr>
              <w:t>recommended WF</w:t>
            </w:r>
            <w:r w:rsidR="00BF6523">
              <w:rPr>
                <w:rFonts w:eastAsiaTheme="minorEastAsia"/>
                <w:lang w:eastAsia="zh-CN"/>
              </w:rPr>
              <w:t>)</w:t>
            </w:r>
            <w:r w:rsidRPr="00E7542D">
              <w:rPr>
                <w:rFonts w:eastAsiaTheme="minorEastAsia"/>
                <w:lang w:eastAsia="zh-CN"/>
              </w:rPr>
              <w:t>.</w:t>
            </w:r>
          </w:p>
          <w:p w14:paraId="694BD26B" w14:textId="77777777" w:rsidR="00E7542D" w:rsidRPr="002822CA" w:rsidRDefault="00E7542D" w:rsidP="00E7542D">
            <w:pPr>
              <w:rPr>
                <w:rFonts w:eastAsiaTheme="minorEastAsia"/>
                <w:b/>
                <w:bCs/>
                <w:i/>
                <w:color w:val="0070C0"/>
                <w:lang w:val="en-US" w:eastAsia="zh-CN"/>
              </w:rPr>
            </w:pPr>
            <w:r w:rsidRPr="002822CA">
              <w:rPr>
                <w:rFonts w:eastAsiaTheme="minorEastAsia" w:hint="eastAsia"/>
                <w:b/>
                <w:bCs/>
                <w:i/>
                <w:color w:val="0070C0"/>
                <w:highlight w:val="green"/>
                <w:lang w:val="en-US" w:eastAsia="zh-CN"/>
              </w:rPr>
              <w:t>Tentative agreements:</w:t>
            </w:r>
          </w:p>
          <w:p w14:paraId="570EB2C6" w14:textId="1667F6BC" w:rsidR="00E7542D" w:rsidRPr="00413817" w:rsidRDefault="00E7542D" w:rsidP="00E7542D">
            <w:pPr>
              <w:rPr>
                <w:rFonts w:eastAsiaTheme="minorEastAsia"/>
                <w:b/>
                <w:bCs/>
                <w:color w:val="0070C0"/>
                <w:lang w:eastAsia="zh-CN"/>
              </w:rPr>
            </w:pPr>
            <w:r w:rsidRPr="00413817">
              <w:rPr>
                <w:rFonts w:eastAsiaTheme="minorEastAsia"/>
                <w:b/>
                <w:bCs/>
                <w:i/>
                <w:color w:val="0070C0"/>
                <w:lang w:val="en-US" w:eastAsia="zh-CN"/>
              </w:rPr>
              <w:t xml:space="preserve">Rel.16 </w:t>
            </w:r>
            <w:r w:rsidR="00BE29A2">
              <w:rPr>
                <w:rFonts w:eastAsiaTheme="minorEastAsia"/>
                <w:b/>
                <w:bCs/>
                <w:i/>
                <w:color w:val="0070C0"/>
                <w:lang w:val="en-US" w:eastAsia="zh-CN"/>
              </w:rPr>
              <w:t xml:space="preserve">NR </w:t>
            </w:r>
            <w:r w:rsidRPr="00413817">
              <w:rPr>
                <w:rFonts w:eastAsiaTheme="minorEastAsia"/>
                <w:b/>
                <w:bCs/>
                <w:i/>
                <w:color w:val="0070C0"/>
                <w:lang w:val="en-US" w:eastAsia="zh-CN"/>
              </w:rPr>
              <w:t>HST RRM enhanced requirements are release independent from Rel-15</w:t>
            </w:r>
            <w:r w:rsidR="00E341D0" w:rsidRPr="00413817">
              <w:rPr>
                <w:rFonts w:eastAsiaTheme="minorEastAsia"/>
                <w:b/>
                <w:bCs/>
                <w:i/>
                <w:color w:val="0070C0"/>
                <w:lang w:val="en-US" w:eastAsia="zh-CN"/>
              </w:rPr>
              <w:t>.</w:t>
            </w:r>
          </w:p>
        </w:tc>
      </w:tr>
    </w:tbl>
    <w:p w14:paraId="4DBB4E4E" w14:textId="77777777" w:rsidR="00FC1265" w:rsidRDefault="00FC1265">
      <w:pPr>
        <w:rPr>
          <w:i/>
          <w:color w:val="0070C0"/>
          <w:lang w:val="en-US" w:eastAsia="zh-CN"/>
        </w:rPr>
      </w:pPr>
    </w:p>
    <w:p w14:paraId="25B7D7EF" w14:textId="77777777" w:rsidR="00FC1265" w:rsidRDefault="00F87DB7">
      <w:pPr>
        <w:rPr>
          <w:i/>
          <w:color w:val="0070C0"/>
          <w:lang w:val="en-US" w:eastAsia="zh-CN"/>
        </w:rPr>
      </w:pPr>
      <w:r>
        <w:rPr>
          <w:rFonts w:hint="eastAsia"/>
          <w:i/>
          <w:color w:val="0070C0"/>
          <w:lang w:val="en-US" w:eastAsia="zh-CN"/>
        </w:rPr>
        <w:t xml:space="preserve">Suggestion on WF/LS assignment </w:t>
      </w:r>
    </w:p>
    <w:tbl>
      <w:tblPr>
        <w:tblStyle w:val="aff3"/>
        <w:tblW w:w="8881" w:type="dxa"/>
        <w:tblLayout w:type="fixed"/>
        <w:tblLook w:val="04A0" w:firstRow="1" w:lastRow="0" w:firstColumn="1" w:lastColumn="0" w:noHBand="0" w:noVBand="1"/>
      </w:tblPr>
      <w:tblGrid>
        <w:gridCol w:w="1395"/>
        <w:gridCol w:w="4554"/>
        <w:gridCol w:w="2932"/>
      </w:tblGrid>
      <w:tr w:rsidR="00FC1265" w14:paraId="00E28AB4" w14:textId="77777777">
        <w:trPr>
          <w:trHeight w:val="744"/>
        </w:trPr>
        <w:tc>
          <w:tcPr>
            <w:tcW w:w="1395" w:type="dxa"/>
          </w:tcPr>
          <w:p w14:paraId="18E3BE40" w14:textId="77777777" w:rsidR="00FC1265" w:rsidRDefault="00FC1265">
            <w:pPr>
              <w:rPr>
                <w:rFonts w:eastAsiaTheme="minorEastAsia"/>
                <w:b/>
                <w:bCs/>
                <w:color w:val="0070C0"/>
                <w:lang w:val="en-US" w:eastAsia="zh-CN"/>
              </w:rPr>
            </w:pPr>
          </w:p>
        </w:tc>
        <w:tc>
          <w:tcPr>
            <w:tcW w:w="4554" w:type="dxa"/>
          </w:tcPr>
          <w:p w14:paraId="7406493B"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0344E2D"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Assigned Company,</w:t>
            </w:r>
          </w:p>
          <w:p w14:paraId="61A7E3FF"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WF or LS lead</w:t>
            </w:r>
          </w:p>
        </w:tc>
      </w:tr>
      <w:tr w:rsidR="00840282" w14:paraId="0848F5E0" w14:textId="77777777">
        <w:trPr>
          <w:trHeight w:val="358"/>
        </w:trPr>
        <w:tc>
          <w:tcPr>
            <w:tcW w:w="1395" w:type="dxa"/>
          </w:tcPr>
          <w:p w14:paraId="0DEFBF6F" w14:textId="46892F37" w:rsidR="00840282" w:rsidRDefault="00840282" w:rsidP="0084028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7E5273A" w14:textId="77777777" w:rsidR="00840282" w:rsidRDefault="00840282" w:rsidP="00840282">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requirements for NR HST </w:t>
            </w:r>
          </w:p>
          <w:p w14:paraId="418FC6F6" w14:textId="4D1E922B" w:rsidR="00840282" w:rsidRDefault="00840282" w:rsidP="00840282">
            <w:pPr>
              <w:rPr>
                <w:rFonts w:eastAsiaTheme="minorEastAsia"/>
                <w:color w:val="0070C0"/>
                <w:lang w:val="en-US" w:eastAsia="zh-CN"/>
              </w:rPr>
            </w:pPr>
            <w:r w:rsidRPr="00161403">
              <w:rPr>
                <w:color w:val="0070C0"/>
                <w:lang w:val="en-US" w:eastAsia="zh-CN"/>
              </w:rPr>
              <w:t>A single WF will be used to cover all the topics, as previous meeting’s way of working</w:t>
            </w:r>
          </w:p>
        </w:tc>
        <w:tc>
          <w:tcPr>
            <w:tcW w:w="2932" w:type="dxa"/>
          </w:tcPr>
          <w:p w14:paraId="61E42414" w14:textId="28DA5B02" w:rsidR="00840282" w:rsidRDefault="00840282" w:rsidP="00840282">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r>
    </w:tbl>
    <w:p w14:paraId="720D4759" w14:textId="77777777" w:rsidR="00FC1265" w:rsidRDefault="00FC1265">
      <w:pPr>
        <w:rPr>
          <w:i/>
          <w:color w:val="0070C0"/>
          <w:lang w:val="en-US" w:eastAsia="zh-CN"/>
        </w:rPr>
      </w:pPr>
    </w:p>
    <w:p w14:paraId="02770B49" w14:textId="77777777" w:rsidR="00FC1265" w:rsidRDefault="00F87DB7">
      <w:pPr>
        <w:pStyle w:val="3"/>
        <w:rPr>
          <w:sz w:val="24"/>
          <w:szCs w:val="16"/>
        </w:rPr>
      </w:pPr>
      <w:r>
        <w:rPr>
          <w:sz w:val="24"/>
          <w:szCs w:val="16"/>
        </w:rPr>
        <w:t>CRs/TPs</w:t>
      </w:r>
    </w:p>
    <w:p w14:paraId="2BF89D01" w14:textId="77777777" w:rsidR="00FC1265" w:rsidRDefault="00F87DB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f3"/>
        <w:tblW w:w="9631" w:type="dxa"/>
        <w:tblLayout w:type="fixed"/>
        <w:tblLook w:val="04A0" w:firstRow="1" w:lastRow="0" w:firstColumn="1" w:lastColumn="0" w:noHBand="0" w:noVBand="1"/>
      </w:tblPr>
      <w:tblGrid>
        <w:gridCol w:w="1231"/>
        <w:gridCol w:w="8400"/>
      </w:tblGrid>
      <w:tr w:rsidR="00FC1265" w14:paraId="39260AA8" w14:textId="77777777">
        <w:tc>
          <w:tcPr>
            <w:tcW w:w="1231" w:type="dxa"/>
          </w:tcPr>
          <w:p w14:paraId="7BABECA7" w14:textId="77777777" w:rsidR="00FC1265" w:rsidRDefault="00F87DB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DA2C9D8" w14:textId="77777777" w:rsidR="00FC1265" w:rsidRDefault="00F87DB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1265" w14:paraId="5A6B5D12" w14:textId="77777777">
        <w:tc>
          <w:tcPr>
            <w:tcW w:w="1231" w:type="dxa"/>
          </w:tcPr>
          <w:p w14:paraId="0373A8CD" w14:textId="77777777" w:rsidR="00FC1265" w:rsidRDefault="00F87DB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71F64D1" w14:textId="77777777" w:rsidR="00FC1265" w:rsidRDefault="00F87DB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3DE6FC0" w14:textId="77777777" w:rsidR="00FC1265" w:rsidRDefault="00FC1265">
      <w:pPr>
        <w:rPr>
          <w:color w:val="0070C0"/>
          <w:lang w:val="en-US" w:eastAsia="zh-CN"/>
        </w:rPr>
      </w:pPr>
    </w:p>
    <w:p w14:paraId="67720E63" w14:textId="77777777" w:rsidR="00FC1265" w:rsidRDefault="00F87DB7">
      <w:pPr>
        <w:pStyle w:val="2"/>
      </w:pPr>
      <w:r>
        <w:rPr>
          <w:rFonts w:hint="eastAsia"/>
        </w:rPr>
        <w:t>Discussion on 2nd round</w:t>
      </w:r>
      <w:r>
        <w:t xml:space="preserve"> (if applicable)</w:t>
      </w:r>
    </w:p>
    <w:p w14:paraId="1D9ECC8D" w14:textId="6DAD7650" w:rsidR="00FC1265" w:rsidRDefault="000C11B1">
      <w:pPr>
        <w:rPr>
          <w:lang w:val="sv-SE" w:eastAsia="zh-CN"/>
        </w:rPr>
      </w:pPr>
      <w:r>
        <w:rPr>
          <w:rFonts w:hint="eastAsia"/>
          <w:lang w:val="sv-SE" w:eastAsia="zh-CN"/>
        </w:rPr>
        <w:t>N</w:t>
      </w:r>
      <w:r>
        <w:rPr>
          <w:lang w:val="sv-SE" w:eastAsia="zh-CN"/>
        </w:rPr>
        <w:t>/A</w:t>
      </w:r>
    </w:p>
    <w:p w14:paraId="7019F5DE" w14:textId="77777777" w:rsidR="00FC1265" w:rsidRDefault="00F87DB7">
      <w:pPr>
        <w:pStyle w:val="2"/>
      </w:pPr>
      <w:r>
        <w:rPr>
          <w:rFonts w:hint="eastAsia"/>
        </w:rPr>
        <w:t>Summary on 2nd round</w:t>
      </w:r>
      <w:r>
        <w:t xml:space="preserve"> (if applicable)</w:t>
      </w:r>
    </w:p>
    <w:p w14:paraId="2EFA2BC7" w14:textId="77777777" w:rsidR="00FC1265" w:rsidRDefault="00F87D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631" w:type="dxa"/>
        <w:tblLayout w:type="fixed"/>
        <w:tblLook w:val="04A0" w:firstRow="1" w:lastRow="0" w:firstColumn="1" w:lastColumn="0" w:noHBand="0" w:noVBand="1"/>
      </w:tblPr>
      <w:tblGrid>
        <w:gridCol w:w="1494"/>
        <w:gridCol w:w="8137"/>
      </w:tblGrid>
      <w:tr w:rsidR="00FC1265" w14:paraId="04DA4C31" w14:textId="77777777">
        <w:tc>
          <w:tcPr>
            <w:tcW w:w="1494" w:type="dxa"/>
          </w:tcPr>
          <w:p w14:paraId="4E6E3AF2" w14:textId="77777777" w:rsidR="00FC1265" w:rsidRDefault="00F87DB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5D844F4" w14:textId="77777777" w:rsidR="00FC1265" w:rsidRDefault="00F87DB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1265" w14:paraId="03BE7196" w14:textId="77777777">
        <w:tc>
          <w:tcPr>
            <w:tcW w:w="1494" w:type="dxa"/>
          </w:tcPr>
          <w:p w14:paraId="45A9978B" w14:textId="77777777" w:rsidR="00FC1265" w:rsidRDefault="00F87DB7">
            <w:pPr>
              <w:rPr>
                <w:rFonts w:eastAsiaTheme="minorEastAsia"/>
                <w:color w:val="0070C0"/>
                <w:lang w:val="en-US" w:eastAsia="zh-CN"/>
              </w:rPr>
            </w:pPr>
            <w:r>
              <w:rPr>
                <w:rFonts w:eastAsiaTheme="minorEastAsia" w:hint="eastAsia"/>
                <w:color w:val="0070C0"/>
                <w:lang w:val="en-US" w:eastAsia="zh-CN"/>
              </w:rPr>
              <w:lastRenderedPageBreak/>
              <w:t>XXX</w:t>
            </w:r>
          </w:p>
        </w:tc>
        <w:tc>
          <w:tcPr>
            <w:tcW w:w="8137" w:type="dxa"/>
          </w:tcPr>
          <w:p w14:paraId="16277BA0" w14:textId="77777777" w:rsidR="00FC1265" w:rsidRDefault="00F87DB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C182D68" w14:textId="77777777" w:rsidR="00FC1265" w:rsidRDefault="00FC1265">
      <w:pPr>
        <w:rPr>
          <w:i/>
          <w:color w:val="0070C0"/>
          <w:lang w:val="en-US"/>
        </w:rPr>
      </w:pPr>
    </w:p>
    <w:p w14:paraId="0692C52D" w14:textId="77777777" w:rsidR="00FC1265" w:rsidRDefault="00F87DB7">
      <w:pPr>
        <w:pStyle w:val="1"/>
        <w:rPr>
          <w:lang w:eastAsia="ja-JP"/>
        </w:rPr>
      </w:pPr>
      <w:r>
        <w:rPr>
          <w:lang w:eastAsia="ja-JP"/>
        </w:rPr>
        <w:t>Topic #4: CR split</w:t>
      </w:r>
    </w:p>
    <w:p w14:paraId="47A31362" w14:textId="77777777" w:rsidR="00FC1265" w:rsidRDefault="00F87DB7">
      <w:pPr>
        <w:rPr>
          <w:i/>
          <w:color w:val="0070C0"/>
          <w:lang w:val="en-US" w:eastAsia="zh-CN"/>
        </w:rPr>
      </w:pPr>
      <w:r>
        <w:rPr>
          <w:i/>
          <w:color w:val="0070C0"/>
          <w:lang w:val="en-US" w:eastAsia="zh-CN"/>
        </w:rPr>
        <w:t>For the test cases for NR HST RRM, moderator suggests splitting the following work among companies. Companies please fill in your name during 1</w:t>
      </w:r>
      <w:r>
        <w:rPr>
          <w:i/>
          <w:color w:val="0070C0"/>
          <w:vertAlign w:val="superscript"/>
          <w:lang w:val="en-US" w:eastAsia="zh-CN"/>
        </w:rPr>
        <w:t>st</w:t>
      </w:r>
      <w:r>
        <w:rPr>
          <w:i/>
          <w:color w:val="0070C0"/>
          <w:lang w:val="en-US" w:eastAsia="zh-CN"/>
        </w:rPr>
        <w:t xml:space="preserve"> round discussion if you want to contribute. </w:t>
      </w:r>
    </w:p>
    <w:tbl>
      <w:tblPr>
        <w:tblStyle w:val="aff3"/>
        <w:tblW w:w="7938" w:type="dxa"/>
        <w:jc w:val="center"/>
        <w:tblLayout w:type="fixed"/>
        <w:tblLook w:val="04A0" w:firstRow="1" w:lastRow="0" w:firstColumn="1" w:lastColumn="0" w:noHBand="0" w:noVBand="1"/>
      </w:tblPr>
      <w:tblGrid>
        <w:gridCol w:w="5529"/>
        <w:gridCol w:w="2409"/>
      </w:tblGrid>
      <w:tr w:rsidR="00FC1265" w14:paraId="275B5E89"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562B6DBE" w14:textId="77777777" w:rsidR="00FC1265" w:rsidRDefault="00FC1265">
            <w:pPr>
              <w:spacing w:after="120"/>
              <w:rPr>
                <w:lang w:eastAsia="zh-CN"/>
              </w:rPr>
            </w:pPr>
          </w:p>
        </w:tc>
        <w:tc>
          <w:tcPr>
            <w:tcW w:w="2409" w:type="dxa"/>
            <w:tcBorders>
              <w:top w:val="single" w:sz="4" w:space="0" w:color="auto"/>
              <w:left w:val="single" w:sz="4" w:space="0" w:color="auto"/>
              <w:bottom w:val="single" w:sz="4" w:space="0" w:color="auto"/>
              <w:right w:val="single" w:sz="4" w:space="0" w:color="auto"/>
            </w:tcBorders>
            <w:vAlign w:val="center"/>
          </w:tcPr>
          <w:p w14:paraId="5B1DF561" w14:textId="77777777" w:rsidR="00FC1265" w:rsidRDefault="00F87DB7">
            <w:pPr>
              <w:pStyle w:val="ad"/>
              <w:snapToGrid w:val="0"/>
              <w:spacing w:before="40" w:after="40"/>
              <w:jc w:val="center"/>
              <w:rPr>
                <w:b/>
                <w:lang w:eastAsia="zh-CN"/>
              </w:rPr>
            </w:pPr>
            <w:r>
              <w:rPr>
                <w:b/>
                <w:lang w:eastAsia="zh-CN"/>
              </w:rPr>
              <w:t>Responsibility</w:t>
            </w:r>
          </w:p>
        </w:tc>
      </w:tr>
      <w:tr w:rsidR="00FC1265" w14:paraId="7992A10F"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77466E81" w14:textId="77777777" w:rsidR="00FC1265" w:rsidRDefault="00F87DB7">
            <w:pPr>
              <w:spacing w:after="120"/>
              <w:rPr>
                <w:rFonts w:eastAsiaTheme="minorEastAsia"/>
                <w:lang w:eastAsia="zh-CN"/>
              </w:rPr>
            </w:pPr>
            <w:r>
              <w:rPr>
                <w:rFonts w:eastAsiaTheme="minorEastAsia"/>
                <w:lang w:eastAsia="zh-CN"/>
              </w:rPr>
              <w:t>Test cases for NR -NR cell reselection</w:t>
            </w:r>
          </w:p>
        </w:tc>
        <w:tc>
          <w:tcPr>
            <w:tcW w:w="2409" w:type="dxa"/>
            <w:tcBorders>
              <w:top w:val="single" w:sz="4" w:space="0" w:color="auto"/>
              <w:left w:val="single" w:sz="4" w:space="0" w:color="auto"/>
              <w:bottom w:val="single" w:sz="4" w:space="0" w:color="auto"/>
              <w:right w:val="single" w:sz="4" w:space="0" w:color="auto"/>
            </w:tcBorders>
            <w:vAlign w:val="center"/>
          </w:tcPr>
          <w:p w14:paraId="640A48AA" w14:textId="20074A7E" w:rsidR="00FC1265" w:rsidRPr="00A96E64" w:rsidRDefault="006E5CB7">
            <w:pPr>
              <w:pStyle w:val="ad"/>
              <w:snapToGrid w:val="0"/>
              <w:spacing w:before="40" w:after="40"/>
              <w:jc w:val="center"/>
              <w:rPr>
                <w:rFonts w:eastAsiaTheme="minorEastAsia"/>
                <w:b/>
                <w:lang w:eastAsia="zh-CN"/>
              </w:rPr>
            </w:pPr>
            <w:r>
              <w:rPr>
                <w:rFonts w:eastAsiaTheme="minorEastAsia" w:hint="eastAsia"/>
                <w:b/>
                <w:lang w:eastAsia="zh-CN"/>
              </w:rPr>
              <w:t>C</w:t>
            </w:r>
            <w:r>
              <w:rPr>
                <w:rFonts w:eastAsiaTheme="minorEastAsia"/>
                <w:b/>
                <w:lang w:eastAsia="zh-CN"/>
              </w:rPr>
              <w:t>MCC</w:t>
            </w:r>
          </w:p>
        </w:tc>
      </w:tr>
      <w:tr w:rsidR="00FC1265" w14:paraId="22C692B7"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0939AD98" w14:textId="77777777" w:rsidR="00FC1265" w:rsidRDefault="00F87DB7">
            <w:pPr>
              <w:widowControl w:val="0"/>
              <w:spacing w:line="240" w:lineRule="exact"/>
              <w:jc w:val="both"/>
              <w:rPr>
                <w:rFonts w:eastAsiaTheme="minorEastAsia"/>
                <w:lang w:eastAsia="zh-CN"/>
              </w:rPr>
            </w:pPr>
            <w:r>
              <w:rPr>
                <w:rFonts w:eastAsiaTheme="minorEastAsia"/>
                <w:lang w:eastAsia="zh-CN"/>
              </w:rPr>
              <w:t>Test cases for</w:t>
            </w:r>
            <w:r>
              <w:rPr>
                <w:rFonts w:eastAsiaTheme="minorEastAsia"/>
                <w:color w:val="0070C0"/>
                <w:szCs w:val="24"/>
                <w:lang w:eastAsia="zh-CN"/>
              </w:rPr>
              <w:t xml:space="preserve"> </w:t>
            </w:r>
            <w:r>
              <w:rPr>
                <w:rFonts w:eastAsiaTheme="minorEastAsia"/>
                <w:lang w:eastAsia="zh-CN"/>
              </w:rPr>
              <w:t>NR -NR cell identification in connected mode</w:t>
            </w:r>
          </w:p>
        </w:tc>
        <w:tc>
          <w:tcPr>
            <w:tcW w:w="2409" w:type="dxa"/>
            <w:tcBorders>
              <w:top w:val="single" w:sz="4" w:space="0" w:color="auto"/>
              <w:left w:val="single" w:sz="4" w:space="0" w:color="auto"/>
              <w:bottom w:val="single" w:sz="4" w:space="0" w:color="auto"/>
              <w:right w:val="single" w:sz="4" w:space="0" w:color="auto"/>
            </w:tcBorders>
            <w:vAlign w:val="center"/>
          </w:tcPr>
          <w:p w14:paraId="04C55E7D" w14:textId="77777777" w:rsidR="00FC1265" w:rsidRDefault="005B444B">
            <w:pPr>
              <w:pStyle w:val="ad"/>
              <w:snapToGrid w:val="0"/>
              <w:spacing w:before="40" w:after="40"/>
              <w:jc w:val="center"/>
              <w:rPr>
                <w:b/>
                <w:lang w:eastAsia="zh-CN"/>
              </w:rPr>
            </w:pPr>
            <w:r>
              <w:rPr>
                <w:b/>
                <w:lang w:eastAsia="zh-CN"/>
              </w:rPr>
              <w:t>Ericsson</w:t>
            </w:r>
          </w:p>
        </w:tc>
      </w:tr>
      <w:tr w:rsidR="00FC1265" w14:paraId="23D36628"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36F73DE3" w14:textId="77777777" w:rsidR="00FC1265" w:rsidRDefault="00F87DB7">
            <w:pPr>
              <w:widowControl w:val="0"/>
              <w:spacing w:line="240" w:lineRule="exact"/>
              <w:jc w:val="both"/>
              <w:rPr>
                <w:rFonts w:eastAsiaTheme="minorEastAsia"/>
                <w:lang w:eastAsia="zh-CN"/>
              </w:rPr>
            </w:pPr>
            <w:r>
              <w:rPr>
                <w:rFonts w:eastAsiaTheme="minorEastAsia"/>
                <w:lang w:eastAsia="zh-CN"/>
              </w:rPr>
              <w:t>Test cases for NR-EUTRA cell reselection</w:t>
            </w:r>
          </w:p>
        </w:tc>
        <w:tc>
          <w:tcPr>
            <w:tcW w:w="2409" w:type="dxa"/>
            <w:tcBorders>
              <w:top w:val="single" w:sz="4" w:space="0" w:color="auto"/>
              <w:left w:val="single" w:sz="4" w:space="0" w:color="auto"/>
              <w:bottom w:val="single" w:sz="4" w:space="0" w:color="auto"/>
              <w:right w:val="single" w:sz="4" w:space="0" w:color="auto"/>
            </w:tcBorders>
            <w:vAlign w:val="center"/>
          </w:tcPr>
          <w:p w14:paraId="460E0B46" w14:textId="721C6B21" w:rsidR="00FC1265" w:rsidRPr="00DE3A4F" w:rsidRDefault="00DE3A4F">
            <w:pPr>
              <w:pStyle w:val="ad"/>
              <w:snapToGrid w:val="0"/>
              <w:spacing w:before="40" w:after="40"/>
              <w:jc w:val="center"/>
              <w:rPr>
                <w:rFonts w:eastAsiaTheme="minorEastAsia"/>
                <w:b/>
                <w:lang w:eastAsia="zh-CN"/>
              </w:rPr>
            </w:pPr>
            <w:r>
              <w:rPr>
                <w:rFonts w:eastAsiaTheme="minorEastAsia" w:hint="eastAsia"/>
                <w:b/>
                <w:lang w:eastAsia="zh-CN"/>
              </w:rPr>
              <w:t>Q</w:t>
            </w:r>
            <w:r>
              <w:rPr>
                <w:rFonts w:eastAsiaTheme="minorEastAsia"/>
                <w:b/>
                <w:lang w:eastAsia="zh-CN"/>
              </w:rPr>
              <w:t>C</w:t>
            </w:r>
          </w:p>
        </w:tc>
      </w:tr>
      <w:tr w:rsidR="00FC1265" w14:paraId="36C53DF0"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0002CB53" w14:textId="77777777" w:rsidR="00FC1265" w:rsidRDefault="00F87DB7">
            <w:pPr>
              <w:widowControl w:val="0"/>
              <w:spacing w:line="240" w:lineRule="exact"/>
              <w:jc w:val="both"/>
              <w:rPr>
                <w:rFonts w:eastAsiaTheme="minorEastAsia"/>
                <w:lang w:eastAsia="zh-CN"/>
              </w:rPr>
            </w:pPr>
            <w:r>
              <w:rPr>
                <w:rFonts w:eastAsiaTheme="minorEastAsia"/>
                <w:lang w:eastAsia="zh-CN"/>
              </w:rPr>
              <w:t>Test cases for NR-EUTRA cell identification in connected mode</w:t>
            </w:r>
          </w:p>
        </w:tc>
        <w:tc>
          <w:tcPr>
            <w:tcW w:w="2409" w:type="dxa"/>
            <w:tcBorders>
              <w:top w:val="single" w:sz="4" w:space="0" w:color="auto"/>
              <w:left w:val="single" w:sz="4" w:space="0" w:color="auto"/>
              <w:bottom w:val="single" w:sz="4" w:space="0" w:color="auto"/>
              <w:right w:val="single" w:sz="4" w:space="0" w:color="auto"/>
            </w:tcBorders>
            <w:vAlign w:val="center"/>
          </w:tcPr>
          <w:p w14:paraId="063EEAE0" w14:textId="6077B95C" w:rsidR="00FC1265" w:rsidRPr="00A96E64" w:rsidRDefault="00BC593C">
            <w:pPr>
              <w:pStyle w:val="ad"/>
              <w:snapToGrid w:val="0"/>
              <w:spacing w:before="40" w:after="40"/>
              <w:jc w:val="center"/>
              <w:rPr>
                <w:rFonts w:eastAsiaTheme="minorEastAsia"/>
                <w:b/>
                <w:lang w:eastAsia="zh-CN"/>
              </w:rPr>
            </w:pPr>
            <w:r>
              <w:rPr>
                <w:rFonts w:eastAsiaTheme="minorEastAsia" w:hint="eastAsia"/>
                <w:b/>
                <w:lang w:eastAsia="zh-CN"/>
              </w:rPr>
              <w:t>Huawei</w:t>
            </w:r>
          </w:p>
        </w:tc>
      </w:tr>
      <w:tr w:rsidR="00FC1265" w14:paraId="241E67D0"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47E5E817" w14:textId="77777777" w:rsidR="00FC1265" w:rsidRDefault="00F87DB7">
            <w:pPr>
              <w:widowControl w:val="0"/>
              <w:spacing w:line="240" w:lineRule="exact"/>
              <w:jc w:val="both"/>
              <w:rPr>
                <w:rFonts w:eastAsiaTheme="minorEastAsia"/>
                <w:lang w:eastAsia="zh-CN"/>
              </w:rPr>
            </w:pPr>
            <w:r>
              <w:rPr>
                <w:rFonts w:eastAsiaTheme="minorEastAsia"/>
                <w:lang w:eastAsia="zh-CN"/>
              </w:rPr>
              <w:t>Test cases for EUTRA-NR cell reselection</w:t>
            </w:r>
          </w:p>
        </w:tc>
        <w:tc>
          <w:tcPr>
            <w:tcW w:w="2409" w:type="dxa"/>
            <w:tcBorders>
              <w:top w:val="single" w:sz="4" w:space="0" w:color="auto"/>
              <w:left w:val="single" w:sz="4" w:space="0" w:color="auto"/>
              <w:bottom w:val="single" w:sz="4" w:space="0" w:color="auto"/>
              <w:right w:val="single" w:sz="4" w:space="0" w:color="auto"/>
            </w:tcBorders>
            <w:vAlign w:val="center"/>
          </w:tcPr>
          <w:p w14:paraId="5A059B29" w14:textId="40964A50" w:rsidR="00FC1265" w:rsidRPr="00B94386" w:rsidRDefault="00DB6C34">
            <w:pPr>
              <w:pStyle w:val="ad"/>
              <w:snapToGrid w:val="0"/>
              <w:spacing w:before="40" w:after="40"/>
              <w:jc w:val="center"/>
              <w:rPr>
                <w:rFonts w:eastAsiaTheme="minorEastAsia"/>
                <w:b/>
                <w:lang w:eastAsia="zh-CN"/>
              </w:rPr>
            </w:pPr>
            <w:r>
              <w:rPr>
                <w:rFonts w:eastAsiaTheme="minorEastAsia" w:hint="eastAsia"/>
                <w:b/>
                <w:lang w:eastAsia="zh-CN"/>
              </w:rPr>
              <w:t>vivo</w:t>
            </w:r>
          </w:p>
        </w:tc>
      </w:tr>
      <w:tr w:rsidR="00FC1265" w14:paraId="1530A6D6"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3D8149F7" w14:textId="77777777" w:rsidR="00FC1265" w:rsidRDefault="00F87DB7">
            <w:pPr>
              <w:widowControl w:val="0"/>
              <w:spacing w:line="240" w:lineRule="exact"/>
              <w:jc w:val="both"/>
              <w:rPr>
                <w:rFonts w:eastAsiaTheme="minorEastAsia"/>
                <w:lang w:eastAsia="zh-CN"/>
              </w:rPr>
            </w:pPr>
            <w:r>
              <w:rPr>
                <w:rFonts w:eastAsiaTheme="minorEastAsia"/>
                <w:lang w:eastAsia="zh-CN"/>
              </w:rPr>
              <w:t>Test cases for EUTRA-NR cell identification in connected mode</w:t>
            </w:r>
          </w:p>
        </w:tc>
        <w:tc>
          <w:tcPr>
            <w:tcW w:w="2409" w:type="dxa"/>
            <w:tcBorders>
              <w:top w:val="single" w:sz="4" w:space="0" w:color="auto"/>
              <w:left w:val="single" w:sz="4" w:space="0" w:color="auto"/>
              <w:bottom w:val="single" w:sz="4" w:space="0" w:color="auto"/>
              <w:right w:val="single" w:sz="4" w:space="0" w:color="auto"/>
            </w:tcBorders>
            <w:vAlign w:val="center"/>
          </w:tcPr>
          <w:p w14:paraId="23FF5370" w14:textId="4660E019" w:rsidR="00FC1265" w:rsidRPr="00EF1986" w:rsidRDefault="00EF1986">
            <w:pPr>
              <w:pStyle w:val="ad"/>
              <w:snapToGrid w:val="0"/>
              <w:spacing w:before="40" w:after="40"/>
              <w:jc w:val="center"/>
              <w:rPr>
                <w:rFonts w:eastAsiaTheme="minorEastAsia"/>
                <w:b/>
                <w:lang w:eastAsia="zh-CN"/>
              </w:rPr>
            </w:pPr>
            <w:r>
              <w:rPr>
                <w:rFonts w:eastAsiaTheme="minorEastAsia" w:hint="eastAsia"/>
                <w:b/>
                <w:lang w:eastAsia="zh-CN"/>
              </w:rPr>
              <w:t>H</w:t>
            </w:r>
            <w:r>
              <w:rPr>
                <w:rFonts w:eastAsiaTheme="minorEastAsia"/>
                <w:b/>
                <w:lang w:eastAsia="zh-CN"/>
              </w:rPr>
              <w:t>uawei</w:t>
            </w:r>
          </w:p>
        </w:tc>
      </w:tr>
      <w:tr w:rsidR="00FC1265" w14:paraId="54D2955B"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067D2D99" w14:textId="77777777" w:rsidR="00FC1265" w:rsidRDefault="00F87DB7">
            <w:pPr>
              <w:spacing w:after="120"/>
              <w:rPr>
                <w:rFonts w:eastAsiaTheme="minorEastAsia"/>
                <w:lang w:eastAsia="zh-CN"/>
              </w:rPr>
            </w:pPr>
            <w:r>
              <w:rPr>
                <w:rFonts w:eastAsiaTheme="minorEastAsia"/>
                <w:lang w:eastAsia="zh-CN"/>
              </w:rPr>
              <w:t>Test cases for L1-RSRP</w:t>
            </w:r>
          </w:p>
        </w:tc>
        <w:tc>
          <w:tcPr>
            <w:tcW w:w="2409" w:type="dxa"/>
            <w:tcBorders>
              <w:top w:val="single" w:sz="4" w:space="0" w:color="auto"/>
              <w:left w:val="single" w:sz="4" w:space="0" w:color="auto"/>
              <w:bottom w:val="single" w:sz="4" w:space="0" w:color="auto"/>
              <w:right w:val="single" w:sz="4" w:space="0" w:color="auto"/>
            </w:tcBorders>
            <w:vAlign w:val="center"/>
          </w:tcPr>
          <w:p w14:paraId="0B4AEF7F" w14:textId="77777777" w:rsidR="00FC1265" w:rsidRDefault="006347C2">
            <w:pPr>
              <w:pStyle w:val="ad"/>
              <w:snapToGrid w:val="0"/>
              <w:spacing w:before="40" w:after="40"/>
              <w:jc w:val="center"/>
              <w:rPr>
                <w:b/>
                <w:lang w:eastAsia="zh-CN"/>
              </w:rPr>
            </w:pPr>
            <w:r>
              <w:rPr>
                <w:b/>
                <w:lang w:eastAsia="zh-CN"/>
              </w:rPr>
              <w:t>Nokia, Nokia Shanghai Bell</w:t>
            </w:r>
          </w:p>
        </w:tc>
      </w:tr>
    </w:tbl>
    <w:p w14:paraId="46479F15" w14:textId="77777777" w:rsidR="00FC1265" w:rsidRDefault="00FC1265">
      <w:pPr>
        <w:rPr>
          <w:rFonts w:ascii="Arial" w:hAnsi="Arial"/>
          <w:lang w:eastAsia="zh-CN"/>
        </w:rPr>
      </w:pPr>
    </w:p>
    <w:sectPr w:rsidR="00FC126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78F77" w14:textId="77777777" w:rsidR="00B41BAC" w:rsidRDefault="00B41BAC" w:rsidP="002C31F9">
      <w:pPr>
        <w:spacing w:after="0" w:line="240" w:lineRule="auto"/>
      </w:pPr>
      <w:r>
        <w:separator/>
      </w:r>
    </w:p>
  </w:endnote>
  <w:endnote w:type="continuationSeparator" w:id="0">
    <w:p w14:paraId="6BB1EB24" w14:textId="77777777" w:rsidR="00B41BAC" w:rsidRDefault="00B41BAC" w:rsidP="002C3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0E908" w14:textId="77777777" w:rsidR="00B41BAC" w:rsidRDefault="00B41BAC" w:rsidP="002C31F9">
      <w:pPr>
        <w:spacing w:after="0" w:line="240" w:lineRule="auto"/>
      </w:pPr>
      <w:r>
        <w:separator/>
      </w:r>
    </w:p>
  </w:footnote>
  <w:footnote w:type="continuationSeparator" w:id="0">
    <w:p w14:paraId="3E58D1C6" w14:textId="77777777" w:rsidR="00B41BAC" w:rsidRDefault="00B41BAC" w:rsidP="002C31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FC6D0D"/>
    <w:multiLevelType w:val="hybridMultilevel"/>
    <w:tmpl w:val="1C42654A"/>
    <w:lvl w:ilvl="0" w:tplc="423093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8135FB7"/>
    <w:multiLevelType w:val="hybridMultilevel"/>
    <w:tmpl w:val="7390F93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AA1C60"/>
    <w:multiLevelType w:val="hybridMultilevel"/>
    <w:tmpl w:val="06CE73BA"/>
    <w:lvl w:ilvl="0" w:tplc="EEAE2F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17981"/>
    <w:multiLevelType w:val="hybridMultilevel"/>
    <w:tmpl w:val="598A61E8"/>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792120"/>
    <w:multiLevelType w:val="multilevel"/>
    <w:tmpl w:val="17792120"/>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Wingdings" w:hAnsi="Wingdings"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6" w15:restartNumberingAfterBreak="0">
    <w:nsid w:val="19B433F3"/>
    <w:multiLevelType w:val="hybridMultilevel"/>
    <w:tmpl w:val="4DC63A32"/>
    <w:lvl w:ilvl="0" w:tplc="041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894119"/>
    <w:multiLevelType w:val="multilevel"/>
    <w:tmpl w:val="1A89411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E437AE"/>
    <w:multiLevelType w:val="hybridMultilevel"/>
    <w:tmpl w:val="B5423782"/>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55543C"/>
    <w:multiLevelType w:val="hybridMultilevel"/>
    <w:tmpl w:val="B8CC07A2"/>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F30E18"/>
    <w:multiLevelType w:val="multilevel"/>
    <w:tmpl w:val="25F30E1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99E7500"/>
    <w:multiLevelType w:val="multilevel"/>
    <w:tmpl w:val="499E75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00D4851"/>
    <w:multiLevelType w:val="hybridMultilevel"/>
    <w:tmpl w:val="3588F0D4"/>
    <w:lvl w:ilvl="0" w:tplc="3372E7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EA2A3C"/>
    <w:multiLevelType w:val="hybridMultilevel"/>
    <w:tmpl w:val="00DE80E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731702"/>
    <w:multiLevelType w:val="multilevel"/>
    <w:tmpl w:val="5B73170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D055696"/>
    <w:multiLevelType w:val="multilevel"/>
    <w:tmpl w:val="5D055696"/>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19" w15:restartNumberingAfterBreak="0">
    <w:nsid w:val="60CE0CC3"/>
    <w:multiLevelType w:val="hybridMultilevel"/>
    <w:tmpl w:val="68922384"/>
    <w:lvl w:ilvl="0" w:tplc="2076B4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20430C"/>
    <w:multiLevelType w:val="hybridMultilevel"/>
    <w:tmpl w:val="B62A1046"/>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A0A3446"/>
    <w:multiLevelType w:val="hybridMultilevel"/>
    <w:tmpl w:val="5F6887D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3"/>
  </w:num>
  <w:num w:numId="5">
    <w:abstractNumId w:val="18"/>
  </w:num>
  <w:num w:numId="6">
    <w:abstractNumId w:val="15"/>
  </w:num>
  <w:num w:numId="7">
    <w:abstractNumId w:val="17"/>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7"/>
  </w:num>
  <w:num w:numId="12">
    <w:abstractNumId w:val="14"/>
  </w:num>
  <w:num w:numId="13">
    <w:abstractNumId w:val="3"/>
  </w:num>
  <w:num w:numId="14">
    <w:abstractNumId w:val="1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9"/>
  </w:num>
  <w:num w:numId="18">
    <w:abstractNumId w:val="16"/>
  </w:num>
  <w:num w:numId="19">
    <w:abstractNumId w:val="22"/>
  </w:num>
  <w:num w:numId="20">
    <w:abstractNumId w:val="2"/>
  </w:num>
  <w:num w:numId="21">
    <w:abstractNumId w:val="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1"/>
  </w:num>
  <w:num w:numId="25">
    <w:abstractNumId w:val="11"/>
  </w:num>
  <w:num w:numId="26">
    <w:abstractNumId w:val="11"/>
  </w:num>
  <w:num w:numId="27">
    <w:abstractNumId w:val="11"/>
  </w:num>
  <w:num w:numId="28">
    <w:abstractNumId w:val="6"/>
  </w:num>
  <w:num w:numId="29">
    <w:abstractNumId w:val="20"/>
  </w:num>
  <w:num w:numId="30">
    <w:abstractNumId w:val="8"/>
  </w:num>
  <w:num w:numId="31">
    <w:abstractNumId w:val="11"/>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B3E"/>
    <w:rsid w:val="00004165"/>
    <w:rsid w:val="000048EF"/>
    <w:rsid w:val="00005D64"/>
    <w:rsid w:val="00006118"/>
    <w:rsid w:val="00010106"/>
    <w:rsid w:val="00016B39"/>
    <w:rsid w:val="00017E50"/>
    <w:rsid w:val="00020C56"/>
    <w:rsid w:val="00021F26"/>
    <w:rsid w:val="00026ACC"/>
    <w:rsid w:val="0003171D"/>
    <w:rsid w:val="00031C1D"/>
    <w:rsid w:val="00033DF8"/>
    <w:rsid w:val="00035C50"/>
    <w:rsid w:val="00043C69"/>
    <w:rsid w:val="000457A1"/>
    <w:rsid w:val="00050001"/>
    <w:rsid w:val="00052041"/>
    <w:rsid w:val="0005326A"/>
    <w:rsid w:val="00055938"/>
    <w:rsid w:val="00056DA8"/>
    <w:rsid w:val="00057C90"/>
    <w:rsid w:val="000604D2"/>
    <w:rsid w:val="0006266D"/>
    <w:rsid w:val="00065506"/>
    <w:rsid w:val="00065839"/>
    <w:rsid w:val="0006628E"/>
    <w:rsid w:val="00066BFB"/>
    <w:rsid w:val="00067E1B"/>
    <w:rsid w:val="00072A06"/>
    <w:rsid w:val="0007382E"/>
    <w:rsid w:val="000766E1"/>
    <w:rsid w:val="00076870"/>
    <w:rsid w:val="00077FF6"/>
    <w:rsid w:val="00080D82"/>
    <w:rsid w:val="00081692"/>
    <w:rsid w:val="00081D21"/>
    <w:rsid w:val="00082C46"/>
    <w:rsid w:val="00084C52"/>
    <w:rsid w:val="00085A0E"/>
    <w:rsid w:val="00085AFC"/>
    <w:rsid w:val="00087548"/>
    <w:rsid w:val="00087A7C"/>
    <w:rsid w:val="00087B8B"/>
    <w:rsid w:val="00092F21"/>
    <w:rsid w:val="000937C2"/>
    <w:rsid w:val="00093926"/>
    <w:rsid w:val="00093E7E"/>
    <w:rsid w:val="000A1830"/>
    <w:rsid w:val="000A4121"/>
    <w:rsid w:val="000A4AA3"/>
    <w:rsid w:val="000A550E"/>
    <w:rsid w:val="000A56F0"/>
    <w:rsid w:val="000A5FDD"/>
    <w:rsid w:val="000A70A2"/>
    <w:rsid w:val="000A733C"/>
    <w:rsid w:val="000B1A55"/>
    <w:rsid w:val="000B20BB"/>
    <w:rsid w:val="000B2EF6"/>
    <w:rsid w:val="000B2FA6"/>
    <w:rsid w:val="000B4AA0"/>
    <w:rsid w:val="000B54F5"/>
    <w:rsid w:val="000C11B1"/>
    <w:rsid w:val="000C18C7"/>
    <w:rsid w:val="000C2553"/>
    <w:rsid w:val="000C38C3"/>
    <w:rsid w:val="000D09FD"/>
    <w:rsid w:val="000D0CD1"/>
    <w:rsid w:val="000D44FB"/>
    <w:rsid w:val="000D574B"/>
    <w:rsid w:val="000D6CFC"/>
    <w:rsid w:val="000E0150"/>
    <w:rsid w:val="000E537B"/>
    <w:rsid w:val="000E57D0"/>
    <w:rsid w:val="000E7435"/>
    <w:rsid w:val="000E7858"/>
    <w:rsid w:val="000E78EA"/>
    <w:rsid w:val="000F176C"/>
    <w:rsid w:val="000F28A7"/>
    <w:rsid w:val="000F398D"/>
    <w:rsid w:val="000F39CA"/>
    <w:rsid w:val="000F77BC"/>
    <w:rsid w:val="00102707"/>
    <w:rsid w:val="001049A1"/>
    <w:rsid w:val="00104C4E"/>
    <w:rsid w:val="00107927"/>
    <w:rsid w:val="0010795B"/>
    <w:rsid w:val="001079EF"/>
    <w:rsid w:val="00110503"/>
    <w:rsid w:val="00110E26"/>
    <w:rsid w:val="00111321"/>
    <w:rsid w:val="00115A5C"/>
    <w:rsid w:val="0011696F"/>
    <w:rsid w:val="00117BD6"/>
    <w:rsid w:val="001206C2"/>
    <w:rsid w:val="00121978"/>
    <w:rsid w:val="00123422"/>
    <w:rsid w:val="00124B6A"/>
    <w:rsid w:val="0012647B"/>
    <w:rsid w:val="00126D3C"/>
    <w:rsid w:val="00136D4C"/>
    <w:rsid w:val="00142BB9"/>
    <w:rsid w:val="001438E4"/>
    <w:rsid w:val="00144F96"/>
    <w:rsid w:val="001467F2"/>
    <w:rsid w:val="00150FDF"/>
    <w:rsid w:val="00151EAC"/>
    <w:rsid w:val="00153528"/>
    <w:rsid w:val="00154E68"/>
    <w:rsid w:val="00154ECF"/>
    <w:rsid w:val="00155276"/>
    <w:rsid w:val="00161087"/>
    <w:rsid w:val="00161586"/>
    <w:rsid w:val="00162548"/>
    <w:rsid w:val="00165441"/>
    <w:rsid w:val="00167DB5"/>
    <w:rsid w:val="00172183"/>
    <w:rsid w:val="001751AB"/>
    <w:rsid w:val="00175A3F"/>
    <w:rsid w:val="001766B0"/>
    <w:rsid w:val="00180E09"/>
    <w:rsid w:val="00183D4C"/>
    <w:rsid w:val="00183F6D"/>
    <w:rsid w:val="00185BC1"/>
    <w:rsid w:val="0018670E"/>
    <w:rsid w:val="00190256"/>
    <w:rsid w:val="00191F05"/>
    <w:rsid w:val="0019219A"/>
    <w:rsid w:val="0019329C"/>
    <w:rsid w:val="00195077"/>
    <w:rsid w:val="00195B79"/>
    <w:rsid w:val="00195D52"/>
    <w:rsid w:val="001A033F"/>
    <w:rsid w:val="001A08AA"/>
    <w:rsid w:val="001A1F24"/>
    <w:rsid w:val="001A37F1"/>
    <w:rsid w:val="001A4FFB"/>
    <w:rsid w:val="001A59CB"/>
    <w:rsid w:val="001B2346"/>
    <w:rsid w:val="001B62AF"/>
    <w:rsid w:val="001B66D4"/>
    <w:rsid w:val="001C1409"/>
    <w:rsid w:val="001C2AE6"/>
    <w:rsid w:val="001C4A89"/>
    <w:rsid w:val="001C6177"/>
    <w:rsid w:val="001C737A"/>
    <w:rsid w:val="001D0363"/>
    <w:rsid w:val="001D1F23"/>
    <w:rsid w:val="001D7D94"/>
    <w:rsid w:val="001E0891"/>
    <w:rsid w:val="001E0A28"/>
    <w:rsid w:val="001E4218"/>
    <w:rsid w:val="001E518F"/>
    <w:rsid w:val="001E7532"/>
    <w:rsid w:val="001F0B20"/>
    <w:rsid w:val="001F0EB3"/>
    <w:rsid w:val="001F1561"/>
    <w:rsid w:val="001F2B17"/>
    <w:rsid w:val="001F3B45"/>
    <w:rsid w:val="00200A62"/>
    <w:rsid w:val="00202DB9"/>
    <w:rsid w:val="00203740"/>
    <w:rsid w:val="0020556E"/>
    <w:rsid w:val="002055F5"/>
    <w:rsid w:val="00212443"/>
    <w:rsid w:val="00212B53"/>
    <w:rsid w:val="002138EA"/>
    <w:rsid w:val="00213F84"/>
    <w:rsid w:val="00214FBD"/>
    <w:rsid w:val="002227EE"/>
    <w:rsid w:val="00222897"/>
    <w:rsid w:val="00222B0C"/>
    <w:rsid w:val="002250E7"/>
    <w:rsid w:val="00225D6B"/>
    <w:rsid w:val="00235394"/>
    <w:rsid w:val="00235577"/>
    <w:rsid w:val="0023649C"/>
    <w:rsid w:val="002374D9"/>
    <w:rsid w:val="002435CA"/>
    <w:rsid w:val="0024469F"/>
    <w:rsid w:val="00244E6F"/>
    <w:rsid w:val="00252DB8"/>
    <w:rsid w:val="002537BC"/>
    <w:rsid w:val="00255C58"/>
    <w:rsid w:val="00257F41"/>
    <w:rsid w:val="00260EC7"/>
    <w:rsid w:val="00261539"/>
    <w:rsid w:val="0026179F"/>
    <w:rsid w:val="002621C9"/>
    <w:rsid w:val="00262D2C"/>
    <w:rsid w:val="00263224"/>
    <w:rsid w:val="00264791"/>
    <w:rsid w:val="002666AE"/>
    <w:rsid w:val="00274E1A"/>
    <w:rsid w:val="002775B1"/>
    <w:rsid w:val="002775B9"/>
    <w:rsid w:val="002811C4"/>
    <w:rsid w:val="00282213"/>
    <w:rsid w:val="002822CA"/>
    <w:rsid w:val="00284016"/>
    <w:rsid w:val="00284CF4"/>
    <w:rsid w:val="002858BF"/>
    <w:rsid w:val="00285BC7"/>
    <w:rsid w:val="00291739"/>
    <w:rsid w:val="002939AF"/>
    <w:rsid w:val="00294491"/>
    <w:rsid w:val="00294BDE"/>
    <w:rsid w:val="002A054A"/>
    <w:rsid w:val="002A0CED"/>
    <w:rsid w:val="002A4CD0"/>
    <w:rsid w:val="002A5E3B"/>
    <w:rsid w:val="002A7DA6"/>
    <w:rsid w:val="002A7DDB"/>
    <w:rsid w:val="002B1A40"/>
    <w:rsid w:val="002B3881"/>
    <w:rsid w:val="002B4327"/>
    <w:rsid w:val="002B516C"/>
    <w:rsid w:val="002B5E1D"/>
    <w:rsid w:val="002B60C1"/>
    <w:rsid w:val="002B69C5"/>
    <w:rsid w:val="002C22F9"/>
    <w:rsid w:val="002C31F9"/>
    <w:rsid w:val="002C4B52"/>
    <w:rsid w:val="002D03E5"/>
    <w:rsid w:val="002D241E"/>
    <w:rsid w:val="002D36EB"/>
    <w:rsid w:val="002D4A01"/>
    <w:rsid w:val="002D6BDF"/>
    <w:rsid w:val="002D7C21"/>
    <w:rsid w:val="002E03AC"/>
    <w:rsid w:val="002E1253"/>
    <w:rsid w:val="002E2CE9"/>
    <w:rsid w:val="002E3BF7"/>
    <w:rsid w:val="002E403E"/>
    <w:rsid w:val="002E59C5"/>
    <w:rsid w:val="002E5C65"/>
    <w:rsid w:val="002E5E1A"/>
    <w:rsid w:val="002F158C"/>
    <w:rsid w:val="002F1E2A"/>
    <w:rsid w:val="002F4093"/>
    <w:rsid w:val="002F4DE4"/>
    <w:rsid w:val="002F5636"/>
    <w:rsid w:val="00300036"/>
    <w:rsid w:val="00301830"/>
    <w:rsid w:val="0030192F"/>
    <w:rsid w:val="003022A5"/>
    <w:rsid w:val="00302B99"/>
    <w:rsid w:val="0030348D"/>
    <w:rsid w:val="00307E51"/>
    <w:rsid w:val="00310959"/>
    <w:rsid w:val="00311363"/>
    <w:rsid w:val="0031357E"/>
    <w:rsid w:val="00315867"/>
    <w:rsid w:val="00321150"/>
    <w:rsid w:val="003260D7"/>
    <w:rsid w:val="003272DA"/>
    <w:rsid w:val="0032791E"/>
    <w:rsid w:val="00333350"/>
    <w:rsid w:val="00336697"/>
    <w:rsid w:val="00336D8C"/>
    <w:rsid w:val="003418CB"/>
    <w:rsid w:val="00352520"/>
    <w:rsid w:val="00355873"/>
    <w:rsid w:val="0035660F"/>
    <w:rsid w:val="003628B9"/>
    <w:rsid w:val="00362D8F"/>
    <w:rsid w:val="00364DD5"/>
    <w:rsid w:val="00367724"/>
    <w:rsid w:val="00372D80"/>
    <w:rsid w:val="003770F6"/>
    <w:rsid w:val="003775D5"/>
    <w:rsid w:val="003823CF"/>
    <w:rsid w:val="00383E37"/>
    <w:rsid w:val="00385CCA"/>
    <w:rsid w:val="00387E67"/>
    <w:rsid w:val="003907DD"/>
    <w:rsid w:val="00393042"/>
    <w:rsid w:val="00394AD5"/>
    <w:rsid w:val="0039642D"/>
    <w:rsid w:val="003A2E40"/>
    <w:rsid w:val="003A369D"/>
    <w:rsid w:val="003A4D0A"/>
    <w:rsid w:val="003A5B48"/>
    <w:rsid w:val="003B0158"/>
    <w:rsid w:val="003B2AF1"/>
    <w:rsid w:val="003B40B6"/>
    <w:rsid w:val="003B4301"/>
    <w:rsid w:val="003B56DB"/>
    <w:rsid w:val="003B6755"/>
    <w:rsid w:val="003B755E"/>
    <w:rsid w:val="003C1602"/>
    <w:rsid w:val="003C228E"/>
    <w:rsid w:val="003C4E68"/>
    <w:rsid w:val="003C51E7"/>
    <w:rsid w:val="003C6893"/>
    <w:rsid w:val="003C6DE2"/>
    <w:rsid w:val="003D1EFD"/>
    <w:rsid w:val="003D28BF"/>
    <w:rsid w:val="003D4215"/>
    <w:rsid w:val="003D4C47"/>
    <w:rsid w:val="003D66BC"/>
    <w:rsid w:val="003D7719"/>
    <w:rsid w:val="003E0361"/>
    <w:rsid w:val="003E0985"/>
    <w:rsid w:val="003E0F0C"/>
    <w:rsid w:val="003E22BF"/>
    <w:rsid w:val="003E40EE"/>
    <w:rsid w:val="003E5CD8"/>
    <w:rsid w:val="003E7503"/>
    <w:rsid w:val="003F1C1B"/>
    <w:rsid w:val="003F3515"/>
    <w:rsid w:val="003F61D1"/>
    <w:rsid w:val="003F7953"/>
    <w:rsid w:val="00401144"/>
    <w:rsid w:val="004025E2"/>
    <w:rsid w:val="00404831"/>
    <w:rsid w:val="00407661"/>
    <w:rsid w:val="00410314"/>
    <w:rsid w:val="00412063"/>
    <w:rsid w:val="004123A5"/>
    <w:rsid w:val="00412410"/>
    <w:rsid w:val="00412EB1"/>
    <w:rsid w:val="00413817"/>
    <w:rsid w:val="00413DDE"/>
    <w:rsid w:val="00414118"/>
    <w:rsid w:val="00416084"/>
    <w:rsid w:val="004172C1"/>
    <w:rsid w:val="004175C3"/>
    <w:rsid w:val="00417867"/>
    <w:rsid w:val="00421680"/>
    <w:rsid w:val="004224A5"/>
    <w:rsid w:val="00424F8C"/>
    <w:rsid w:val="004271BA"/>
    <w:rsid w:val="00430497"/>
    <w:rsid w:val="00430513"/>
    <w:rsid w:val="004313F0"/>
    <w:rsid w:val="004324F3"/>
    <w:rsid w:val="004329B7"/>
    <w:rsid w:val="00434DC1"/>
    <w:rsid w:val="004350F4"/>
    <w:rsid w:val="00436371"/>
    <w:rsid w:val="004412A0"/>
    <w:rsid w:val="00446408"/>
    <w:rsid w:val="00450F27"/>
    <w:rsid w:val="004510E5"/>
    <w:rsid w:val="00456A75"/>
    <w:rsid w:val="00461E39"/>
    <w:rsid w:val="004624B9"/>
    <w:rsid w:val="00462D3A"/>
    <w:rsid w:val="00463521"/>
    <w:rsid w:val="00471125"/>
    <w:rsid w:val="0047437A"/>
    <w:rsid w:val="0048019E"/>
    <w:rsid w:val="00480E42"/>
    <w:rsid w:val="004844BF"/>
    <w:rsid w:val="00484C5D"/>
    <w:rsid w:val="0048543E"/>
    <w:rsid w:val="0048676B"/>
    <w:rsid w:val="004868C1"/>
    <w:rsid w:val="004873E0"/>
    <w:rsid w:val="0048750F"/>
    <w:rsid w:val="00496E3C"/>
    <w:rsid w:val="004A3BE8"/>
    <w:rsid w:val="004A495F"/>
    <w:rsid w:val="004A4D8F"/>
    <w:rsid w:val="004A584F"/>
    <w:rsid w:val="004A6F0F"/>
    <w:rsid w:val="004A7544"/>
    <w:rsid w:val="004B3696"/>
    <w:rsid w:val="004B4BC9"/>
    <w:rsid w:val="004B4CF2"/>
    <w:rsid w:val="004B6B0F"/>
    <w:rsid w:val="004B6BF3"/>
    <w:rsid w:val="004C087B"/>
    <w:rsid w:val="004C7DC8"/>
    <w:rsid w:val="004D4FC7"/>
    <w:rsid w:val="004D56B5"/>
    <w:rsid w:val="004D70B4"/>
    <w:rsid w:val="004D737D"/>
    <w:rsid w:val="004E2659"/>
    <w:rsid w:val="004E39EE"/>
    <w:rsid w:val="004E475C"/>
    <w:rsid w:val="004E56E0"/>
    <w:rsid w:val="004E7329"/>
    <w:rsid w:val="004F2CB0"/>
    <w:rsid w:val="004F3B89"/>
    <w:rsid w:val="005017F7"/>
    <w:rsid w:val="00501FA7"/>
    <w:rsid w:val="00502014"/>
    <w:rsid w:val="005034DC"/>
    <w:rsid w:val="00505BFA"/>
    <w:rsid w:val="00506FA8"/>
    <w:rsid w:val="005071B4"/>
    <w:rsid w:val="00507687"/>
    <w:rsid w:val="00507987"/>
    <w:rsid w:val="00510E5A"/>
    <w:rsid w:val="005117A9"/>
    <w:rsid w:val="00511F57"/>
    <w:rsid w:val="00515CBE"/>
    <w:rsid w:val="00515E2B"/>
    <w:rsid w:val="00522A7E"/>
    <w:rsid w:val="00522F20"/>
    <w:rsid w:val="005308DB"/>
    <w:rsid w:val="00530A2E"/>
    <w:rsid w:val="00530FBE"/>
    <w:rsid w:val="00531B71"/>
    <w:rsid w:val="00533159"/>
    <w:rsid w:val="005339DB"/>
    <w:rsid w:val="00534C89"/>
    <w:rsid w:val="005351C0"/>
    <w:rsid w:val="00541573"/>
    <w:rsid w:val="0054348A"/>
    <w:rsid w:val="0054536A"/>
    <w:rsid w:val="00550161"/>
    <w:rsid w:val="00552ECB"/>
    <w:rsid w:val="005534B1"/>
    <w:rsid w:val="00554CD6"/>
    <w:rsid w:val="005612D6"/>
    <w:rsid w:val="00561924"/>
    <w:rsid w:val="00565BD4"/>
    <w:rsid w:val="00566EB3"/>
    <w:rsid w:val="00570698"/>
    <w:rsid w:val="00570B3D"/>
    <w:rsid w:val="00571777"/>
    <w:rsid w:val="00576F5F"/>
    <w:rsid w:val="00580FF5"/>
    <w:rsid w:val="00581612"/>
    <w:rsid w:val="0058519C"/>
    <w:rsid w:val="0059149A"/>
    <w:rsid w:val="00592000"/>
    <w:rsid w:val="005956EE"/>
    <w:rsid w:val="00597BAC"/>
    <w:rsid w:val="005A083E"/>
    <w:rsid w:val="005A0D3B"/>
    <w:rsid w:val="005A47C4"/>
    <w:rsid w:val="005A61A7"/>
    <w:rsid w:val="005A72A7"/>
    <w:rsid w:val="005B444B"/>
    <w:rsid w:val="005B4802"/>
    <w:rsid w:val="005B53A1"/>
    <w:rsid w:val="005C11EA"/>
    <w:rsid w:val="005C1A27"/>
    <w:rsid w:val="005C1EA6"/>
    <w:rsid w:val="005C485B"/>
    <w:rsid w:val="005D0B99"/>
    <w:rsid w:val="005D308E"/>
    <w:rsid w:val="005D3A48"/>
    <w:rsid w:val="005D7AF8"/>
    <w:rsid w:val="005E1CC8"/>
    <w:rsid w:val="005E1D80"/>
    <w:rsid w:val="005E22E3"/>
    <w:rsid w:val="005E2CE3"/>
    <w:rsid w:val="005E366A"/>
    <w:rsid w:val="005E3978"/>
    <w:rsid w:val="005E7406"/>
    <w:rsid w:val="005E76C4"/>
    <w:rsid w:val="005F2145"/>
    <w:rsid w:val="006016E1"/>
    <w:rsid w:val="00602BA2"/>
    <w:rsid w:val="00602D27"/>
    <w:rsid w:val="00613DB3"/>
    <w:rsid w:val="006144A1"/>
    <w:rsid w:val="00615EBB"/>
    <w:rsid w:val="00616096"/>
    <w:rsid w:val="006160A2"/>
    <w:rsid w:val="00624A3D"/>
    <w:rsid w:val="00625B58"/>
    <w:rsid w:val="00626A35"/>
    <w:rsid w:val="00627BD2"/>
    <w:rsid w:val="006302AA"/>
    <w:rsid w:val="006347C2"/>
    <w:rsid w:val="006363BD"/>
    <w:rsid w:val="00640BA7"/>
    <w:rsid w:val="006412DC"/>
    <w:rsid w:val="00642BC6"/>
    <w:rsid w:val="00644790"/>
    <w:rsid w:val="0064694D"/>
    <w:rsid w:val="006501AF"/>
    <w:rsid w:val="00650DDE"/>
    <w:rsid w:val="0065505B"/>
    <w:rsid w:val="006553EB"/>
    <w:rsid w:val="00660E63"/>
    <w:rsid w:val="00661F4C"/>
    <w:rsid w:val="006670AC"/>
    <w:rsid w:val="006676E1"/>
    <w:rsid w:val="0067128E"/>
    <w:rsid w:val="00672307"/>
    <w:rsid w:val="00677D51"/>
    <w:rsid w:val="006808C6"/>
    <w:rsid w:val="00680B6E"/>
    <w:rsid w:val="00682668"/>
    <w:rsid w:val="006875A9"/>
    <w:rsid w:val="00691D38"/>
    <w:rsid w:val="006923F0"/>
    <w:rsid w:val="00692A68"/>
    <w:rsid w:val="00695A3C"/>
    <w:rsid w:val="00695D85"/>
    <w:rsid w:val="00697497"/>
    <w:rsid w:val="006A11E6"/>
    <w:rsid w:val="006A1A76"/>
    <w:rsid w:val="006A30A2"/>
    <w:rsid w:val="006A33B7"/>
    <w:rsid w:val="006A4962"/>
    <w:rsid w:val="006A6D23"/>
    <w:rsid w:val="006B020C"/>
    <w:rsid w:val="006B25DE"/>
    <w:rsid w:val="006B2F60"/>
    <w:rsid w:val="006B37C9"/>
    <w:rsid w:val="006B540D"/>
    <w:rsid w:val="006C01A9"/>
    <w:rsid w:val="006C1C3B"/>
    <w:rsid w:val="006C4E43"/>
    <w:rsid w:val="006C643E"/>
    <w:rsid w:val="006D17BC"/>
    <w:rsid w:val="006D2932"/>
    <w:rsid w:val="006D3671"/>
    <w:rsid w:val="006D6AE4"/>
    <w:rsid w:val="006D70FC"/>
    <w:rsid w:val="006E0A73"/>
    <w:rsid w:val="006E0FEE"/>
    <w:rsid w:val="006E2792"/>
    <w:rsid w:val="006E2E3E"/>
    <w:rsid w:val="006E5CB7"/>
    <w:rsid w:val="006E6C11"/>
    <w:rsid w:val="006E6DBD"/>
    <w:rsid w:val="006F620B"/>
    <w:rsid w:val="006F7C0C"/>
    <w:rsid w:val="00700755"/>
    <w:rsid w:val="0070646B"/>
    <w:rsid w:val="00706EB1"/>
    <w:rsid w:val="007129F3"/>
    <w:rsid w:val="007130A2"/>
    <w:rsid w:val="00715463"/>
    <w:rsid w:val="00717B09"/>
    <w:rsid w:val="00717F85"/>
    <w:rsid w:val="007254D1"/>
    <w:rsid w:val="00725BF9"/>
    <w:rsid w:val="00730655"/>
    <w:rsid w:val="00731D77"/>
    <w:rsid w:val="00732360"/>
    <w:rsid w:val="0073390A"/>
    <w:rsid w:val="00734E64"/>
    <w:rsid w:val="00736B37"/>
    <w:rsid w:val="00740A35"/>
    <w:rsid w:val="00741A7C"/>
    <w:rsid w:val="00741B81"/>
    <w:rsid w:val="00742899"/>
    <w:rsid w:val="00743D8E"/>
    <w:rsid w:val="00744295"/>
    <w:rsid w:val="0074430B"/>
    <w:rsid w:val="007475BF"/>
    <w:rsid w:val="007520B4"/>
    <w:rsid w:val="00752865"/>
    <w:rsid w:val="007540DF"/>
    <w:rsid w:val="00754F32"/>
    <w:rsid w:val="00760168"/>
    <w:rsid w:val="007655D5"/>
    <w:rsid w:val="00773741"/>
    <w:rsid w:val="007763C1"/>
    <w:rsid w:val="00777E82"/>
    <w:rsid w:val="00777EF3"/>
    <w:rsid w:val="00781359"/>
    <w:rsid w:val="00781892"/>
    <w:rsid w:val="00786921"/>
    <w:rsid w:val="00793B17"/>
    <w:rsid w:val="007A1EAA"/>
    <w:rsid w:val="007A24B3"/>
    <w:rsid w:val="007A53D0"/>
    <w:rsid w:val="007A64D1"/>
    <w:rsid w:val="007A79FD"/>
    <w:rsid w:val="007B0B9D"/>
    <w:rsid w:val="007B4805"/>
    <w:rsid w:val="007B49CA"/>
    <w:rsid w:val="007B532C"/>
    <w:rsid w:val="007B5A43"/>
    <w:rsid w:val="007B6FCD"/>
    <w:rsid w:val="007B709B"/>
    <w:rsid w:val="007C1343"/>
    <w:rsid w:val="007C5EF1"/>
    <w:rsid w:val="007C7BF5"/>
    <w:rsid w:val="007C7DB0"/>
    <w:rsid w:val="007D1989"/>
    <w:rsid w:val="007D19B7"/>
    <w:rsid w:val="007D2AD3"/>
    <w:rsid w:val="007D625E"/>
    <w:rsid w:val="007D75E5"/>
    <w:rsid w:val="007D773E"/>
    <w:rsid w:val="007E0534"/>
    <w:rsid w:val="007E066E"/>
    <w:rsid w:val="007E1356"/>
    <w:rsid w:val="007E20FC"/>
    <w:rsid w:val="007E7062"/>
    <w:rsid w:val="007F0E1E"/>
    <w:rsid w:val="007F29A7"/>
    <w:rsid w:val="008000D7"/>
    <w:rsid w:val="00801CC1"/>
    <w:rsid w:val="00805217"/>
    <w:rsid w:val="00805BE8"/>
    <w:rsid w:val="00816078"/>
    <w:rsid w:val="008162AF"/>
    <w:rsid w:val="008177E3"/>
    <w:rsid w:val="00823AA9"/>
    <w:rsid w:val="008255B9"/>
    <w:rsid w:val="00825CD8"/>
    <w:rsid w:val="00826C5F"/>
    <w:rsid w:val="00827324"/>
    <w:rsid w:val="00830CD2"/>
    <w:rsid w:val="00832BF6"/>
    <w:rsid w:val="00832CFF"/>
    <w:rsid w:val="0083495E"/>
    <w:rsid w:val="00836F53"/>
    <w:rsid w:val="00837458"/>
    <w:rsid w:val="00837AAE"/>
    <w:rsid w:val="00840282"/>
    <w:rsid w:val="008429AD"/>
    <w:rsid w:val="008429DB"/>
    <w:rsid w:val="00850C75"/>
    <w:rsid w:val="00850E39"/>
    <w:rsid w:val="00852737"/>
    <w:rsid w:val="00853368"/>
    <w:rsid w:val="00853801"/>
    <w:rsid w:val="00853CB3"/>
    <w:rsid w:val="0085477A"/>
    <w:rsid w:val="00855107"/>
    <w:rsid w:val="00855173"/>
    <w:rsid w:val="008557D9"/>
    <w:rsid w:val="00855BF7"/>
    <w:rsid w:val="00856214"/>
    <w:rsid w:val="00862089"/>
    <w:rsid w:val="00865AA2"/>
    <w:rsid w:val="00866330"/>
    <w:rsid w:val="00866D5B"/>
    <w:rsid w:val="00866FF5"/>
    <w:rsid w:val="00871722"/>
    <w:rsid w:val="00873E1F"/>
    <w:rsid w:val="00874C16"/>
    <w:rsid w:val="00884596"/>
    <w:rsid w:val="00885E26"/>
    <w:rsid w:val="00886D1F"/>
    <w:rsid w:val="00891EE1"/>
    <w:rsid w:val="00893987"/>
    <w:rsid w:val="008963EF"/>
    <w:rsid w:val="0089688E"/>
    <w:rsid w:val="008A030E"/>
    <w:rsid w:val="008A1FBE"/>
    <w:rsid w:val="008A3CA4"/>
    <w:rsid w:val="008A56C0"/>
    <w:rsid w:val="008A7917"/>
    <w:rsid w:val="008B3194"/>
    <w:rsid w:val="008B5AE7"/>
    <w:rsid w:val="008C2331"/>
    <w:rsid w:val="008C465F"/>
    <w:rsid w:val="008C51CA"/>
    <w:rsid w:val="008C60E9"/>
    <w:rsid w:val="008D06E5"/>
    <w:rsid w:val="008D0D25"/>
    <w:rsid w:val="008D1B7C"/>
    <w:rsid w:val="008D455F"/>
    <w:rsid w:val="008D6657"/>
    <w:rsid w:val="008E0B82"/>
    <w:rsid w:val="008E1F60"/>
    <w:rsid w:val="008E307E"/>
    <w:rsid w:val="008F4753"/>
    <w:rsid w:val="008F4DD1"/>
    <w:rsid w:val="008F4F4C"/>
    <w:rsid w:val="008F50CB"/>
    <w:rsid w:val="008F5852"/>
    <w:rsid w:val="008F6056"/>
    <w:rsid w:val="00902C07"/>
    <w:rsid w:val="00905348"/>
    <w:rsid w:val="00905804"/>
    <w:rsid w:val="0090694A"/>
    <w:rsid w:val="009101E2"/>
    <w:rsid w:val="0091288D"/>
    <w:rsid w:val="009134E8"/>
    <w:rsid w:val="00915A0C"/>
    <w:rsid w:val="00915D73"/>
    <w:rsid w:val="00916077"/>
    <w:rsid w:val="009170A2"/>
    <w:rsid w:val="009208A6"/>
    <w:rsid w:val="00921B1B"/>
    <w:rsid w:val="00924514"/>
    <w:rsid w:val="00926FD3"/>
    <w:rsid w:val="00927316"/>
    <w:rsid w:val="0093276D"/>
    <w:rsid w:val="00933093"/>
    <w:rsid w:val="00933229"/>
    <w:rsid w:val="00933D12"/>
    <w:rsid w:val="009345C5"/>
    <w:rsid w:val="0093476C"/>
    <w:rsid w:val="00937065"/>
    <w:rsid w:val="009372CF"/>
    <w:rsid w:val="00940285"/>
    <w:rsid w:val="00940B99"/>
    <w:rsid w:val="009415B0"/>
    <w:rsid w:val="0094543F"/>
    <w:rsid w:val="00945A5F"/>
    <w:rsid w:val="00946E66"/>
    <w:rsid w:val="00947D13"/>
    <w:rsid w:val="00947E7E"/>
    <w:rsid w:val="0095139A"/>
    <w:rsid w:val="0095241D"/>
    <w:rsid w:val="00953E16"/>
    <w:rsid w:val="009542AC"/>
    <w:rsid w:val="00960604"/>
    <w:rsid w:val="00961BB2"/>
    <w:rsid w:val="00961BB9"/>
    <w:rsid w:val="00962108"/>
    <w:rsid w:val="009631CA"/>
    <w:rsid w:val="009638D6"/>
    <w:rsid w:val="00970501"/>
    <w:rsid w:val="009723B4"/>
    <w:rsid w:val="0097408E"/>
    <w:rsid w:val="00974BB2"/>
    <w:rsid w:val="00974FA7"/>
    <w:rsid w:val="009756E5"/>
    <w:rsid w:val="00977A8C"/>
    <w:rsid w:val="00983910"/>
    <w:rsid w:val="009870AD"/>
    <w:rsid w:val="009932AC"/>
    <w:rsid w:val="00993B4B"/>
    <w:rsid w:val="00994351"/>
    <w:rsid w:val="00994501"/>
    <w:rsid w:val="00996A8F"/>
    <w:rsid w:val="009A1DBF"/>
    <w:rsid w:val="009A68E6"/>
    <w:rsid w:val="009A7598"/>
    <w:rsid w:val="009B1DF8"/>
    <w:rsid w:val="009B3D20"/>
    <w:rsid w:val="009B4B8D"/>
    <w:rsid w:val="009B5418"/>
    <w:rsid w:val="009B686C"/>
    <w:rsid w:val="009C0727"/>
    <w:rsid w:val="009C492F"/>
    <w:rsid w:val="009D2FF2"/>
    <w:rsid w:val="009D3226"/>
    <w:rsid w:val="009D3385"/>
    <w:rsid w:val="009D654D"/>
    <w:rsid w:val="009D7242"/>
    <w:rsid w:val="009D793C"/>
    <w:rsid w:val="009E16A9"/>
    <w:rsid w:val="009E375F"/>
    <w:rsid w:val="009E39D4"/>
    <w:rsid w:val="009E5401"/>
    <w:rsid w:val="009E5718"/>
    <w:rsid w:val="009E6312"/>
    <w:rsid w:val="009F35D5"/>
    <w:rsid w:val="00A0652F"/>
    <w:rsid w:val="00A06E9C"/>
    <w:rsid w:val="00A0758F"/>
    <w:rsid w:val="00A1570A"/>
    <w:rsid w:val="00A211B4"/>
    <w:rsid w:val="00A320EF"/>
    <w:rsid w:val="00A33DDF"/>
    <w:rsid w:val="00A33E34"/>
    <w:rsid w:val="00A34547"/>
    <w:rsid w:val="00A36C18"/>
    <w:rsid w:val="00A376B7"/>
    <w:rsid w:val="00A41BF5"/>
    <w:rsid w:val="00A44778"/>
    <w:rsid w:val="00A469E7"/>
    <w:rsid w:val="00A4727E"/>
    <w:rsid w:val="00A525BE"/>
    <w:rsid w:val="00A545D4"/>
    <w:rsid w:val="00A604A4"/>
    <w:rsid w:val="00A61B7D"/>
    <w:rsid w:val="00A6605B"/>
    <w:rsid w:val="00A66576"/>
    <w:rsid w:val="00A66A8C"/>
    <w:rsid w:val="00A66ADC"/>
    <w:rsid w:val="00A67629"/>
    <w:rsid w:val="00A70AB1"/>
    <w:rsid w:val="00A7147D"/>
    <w:rsid w:val="00A72CB6"/>
    <w:rsid w:val="00A748AD"/>
    <w:rsid w:val="00A7550E"/>
    <w:rsid w:val="00A815C5"/>
    <w:rsid w:val="00A81B15"/>
    <w:rsid w:val="00A82D45"/>
    <w:rsid w:val="00A837FF"/>
    <w:rsid w:val="00A84DC8"/>
    <w:rsid w:val="00A85DBC"/>
    <w:rsid w:val="00A87873"/>
    <w:rsid w:val="00A87FEB"/>
    <w:rsid w:val="00A93F9F"/>
    <w:rsid w:val="00A9420E"/>
    <w:rsid w:val="00A961EC"/>
    <w:rsid w:val="00A96E64"/>
    <w:rsid w:val="00A97648"/>
    <w:rsid w:val="00A97A47"/>
    <w:rsid w:val="00AA1CFD"/>
    <w:rsid w:val="00AA2239"/>
    <w:rsid w:val="00AA33D2"/>
    <w:rsid w:val="00AA4B6A"/>
    <w:rsid w:val="00AB0AA6"/>
    <w:rsid w:val="00AB0C57"/>
    <w:rsid w:val="00AB1195"/>
    <w:rsid w:val="00AB4182"/>
    <w:rsid w:val="00AC27DB"/>
    <w:rsid w:val="00AC413A"/>
    <w:rsid w:val="00AC6D6B"/>
    <w:rsid w:val="00AD534F"/>
    <w:rsid w:val="00AD6D93"/>
    <w:rsid w:val="00AD7736"/>
    <w:rsid w:val="00AE10CE"/>
    <w:rsid w:val="00AE13CF"/>
    <w:rsid w:val="00AE5944"/>
    <w:rsid w:val="00AE70D4"/>
    <w:rsid w:val="00AE7868"/>
    <w:rsid w:val="00AE7964"/>
    <w:rsid w:val="00AF0407"/>
    <w:rsid w:val="00AF15E4"/>
    <w:rsid w:val="00AF4D8B"/>
    <w:rsid w:val="00AF6168"/>
    <w:rsid w:val="00B00C79"/>
    <w:rsid w:val="00B067CA"/>
    <w:rsid w:val="00B0768D"/>
    <w:rsid w:val="00B120D2"/>
    <w:rsid w:val="00B12B26"/>
    <w:rsid w:val="00B12F43"/>
    <w:rsid w:val="00B142FD"/>
    <w:rsid w:val="00B14B93"/>
    <w:rsid w:val="00B163F8"/>
    <w:rsid w:val="00B242A1"/>
    <w:rsid w:val="00B2472D"/>
    <w:rsid w:val="00B24CA0"/>
    <w:rsid w:val="00B2549F"/>
    <w:rsid w:val="00B27463"/>
    <w:rsid w:val="00B32541"/>
    <w:rsid w:val="00B4108D"/>
    <w:rsid w:val="00B41BAC"/>
    <w:rsid w:val="00B477B5"/>
    <w:rsid w:val="00B515FB"/>
    <w:rsid w:val="00B555D8"/>
    <w:rsid w:val="00B56530"/>
    <w:rsid w:val="00B57265"/>
    <w:rsid w:val="00B61BED"/>
    <w:rsid w:val="00B633AE"/>
    <w:rsid w:val="00B651EB"/>
    <w:rsid w:val="00B665D2"/>
    <w:rsid w:val="00B66CB8"/>
    <w:rsid w:val="00B6737C"/>
    <w:rsid w:val="00B67A9A"/>
    <w:rsid w:val="00B703FA"/>
    <w:rsid w:val="00B7214D"/>
    <w:rsid w:val="00B73694"/>
    <w:rsid w:val="00B74372"/>
    <w:rsid w:val="00B75525"/>
    <w:rsid w:val="00B773DE"/>
    <w:rsid w:val="00B80283"/>
    <w:rsid w:val="00B8095F"/>
    <w:rsid w:val="00B80B0C"/>
    <w:rsid w:val="00B80B11"/>
    <w:rsid w:val="00B831AE"/>
    <w:rsid w:val="00B8446C"/>
    <w:rsid w:val="00B87280"/>
    <w:rsid w:val="00B87725"/>
    <w:rsid w:val="00B921A0"/>
    <w:rsid w:val="00B94386"/>
    <w:rsid w:val="00B94616"/>
    <w:rsid w:val="00B965F8"/>
    <w:rsid w:val="00BA0F9E"/>
    <w:rsid w:val="00BA259A"/>
    <w:rsid w:val="00BA259C"/>
    <w:rsid w:val="00BA29D3"/>
    <w:rsid w:val="00BA307F"/>
    <w:rsid w:val="00BA49DA"/>
    <w:rsid w:val="00BA4F91"/>
    <w:rsid w:val="00BA5280"/>
    <w:rsid w:val="00BB14F1"/>
    <w:rsid w:val="00BB572E"/>
    <w:rsid w:val="00BB74FD"/>
    <w:rsid w:val="00BC2291"/>
    <w:rsid w:val="00BC3A93"/>
    <w:rsid w:val="00BC593C"/>
    <w:rsid w:val="00BC5982"/>
    <w:rsid w:val="00BC60BF"/>
    <w:rsid w:val="00BC6495"/>
    <w:rsid w:val="00BC6BDA"/>
    <w:rsid w:val="00BD28BF"/>
    <w:rsid w:val="00BD6404"/>
    <w:rsid w:val="00BE0327"/>
    <w:rsid w:val="00BE29A2"/>
    <w:rsid w:val="00BE33AE"/>
    <w:rsid w:val="00BF046F"/>
    <w:rsid w:val="00BF0B15"/>
    <w:rsid w:val="00BF2EB8"/>
    <w:rsid w:val="00BF56C9"/>
    <w:rsid w:val="00BF6523"/>
    <w:rsid w:val="00BF6DF4"/>
    <w:rsid w:val="00C01D50"/>
    <w:rsid w:val="00C056DC"/>
    <w:rsid w:val="00C1329B"/>
    <w:rsid w:val="00C20586"/>
    <w:rsid w:val="00C2428C"/>
    <w:rsid w:val="00C24C05"/>
    <w:rsid w:val="00C24D2F"/>
    <w:rsid w:val="00C26222"/>
    <w:rsid w:val="00C31283"/>
    <w:rsid w:val="00C313AC"/>
    <w:rsid w:val="00C31B98"/>
    <w:rsid w:val="00C31F3C"/>
    <w:rsid w:val="00C33C48"/>
    <w:rsid w:val="00C340E5"/>
    <w:rsid w:val="00C35AA7"/>
    <w:rsid w:val="00C43BA1"/>
    <w:rsid w:val="00C43DAB"/>
    <w:rsid w:val="00C47F08"/>
    <w:rsid w:val="00C5033E"/>
    <w:rsid w:val="00C514A6"/>
    <w:rsid w:val="00C56251"/>
    <w:rsid w:val="00C5739F"/>
    <w:rsid w:val="00C57CF0"/>
    <w:rsid w:val="00C60382"/>
    <w:rsid w:val="00C6465F"/>
    <w:rsid w:val="00C649BD"/>
    <w:rsid w:val="00C65891"/>
    <w:rsid w:val="00C65B2D"/>
    <w:rsid w:val="00C66285"/>
    <w:rsid w:val="00C66AC9"/>
    <w:rsid w:val="00C724D3"/>
    <w:rsid w:val="00C74CA4"/>
    <w:rsid w:val="00C7769D"/>
    <w:rsid w:val="00C77DD9"/>
    <w:rsid w:val="00C804DA"/>
    <w:rsid w:val="00C82C4B"/>
    <w:rsid w:val="00C835DA"/>
    <w:rsid w:val="00C83BE6"/>
    <w:rsid w:val="00C85354"/>
    <w:rsid w:val="00C86ABA"/>
    <w:rsid w:val="00C90883"/>
    <w:rsid w:val="00C90D9B"/>
    <w:rsid w:val="00C910E4"/>
    <w:rsid w:val="00C943F3"/>
    <w:rsid w:val="00C96FD4"/>
    <w:rsid w:val="00CA08C6"/>
    <w:rsid w:val="00CA0A77"/>
    <w:rsid w:val="00CA2729"/>
    <w:rsid w:val="00CA3057"/>
    <w:rsid w:val="00CA45F8"/>
    <w:rsid w:val="00CA4C77"/>
    <w:rsid w:val="00CB0305"/>
    <w:rsid w:val="00CB33C7"/>
    <w:rsid w:val="00CB5C74"/>
    <w:rsid w:val="00CB6DA7"/>
    <w:rsid w:val="00CB7E4C"/>
    <w:rsid w:val="00CC25B4"/>
    <w:rsid w:val="00CC5F88"/>
    <w:rsid w:val="00CC61BB"/>
    <w:rsid w:val="00CC69C8"/>
    <w:rsid w:val="00CC77A2"/>
    <w:rsid w:val="00CC7BC8"/>
    <w:rsid w:val="00CD1F15"/>
    <w:rsid w:val="00CD307E"/>
    <w:rsid w:val="00CD3BCF"/>
    <w:rsid w:val="00CD4E56"/>
    <w:rsid w:val="00CD6A1B"/>
    <w:rsid w:val="00CE0A7F"/>
    <w:rsid w:val="00CE1718"/>
    <w:rsid w:val="00CE37DF"/>
    <w:rsid w:val="00CE39B7"/>
    <w:rsid w:val="00CE6967"/>
    <w:rsid w:val="00CE76E0"/>
    <w:rsid w:val="00CF0C47"/>
    <w:rsid w:val="00CF1180"/>
    <w:rsid w:val="00CF1516"/>
    <w:rsid w:val="00CF3BF9"/>
    <w:rsid w:val="00CF4156"/>
    <w:rsid w:val="00D02DC9"/>
    <w:rsid w:val="00D03CAF"/>
    <w:rsid w:val="00D03D00"/>
    <w:rsid w:val="00D04A9D"/>
    <w:rsid w:val="00D05C30"/>
    <w:rsid w:val="00D05D0A"/>
    <w:rsid w:val="00D11359"/>
    <w:rsid w:val="00D14599"/>
    <w:rsid w:val="00D2059C"/>
    <w:rsid w:val="00D30338"/>
    <w:rsid w:val="00D3188C"/>
    <w:rsid w:val="00D35C03"/>
    <w:rsid w:val="00D35F9B"/>
    <w:rsid w:val="00D36B69"/>
    <w:rsid w:val="00D408DD"/>
    <w:rsid w:val="00D41B4D"/>
    <w:rsid w:val="00D425E9"/>
    <w:rsid w:val="00D45C8D"/>
    <w:rsid w:val="00D45D72"/>
    <w:rsid w:val="00D47341"/>
    <w:rsid w:val="00D520E4"/>
    <w:rsid w:val="00D53A38"/>
    <w:rsid w:val="00D55AA7"/>
    <w:rsid w:val="00D575DD"/>
    <w:rsid w:val="00D57DFA"/>
    <w:rsid w:val="00D65737"/>
    <w:rsid w:val="00D66D8E"/>
    <w:rsid w:val="00D67FCF"/>
    <w:rsid w:val="00D709CE"/>
    <w:rsid w:val="00D717B3"/>
    <w:rsid w:val="00D71F73"/>
    <w:rsid w:val="00D80786"/>
    <w:rsid w:val="00D81CAB"/>
    <w:rsid w:val="00D8576F"/>
    <w:rsid w:val="00D8677F"/>
    <w:rsid w:val="00D95209"/>
    <w:rsid w:val="00D9701D"/>
    <w:rsid w:val="00D97F0C"/>
    <w:rsid w:val="00DA15F0"/>
    <w:rsid w:val="00DA3A86"/>
    <w:rsid w:val="00DA661D"/>
    <w:rsid w:val="00DB6C34"/>
    <w:rsid w:val="00DC2500"/>
    <w:rsid w:val="00DC3B87"/>
    <w:rsid w:val="00DC77DC"/>
    <w:rsid w:val="00DD0453"/>
    <w:rsid w:val="00DD0C2C"/>
    <w:rsid w:val="00DD19DE"/>
    <w:rsid w:val="00DD28BC"/>
    <w:rsid w:val="00DD3A72"/>
    <w:rsid w:val="00DD48A1"/>
    <w:rsid w:val="00DD66F3"/>
    <w:rsid w:val="00DE2804"/>
    <w:rsid w:val="00DE31F0"/>
    <w:rsid w:val="00DE3A4F"/>
    <w:rsid w:val="00DE3D1C"/>
    <w:rsid w:val="00DE446C"/>
    <w:rsid w:val="00DE7F6B"/>
    <w:rsid w:val="00DF1843"/>
    <w:rsid w:val="00DF7B27"/>
    <w:rsid w:val="00E0227D"/>
    <w:rsid w:val="00E04B84"/>
    <w:rsid w:val="00E04EFD"/>
    <w:rsid w:val="00E05CCF"/>
    <w:rsid w:val="00E06466"/>
    <w:rsid w:val="00E06FDA"/>
    <w:rsid w:val="00E11BEA"/>
    <w:rsid w:val="00E1378B"/>
    <w:rsid w:val="00E160A5"/>
    <w:rsid w:val="00E163A5"/>
    <w:rsid w:val="00E1713D"/>
    <w:rsid w:val="00E20A43"/>
    <w:rsid w:val="00E23898"/>
    <w:rsid w:val="00E25739"/>
    <w:rsid w:val="00E27C41"/>
    <w:rsid w:val="00E319F1"/>
    <w:rsid w:val="00E33CD2"/>
    <w:rsid w:val="00E341D0"/>
    <w:rsid w:val="00E34574"/>
    <w:rsid w:val="00E352CF"/>
    <w:rsid w:val="00E40E90"/>
    <w:rsid w:val="00E414DF"/>
    <w:rsid w:val="00E42733"/>
    <w:rsid w:val="00E45BC6"/>
    <w:rsid w:val="00E45C7E"/>
    <w:rsid w:val="00E531EB"/>
    <w:rsid w:val="00E53964"/>
    <w:rsid w:val="00E53D3C"/>
    <w:rsid w:val="00E54874"/>
    <w:rsid w:val="00E54B6F"/>
    <w:rsid w:val="00E554AD"/>
    <w:rsid w:val="00E55ACA"/>
    <w:rsid w:val="00E57752"/>
    <w:rsid w:val="00E57B74"/>
    <w:rsid w:val="00E633B9"/>
    <w:rsid w:val="00E65BC6"/>
    <w:rsid w:val="00E661FF"/>
    <w:rsid w:val="00E70D6A"/>
    <w:rsid w:val="00E720CA"/>
    <w:rsid w:val="00E726EB"/>
    <w:rsid w:val="00E73629"/>
    <w:rsid w:val="00E7542D"/>
    <w:rsid w:val="00E80B52"/>
    <w:rsid w:val="00E824C3"/>
    <w:rsid w:val="00E8369C"/>
    <w:rsid w:val="00E840B3"/>
    <w:rsid w:val="00E84D10"/>
    <w:rsid w:val="00E85A8B"/>
    <w:rsid w:val="00E8629F"/>
    <w:rsid w:val="00E908F7"/>
    <w:rsid w:val="00E91008"/>
    <w:rsid w:val="00E9374E"/>
    <w:rsid w:val="00E94F54"/>
    <w:rsid w:val="00E97AD5"/>
    <w:rsid w:val="00EA1111"/>
    <w:rsid w:val="00EA1EC9"/>
    <w:rsid w:val="00EA2CBC"/>
    <w:rsid w:val="00EA3B4F"/>
    <w:rsid w:val="00EA3C24"/>
    <w:rsid w:val="00EA3DAB"/>
    <w:rsid w:val="00EA73DF"/>
    <w:rsid w:val="00EB0542"/>
    <w:rsid w:val="00EB4FBC"/>
    <w:rsid w:val="00EB5F32"/>
    <w:rsid w:val="00EB61AE"/>
    <w:rsid w:val="00EC322D"/>
    <w:rsid w:val="00EC37D7"/>
    <w:rsid w:val="00EC79FE"/>
    <w:rsid w:val="00ED383A"/>
    <w:rsid w:val="00ED49D5"/>
    <w:rsid w:val="00ED598E"/>
    <w:rsid w:val="00ED5CAB"/>
    <w:rsid w:val="00EE1F88"/>
    <w:rsid w:val="00EE6BA8"/>
    <w:rsid w:val="00EF0BBD"/>
    <w:rsid w:val="00EF1986"/>
    <w:rsid w:val="00EF1EC5"/>
    <w:rsid w:val="00EF3983"/>
    <w:rsid w:val="00EF4C88"/>
    <w:rsid w:val="00EF55EB"/>
    <w:rsid w:val="00EF6B39"/>
    <w:rsid w:val="00EF7689"/>
    <w:rsid w:val="00F00DCC"/>
    <w:rsid w:val="00F0156F"/>
    <w:rsid w:val="00F05AC8"/>
    <w:rsid w:val="00F06218"/>
    <w:rsid w:val="00F063CD"/>
    <w:rsid w:val="00F07167"/>
    <w:rsid w:val="00F072D8"/>
    <w:rsid w:val="00F07CE0"/>
    <w:rsid w:val="00F11792"/>
    <w:rsid w:val="00F13139"/>
    <w:rsid w:val="00F13D05"/>
    <w:rsid w:val="00F1679D"/>
    <w:rsid w:val="00F1682C"/>
    <w:rsid w:val="00F17244"/>
    <w:rsid w:val="00F20B91"/>
    <w:rsid w:val="00F24B8B"/>
    <w:rsid w:val="00F30D2E"/>
    <w:rsid w:val="00F30F9E"/>
    <w:rsid w:val="00F34B11"/>
    <w:rsid w:val="00F35516"/>
    <w:rsid w:val="00F35790"/>
    <w:rsid w:val="00F40D4A"/>
    <w:rsid w:val="00F4136D"/>
    <w:rsid w:val="00F4212E"/>
    <w:rsid w:val="00F42C20"/>
    <w:rsid w:val="00F43E34"/>
    <w:rsid w:val="00F44912"/>
    <w:rsid w:val="00F52CFB"/>
    <w:rsid w:val="00F53053"/>
    <w:rsid w:val="00F53175"/>
    <w:rsid w:val="00F53FE2"/>
    <w:rsid w:val="00F575FF"/>
    <w:rsid w:val="00F618EF"/>
    <w:rsid w:val="00F61EA4"/>
    <w:rsid w:val="00F63BED"/>
    <w:rsid w:val="00F65582"/>
    <w:rsid w:val="00F66689"/>
    <w:rsid w:val="00F66E75"/>
    <w:rsid w:val="00F70319"/>
    <w:rsid w:val="00F77EB0"/>
    <w:rsid w:val="00F83060"/>
    <w:rsid w:val="00F855A5"/>
    <w:rsid w:val="00F87CDD"/>
    <w:rsid w:val="00F87DB7"/>
    <w:rsid w:val="00F90602"/>
    <w:rsid w:val="00F933F0"/>
    <w:rsid w:val="00F937A3"/>
    <w:rsid w:val="00F93D7F"/>
    <w:rsid w:val="00F94715"/>
    <w:rsid w:val="00F96A3D"/>
    <w:rsid w:val="00FA1B60"/>
    <w:rsid w:val="00FA3C41"/>
    <w:rsid w:val="00FA4718"/>
    <w:rsid w:val="00FA5848"/>
    <w:rsid w:val="00FA5CB1"/>
    <w:rsid w:val="00FA5E99"/>
    <w:rsid w:val="00FA7F3D"/>
    <w:rsid w:val="00FB16BE"/>
    <w:rsid w:val="00FB38D8"/>
    <w:rsid w:val="00FC051F"/>
    <w:rsid w:val="00FC06FF"/>
    <w:rsid w:val="00FC1265"/>
    <w:rsid w:val="00FC4E78"/>
    <w:rsid w:val="00FC69B4"/>
    <w:rsid w:val="00FC6BE0"/>
    <w:rsid w:val="00FD0694"/>
    <w:rsid w:val="00FD1E4A"/>
    <w:rsid w:val="00FD25BE"/>
    <w:rsid w:val="00FD2E70"/>
    <w:rsid w:val="00FD7AA7"/>
    <w:rsid w:val="00FE0BF7"/>
    <w:rsid w:val="00FE3A1B"/>
    <w:rsid w:val="00FF1FCB"/>
    <w:rsid w:val="00FF52D4"/>
    <w:rsid w:val="00FF6AA4"/>
    <w:rsid w:val="00FF6B09"/>
    <w:rsid w:val="3D0F0E02"/>
    <w:rsid w:val="4468012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7AE5D"/>
  <w15:docId w15:val="{7B0A61FE-DF74-4F96-92ED-6D48BAFA2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Number" w:qFormat="1"/>
    <w:lsdException w:name="List 2" w:uiPriority="99"/>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a4">
    <w:name w:val="annotation subject"/>
    <w:basedOn w:val="a5"/>
    <w:next w:val="a5"/>
    <w:link w:val="a6"/>
    <w:qFormat/>
    <w:rPr>
      <w:b/>
      <w:bCs/>
    </w:rPr>
  </w:style>
  <w:style w:type="paragraph" w:styleId="a5">
    <w:name w:val="annotation text"/>
    <w:basedOn w:val="a"/>
    <w:link w:val="a7"/>
    <w:uiPriority w:val="99"/>
    <w:qFormat/>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8"/>
    <w:pPr>
      <w:ind w:left="851"/>
    </w:pPr>
  </w:style>
  <w:style w:type="paragraph" w:styleId="a8">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9"/>
    <w:pPr>
      <w:ind w:left="851"/>
    </w:pPr>
  </w:style>
  <w:style w:type="paragraph" w:styleId="a9">
    <w:name w:val="List Bullet"/>
    <w:basedOn w:val="a3"/>
  </w:style>
  <w:style w:type="paragraph" w:styleId="aa">
    <w:name w:val="caption"/>
    <w:basedOn w:val="a"/>
    <w:next w:val="a"/>
    <w:link w:val="ab"/>
    <w:qFormat/>
    <w:pPr>
      <w:spacing w:before="120" w:after="120"/>
    </w:pPr>
    <w:rPr>
      <w:b/>
    </w:rPr>
  </w:style>
  <w:style w:type="paragraph" w:styleId="ac">
    <w:name w:val="Document Map"/>
    <w:basedOn w:val="a"/>
    <w:semiHidden/>
    <w:pPr>
      <w:shd w:val="clear" w:color="auto" w:fill="000080"/>
    </w:pPr>
    <w:rPr>
      <w:rFonts w:ascii="Tahoma" w:hAnsi="Tahoma"/>
    </w:rPr>
  </w:style>
  <w:style w:type="paragraph" w:styleId="ad">
    <w:name w:val="Body Text"/>
    <w:basedOn w:val="a"/>
    <w:link w:val="ae"/>
    <w:qFormat/>
  </w:style>
  <w:style w:type="paragraph" w:styleId="af">
    <w:name w:val="Plain Text"/>
    <w:basedOn w:val="a"/>
    <w:link w:val="af0"/>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pPr>
    <w:rPr>
      <w:rFonts w:ascii="Arial" w:hAnsi="Arial"/>
      <w:b/>
      <w:sz w:val="18"/>
      <w:lang w:eastAsia="sv-SE"/>
    </w:rPr>
  </w:style>
  <w:style w:type="paragraph" w:styleId="af9">
    <w:name w:val="index heading"/>
    <w:basedOn w:val="a"/>
    <w:next w:val="a"/>
    <w:semiHidden/>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character" w:styleId="afd">
    <w:name w:val="endnote reference"/>
    <w:rPr>
      <w:vertAlign w:val="superscript"/>
    </w:rPr>
  </w:style>
  <w:style w:type="character" w:styleId="afe">
    <w:name w:val="FollowedHyperlink"/>
    <w:rPr>
      <w:color w:val="800080"/>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rPr>
  </w:style>
  <w:style w:type="character" w:styleId="aff2">
    <w:name w:val="footnote reference"/>
    <w:semiHidden/>
    <w:qFormat/>
    <w:rPr>
      <w:b/>
      <w:position w:val="6"/>
      <w:sz w:val="16"/>
    </w:rPr>
  </w:style>
  <w:style w:type="table" w:styleId="aff3">
    <w:name w:val="Table Grid"/>
    <w:basedOn w:val="a1"/>
    <w:uiPriority w:val="3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批注框文本 字符"/>
    <w:link w:val="af3"/>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bidi="ar-SA"/>
    </w:rPr>
  </w:style>
  <w:style w:type="character" w:customStyle="1" w:styleId="af8">
    <w:name w:val="页眉 字符"/>
    <w:link w:val="af6"/>
    <w:qFormat/>
    <w:rPr>
      <w:rFonts w:ascii="Arial" w:hAnsi="Arial"/>
      <w:b/>
      <w:sz w:val="18"/>
      <w:lang w:val="en-GB" w:bidi="ar-SA"/>
    </w:rPr>
  </w:style>
  <w:style w:type="character" w:customStyle="1" w:styleId="a7">
    <w:name w:val="批注文字 字符"/>
    <w:link w:val="a5"/>
    <w:uiPriority w:val="99"/>
    <w:qFormat/>
    <w:rPr>
      <w:lang w:val="en-GB" w:eastAsia="en-US"/>
    </w:rPr>
  </w:style>
  <w:style w:type="character" w:customStyle="1" w:styleId="Char">
    <w:name w:val="批注主题 Char"/>
    <w:basedOn w:val="a7"/>
    <w:qFormat/>
    <w:rPr>
      <w:lang w:val="en-GB" w:eastAsia="en-US"/>
    </w:rPr>
  </w:style>
  <w:style w:type="paragraph" w:customStyle="1" w:styleId="Revision1">
    <w:name w:val="Revision1"/>
    <w:hidden/>
    <w:uiPriority w:val="99"/>
    <w:semiHidden/>
    <w:rPr>
      <w:lang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b">
    <w:name w:val="题注 字符"/>
    <w:link w:val="aa"/>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lang w:eastAsia="en-US"/>
    </w:rPr>
  </w:style>
  <w:style w:type="character" w:customStyle="1" w:styleId="ae">
    <w:name w:val="正文文本 字符"/>
    <w:link w:val="ad"/>
    <w:qFormat/>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0">
    <w:name w:val="纯文本 字符"/>
    <w:link w:val="af"/>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eastAsia="ja-JP"/>
    </w:rPr>
  </w:style>
  <w:style w:type="character" w:customStyle="1" w:styleId="a6">
    <w:name w:val="批注主题 字符"/>
    <w:link w:val="a4"/>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6"/>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rPr>
      <w:rFonts w:eastAsia="Yu Mincho"/>
      <w:lang w:val="en-GB" w:eastAsia="en-US"/>
    </w:rPr>
  </w:style>
  <w:style w:type="character" w:customStyle="1" w:styleId="afb">
    <w:name w:val="脚注文本 字符"/>
    <w:basedOn w:val="a0"/>
    <w:link w:val="afa"/>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Pr>
      <w:rFonts w:eastAsia="MS Mincho"/>
      <w:lang w:val="en-GB" w:eastAsia="en-US"/>
    </w:rPr>
  </w:style>
  <w:style w:type="character" w:customStyle="1" w:styleId="RAN4proposalChar">
    <w:name w:val="RAN4 proposal Char"/>
    <w:basedOn w:val="a0"/>
    <w:link w:val="RAN4proposal"/>
    <w:locked/>
    <w:rPr>
      <w:b/>
      <w:iCs/>
      <w:szCs w:val="18"/>
    </w:rPr>
  </w:style>
  <w:style w:type="paragraph" w:customStyle="1" w:styleId="RAN4proposal">
    <w:name w:val="RAN4 proposal"/>
    <w:basedOn w:val="aa"/>
    <w:next w:val="a"/>
    <w:link w:val="RAN4proposalChar"/>
    <w:qFormat/>
    <w:pPr>
      <w:numPr>
        <w:numId w:val="2"/>
      </w:numPr>
      <w:spacing w:before="0" w:after="200"/>
    </w:pPr>
    <w:rPr>
      <w:iCs/>
      <w:szCs w:val="18"/>
      <w:lang w:val="sv-SE" w:eastAsia="sv-SE"/>
    </w:rPr>
  </w:style>
  <w:style w:type="paragraph" w:customStyle="1" w:styleId="Agreement">
    <w:name w:val="Agreement"/>
    <w:basedOn w:val="a"/>
    <w:next w:val="a"/>
    <w:qFormat/>
    <w:pPr>
      <w:numPr>
        <w:numId w:val="3"/>
      </w:numPr>
      <w:spacing w:before="60" w:after="0"/>
    </w:pPr>
    <w:rPr>
      <w:rFonts w:ascii="Arial" w:eastAsia="Times New Roman" w:hAnsi="Arial"/>
      <w:b/>
      <w:szCs w:val="24"/>
      <w:lang w:eastAsia="ja-JP"/>
    </w:rPr>
  </w:style>
  <w:style w:type="paragraph" w:customStyle="1" w:styleId="EmailDiscussion2">
    <w:name w:val="EmailDiscussion2"/>
    <w:basedOn w:val="a"/>
    <w:qFormat/>
    <w:pPr>
      <w:tabs>
        <w:tab w:val="left" w:pos="1622"/>
      </w:tabs>
      <w:spacing w:after="0"/>
      <w:ind w:left="1622" w:hanging="363"/>
    </w:pPr>
    <w:rPr>
      <w:rFonts w:ascii="Arial" w:eastAsia="Times New Roman" w:hAnsi="Arial"/>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511583">
      <w:bodyDiv w:val="1"/>
      <w:marLeft w:val="0"/>
      <w:marRight w:val="0"/>
      <w:marTop w:val="0"/>
      <w:marBottom w:val="0"/>
      <w:divBdr>
        <w:top w:val="none" w:sz="0" w:space="0" w:color="auto"/>
        <w:left w:val="none" w:sz="0" w:space="0" w:color="auto"/>
        <w:bottom w:val="none" w:sz="0" w:space="0" w:color="auto"/>
        <w:right w:val="none" w:sz="0" w:space="0" w:color="auto"/>
      </w:divBdr>
    </w:div>
    <w:div w:id="401804070">
      <w:bodyDiv w:val="1"/>
      <w:marLeft w:val="0"/>
      <w:marRight w:val="0"/>
      <w:marTop w:val="0"/>
      <w:marBottom w:val="0"/>
      <w:divBdr>
        <w:top w:val="none" w:sz="0" w:space="0" w:color="auto"/>
        <w:left w:val="none" w:sz="0" w:space="0" w:color="auto"/>
        <w:bottom w:val="none" w:sz="0" w:space="0" w:color="auto"/>
        <w:right w:val="none" w:sz="0" w:space="0" w:color="auto"/>
      </w:divBdr>
    </w:div>
    <w:div w:id="1166095735">
      <w:bodyDiv w:val="1"/>
      <w:marLeft w:val="0"/>
      <w:marRight w:val="0"/>
      <w:marTop w:val="0"/>
      <w:marBottom w:val="0"/>
      <w:divBdr>
        <w:top w:val="none" w:sz="0" w:space="0" w:color="auto"/>
        <w:left w:val="none" w:sz="0" w:space="0" w:color="auto"/>
        <w:bottom w:val="none" w:sz="0" w:space="0" w:color="auto"/>
        <w:right w:val="none" w:sz="0" w:space="0" w:color="auto"/>
      </w:divBdr>
    </w:div>
    <w:div w:id="1715881376">
      <w:bodyDiv w:val="1"/>
      <w:marLeft w:val="0"/>
      <w:marRight w:val="0"/>
      <w:marTop w:val="0"/>
      <w:marBottom w:val="0"/>
      <w:divBdr>
        <w:top w:val="none" w:sz="0" w:space="0" w:color="auto"/>
        <w:left w:val="none" w:sz="0" w:space="0" w:color="auto"/>
        <w:bottom w:val="none" w:sz="0" w:space="0" w:color="auto"/>
        <w:right w:val="none" w:sz="0" w:space="0" w:color="auto"/>
      </w:divBdr>
    </w:div>
    <w:div w:id="2129546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10064.zip" TargetMode="External"/><Relationship Id="rId18" Type="http://schemas.openxmlformats.org/officeDocument/2006/relationships/hyperlink" Target="http://www.3gpp.org/ftp/TSG_RAN/WG4_Radio/TSGR4_96_e/Docs/R4-2010374.zip" TargetMode="External"/><Relationship Id="rId26" Type="http://schemas.openxmlformats.org/officeDocument/2006/relationships/hyperlink" Target="http://www.3gpp.org/ftp/TSG_RAN/WG4_Radio/TSGR4_96_e/Docs/R4-2010331.zip" TargetMode="External"/><Relationship Id="rId39" Type="http://schemas.openxmlformats.org/officeDocument/2006/relationships/hyperlink" Target="http://www.3gpp.org/ftp/TSG_RAN/WG4_Radio/TSGR4_96_e/Docs/R4-2010330.zip" TargetMode="External"/><Relationship Id="rId21" Type="http://schemas.openxmlformats.org/officeDocument/2006/relationships/hyperlink" Target="http://www.3gpp.org/ftp/TSG_RAN/WG4_Radio/TSGR4_96_e/Docs/R4-2011329.zip" TargetMode="External"/><Relationship Id="rId34" Type="http://schemas.openxmlformats.org/officeDocument/2006/relationships/hyperlink" Target="http://www.3gpp.org/ftp/TSG_RAN/WG4_Radio/TSGR4_96_e/Docs/R4-2010331.zip" TargetMode="External"/><Relationship Id="rId42" Type="http://schemas.openxmlformats.org/officeDocument/2006/relationships/hyperlink" Target="http://www.3gpp.org/ftp/TSG_RAN/WG4_Radio/TSGR4_96_e/Docs/R4-2010331.zip" TargetMode="External"/><Relationship Id="rId47" Type="http://schemas.openxmlformats.org/officeDocument/2006/relationships/hyperlink" Target="http://www.3gpp.org/ftp/TSG_RAN/WG4_Radio/TSGR4_96_e/Docs/R4-2011117.zip" TargetMode="External"/><Relationship Id="rId50" Type="http://schemas.openxmlformats.org/officeDocument/2006/relationships/hyperlink" Target="http://www.3gpp.org/ftp/TSG_RAN/WG4_Radio/TSGR4_96_e/Docs/R4-2011376.zip" TargetMode="External"/><Relationship Id="rId55" Type="http://schemas.openxmlformats.org/officeDocument/2006/relationships/hyperlink" Target="http://www.3gpp.org/ftp/TSG_RAN/WG4_Radio/TSGR4_96_e/Docs/R4-201137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4_Radio/TSGR4_96_e/Docs/R4-2010331.zip" TargetMode="External"/><Relationship Id="rId25" Type="http://schemas.openxmlformats.org/officeDocument/2006/relationships/hyperlink" Target="http://www.3gpp.org/ftp/TSG_RAN/WG4_Radio/TSGR4_96_e/Docs/R4-2010330.zip" TargetMode="External"/><Relationship Id="rId33" Type="http://schemas.openxmlformats.org/officeDocument/2006/relationships/hyperlink" Target="http://www.3gpp.org/ftp/TSG_RAN/WG4_Radio/TSGR4_96_e/Docs/R4-2010330.zip" TargetMode="External"/><Relationship Id="rId38" Type="http://schemas.openxmlformats.org/officeDocument/2006/relationships/hyperlink" Target="http://www.3gpp.org/ftp/TSG_RAN/WG4_Radio/TSGR4_96_e/Docs/R4-2011329.zip" TargetMode="External"/><Relationship Id="rId46" Type="http://schemas.openxmlformats.org/officeDocument/2006/relationships/hyperlink" Target="http://www.3gpp.org/ftp/TSG_RAN/WG4_Radio/TSGR4_96_e/Docs/R4-2010379.zip" TargetMode="External"/><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TSG_RAN/WG4_Radio/TSGR4_96_e/Docs/R4-2010330.zip" TargetMode="External"/><Relationship Id="rId20" Type="http://schemas.openxmlformats.org/officeDocument/2006/relationships/hyperlink" Target="http://www.3gpp.org/ftp/TSG_RAN/WG4_Radio/TSGR4_96_e/Docs/R4-2011325.zip" TargetMode="External"/><Relationship Id="rId29" Type="http://schemas.openxmlformats.org/officeDocument/2006/relationships/hyperlink" Target="http://www.3gpp.org/ftp/TSG_RAN/WG4_Radio/TSGR4_96_e/Docs/R4-2011325.zip" TargetMode="External"/><Relationship Id="rId41" Type="http://schemas.openxmlformats.org/officeDocument/2006/relationships/hyperlink" Target="http://www.3gpp.org/ftp/TSG_RAN/WG4_Radio/TSGR4_96_e/Docs/R4-2010330.zip" TargetMode="External"/><Relationship Id="rId54" Type="http://schemas.openxmlformats.org/officeDocument/2006/relationships/hyperlink" Target="http://www.3gpp.org/ftp/TSG_RAN/WG4_Radio/TSGR4_96_e/Docs/R4-201111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www.3gpp.org/ftp/TSG_RAN/WG4_Radio/TSGR4_96_e/Docs/R4-2010078.zip" TargetMode="External"/><Relationship Id="rId32" Type="http://schemas.openxmlformats.org/officeDocument/2006/relationships/hyperlink" Target="http://www.3gpp.org/ftp/TSG_RAN/WG4_Radio/TSGR4_96_e/Docs/R4-2010078.zip" TargetMode="External"/><Relationship Id="rId37" Type="http://schemas.openxmlformats.org/officeDocument/2006/relationships/hyperlink" Target="http://www.3gpp.org/ftp/TSG_RAN/WG4_Radio/TSGR4_96_e/Docs/R4-2011325.zip" TargetMode="External"/><Relationship Id="rId40" Type="http://schemas.openxmlformats.org/officeDocument/2006/relationships/hyperlink" Target="http://www.3gpp.org/ftp/TSG_RAN/WG4_Radio/TSGR4_96_e/Docs/R4-2010331.zip" TargetMode="External"/><Relationship Id="rId45" Type="http://schemas.openxmlformats.org/officeDocument/2006/relationships/hyperlink" Target="http://www.3gpp.org/ftp/TSG_RAN/WG4_Radio/TSGR4_96_e/Docs/R4-2010332.zip" TargetMode="External"/><Relationship Id="rId53" Type="http://schemas.openxmlformats.org/officeDocument/2006/relationships/hyperlink" Target="http://www.3gpp.org/ftp/TSG_RAN/WG4_Radio/TSGR4_96_e/Docs/R4-2011377.zip" TargetMode="External"/><Relationship Id="rId58" Type="http://schemas.openxmlformats.org/officeDocument/2006/relationships/hyperlink" Target="http://www.3gpp.org/ftp/TSG_RAN/WG4_Radio/TSGR4_96_e/Docs/R4-2010064.zip" TargetMode="External"/><Relationship Id="rId5" Type="http://schemas.openxmlformats.org/officeDocument/2006/relationships/customXml" Target="../customXml/item4.xml"/><Relationship Id="rId15" Type="http://schemas.openxmlformats.org/officeDocument/2006/relationships/hyperlink" Target="http://www.3gpp.org/ftp/TSG_RAN/WG4_Radio/TSGR4_96_e/Docs/R4-2010078.zip" TargetMode="External"/><Relationship Id="rId23" Type="http://schemas.openxmlformats.org/officeDocument/2006/relationships/hyperlink" Target="http://www.3gpp.org/ftp/TSG_RAN/WG4_Radio/TSGR4_96_e/Docs/R4-2010077.zip" TargetMode="External"/><Relationship Id="rId28" Type="http://schemas.openxmlformats.org/officeDocument/2006/relationships/hyperlink" Target="http://www.3gpp.org/ftp/TSG_RAN/WG4_Radio/TSGR4_96_e/Docs/R4-2011119.zip" TargetMode="External"/><Relationship Id="rId36" Type="http://schemas.openxmlformats.org/officeDocument/2006/relationships/hyperlink" Target="http://www.3gpp.org/ftp/TSG_RAN/WG4_Radio/TSGR4_96_e/Docs/R4-2011119.zip" TargetMode="External"/><Relationship Id="rId49" Type="http://schemas.openxmlformats.org/officeDocument/2006/relationships/hyperlink" Target="http://www.3gpp.org/ftp/TSG_RAN/WG4_Radio/TSGR4_96_e/Docs/R4-2011331.zip" TargetMode="External"/><Relationship Id="rId57" Type="http://schemas.openxmlformats.org/officeDocument/2006/relationships/hyperlink" Target="http://www.3gpp.org/ftp/TSG_RAN/WG4_Radio/TSGR4_96_e/Docs/R4-2011377.zip" TargetMode="External"/><Relationship Id="rId10" Type="http://schemas.openxmlformats.org/officeDocument/2006/relationships/webSettings" Target="webSettings.xml"/><Relationship Id="rId19" Type="http://schemas.openxmlformats.org/officeDocument/2006/relationships/hyperlink" Target="http://www.3gpp.org/ftp/TSG_RAN/WG4_Radio/TSGR4_96_e/Docs/R4-2011119.zip" TargetMode="External"/><Relationship Id="rId31" Type="http://schemas.openxmlformats.org/officeDocument/2006/relationships/hyperlink" Target="http://www.3gpp.org/ftp/TSG_RAN/WG4_Radio/TSGR4_96_e/Docs/R4-2010077.zip" TargetMode="External"/><Relationship Id="rId44" Type="http://schemas.openxmlformats.org/officeDocument/2006/relationships/hyperlink" Target="http://www.3gpp.org/ftp/TSG_RAN/WG4_Radio/TSGR4_96_e/Docs/R4-2010081.zip" TargetMode="External"/><Relationship Id="rId52" Type="http://schemas.openxmlformats.org/officeDocument/2006/relationships/hyperlink" Target="http://www.3gpp.org/ftp/TSG_RAN/WG4_Radio/TSGR4_96_e/Docs/R4-2011118.zip" TargetMode="External"/><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6_e/Docs/R4-2010077.zip" TargetMode="External"/><Relationship Id="rId22" Type="http://schemas.openxmlformats.org/officeDocument/2006/relationships/hyperlink" Target="http://www.3gpp.org/ftp/TSG_RAN/WG4_Radio/TSGR4_96_e/Docs/R4-2011378.zip" TargetMode="External"/><Relationship Id="rId27" Type="http://schemas.openxmlformats.org/officeDocument/2006/relationships/hyperlink" Target="http://www.3gpp.org/ftp/TSG_RAN/WG4_Radio/TSGR4_96_e/Docs/R4-2010374.zip" TargetMode="External"/><Relationship Id="rId30" Type="http://schemas.openxmlformats.org/officeDocument/2006/relationships/hyperlink" Target="http://www.3gpp.org/ftp/TSG_RAN/WG4_Radio/TSGR4_96_e/Docs/R4-2011329.zip" TargetMode="External"/><Relationship Id="rId35" Type="http://schemas.openxmlformats.org/officeDocument/2006/relationships/hyperlink" Target="http://www.3gpp.org/ftp/TSG_RAN/WG4_Radio/TSGR4_96_e/Docs/R4-2010374.zip" TargetMode="External"/><Relationship Id="rId43" Type="http://schemas.openxmlformats.org/officeDocument/2006/relationships/hyperlink" Target="http://www.3gpp.org/ftp/TSG_RAN/WG4_Radio/TSGR4_96_e/Docs/R4-2010067.zip" TargetMode="External"/><Relationship Id="rId48" Type="http://schemas.openxmlformats.org/officeDocument/2006/relationships/hyperlink" Target="http://www.3gpp.org/ftp/TSG_RAN/WG4_Radio/TSGR4_96_e/Docs/R4-2011118.zip" TargetMode="External"/><Relationship Id="rId56" Type="http://schemas.openxmlformats.org/officeDocument/2006/relationships/hyperlink" Target="http://www.3gpp.org/ftp/TSG_RAN/WG4_Radio/TSGR4_96_e/Docs/R4-2011118.zip" TargetMode="External"/><Relationship Id="rId8" Type="http://schemas.openxmlformats.org/officeDocument/2006/relationships/styles" Target="styles.xml"/><Relationship Id="rId51" Type="http://schemas.openxmlformats.org/officeDocument/2006/relationships/hyperlink" Target="http://www.3gpp.org/ftp/TSG_RAN/WG4_Radio/TSGR4_96_e/Docs/R4-2011377.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43CA07-35BC-44E9-90E5-2A5A3590CF4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F4465E4-930D-4D31-A042-F8C623AF658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75319DE-DEBA-4049-A2ED-3CDEFF5E46BD}">
  <ds:schemaRefs>
    <ds:schemaRef ds:uri="http://schemas.microsoft.com/sharepoint/v3/contenttype/forms"/>
  </ds:schemaRefs>
</ds:datastoreItem>
</file>

<file path=customXml/itemProps5.xml><?xml version="1.0" encoding="utf-8"?>
<ds:datastoreItem xmlns:ds="http://schemas.openxmlformats.org/officeDocument/2006/customXml" ds:itemID="{9E0BA39A-4980-4C00-8F99-2C161E2FF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29</Pages>
  <Words>9184</Words>
  <Characters>52354</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Jingjing Chen</cp:lastModifiedBy>
  <cp:revision>14</cp:revision>
  <cp:lastPrinted>2019-04-25T01:09:00Z</cp:lastPrinted>
  <dcterms:created xsi:type="dcterms:W3CDTF">2020-08-26T08:50:00Z</dcterms:created>
  <dcterms:modified xsi:type="dcterms:W3CDTF">2020-08-27T02:33:00Z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2052-10.8.2.7027</vt:lpwstr>
  </property>
  <property fmtid="{D5CDD505-2E9C-101B-9397-08002B2CF9AE}" pid="14" name="ContentTypeId">
    <vt:lpwstr>0x010100F3E9551B3FDDA24EBF0A209BAAD637CA</vt:lpwstr>
  </property>
  <property fmtid="{D5CDD505-2E9C-101B-9397-08002B2CF9AE}" pid="15" name="_2015_ms_pID_725343">
    <vt:lpwstr>(2)kN4EoIPARpDh6bgM6G3fHKTTqPbLXOn40B3HluLuRz503MZny6HazPdhWI74GIkgldQVsq3m
R47rs5Df269TneVp1sIWfX5M5Eet5gl0lk7RRGrHWQPna01KHQ9Us1FQ2v9/fdydufgqChIa
HUGGkL/Q2wv6y0ij772G5T1pJfIINIdaaEMu5TFC5o1c7LuhkxzWJLezPos0LG4JQR3HwIz5
jOSUETxA41nKD+LfQW</vt:lpwstr>
  </property>
  <property fmtid="{D5CDD505-2E9C-101B-9397-08002B2CF9AE}" pid="16" name="_2015_ms_pID_7253431">
    <vt:lpwstr>xKjyqKrYcxuHeCo7GxZejCrcZGgUcbERw8+z1op1FF/fi+S1tX1YsU
QWloQcIYSV6ERiY9a95FA2N8uNlT+VOVTY1qTbtQK1ttQ70art0hwr2bLdIJVJhQFFEG2taL
O+bLww5SIY1Jkxz2McPs7XguRTDzZB1X+b+1LT77qv0kB0GTnigbVikHUkFB3XSiHEf8rNMI
5Hlyx2icqXg8F83G</vt:lpwstr>
  </property>
</Properties>
</file>